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E74B5" w:themeColor="accent1" w:themeShade="BF"/>
  <w:body>
    <w:p w14:paraId="75E56FBA" w14:textId="77777777" w:rsidR="00B2634C" w:rsidRPr="00141E7A" w:rsidRDefault="005D1652" w:rsidP="00937CFB">
      <w:pPr>
        <w:keepNext/>
        <w:spacing w:after="0"/>
        <w:ind w:left="1440" w:firstLine="720"/>
        <w:outlineLvl w:val="3"/>
        <w:rPr>
          <w:rFonts w:ascii="Avenir Book" w:eastAsia="Times New Roman" w:hAnsi="Avenir Book" w:cs="Calibri"/>
          <w:b/>
          <w:bCs/>
          <w:color w:val="000000"/>
          <w:kern w:val="32"/>
          <w:sz w:val="32"/>
          <w:szCs w:val="32"/>
        </w:rPr>
      </w:pPr>
      <w:r w:rsidRPr="00141E7A">
        <w:rPr>
          <w:rFonts w:ascii="Avenir Book" w:eastAsia="Times New Roman" w:hAnsi="Avenir Book" w:cs="Calibri"/>
          <w:b/>
          <w:bCs/>
          <w:noProof/>
          <w:color w:val="000000"/>
          <w:kern w:val="32"/>
          <w:sz w:val="32"/>
          <w:szCs w:val="32"/>
        </w:rPr>
        <w:drawing>
          <wp:anchor distT="0" distB="0" distL="114300" distR="114300" simplePos="0" relativeHeight="251657728" behindDoc="0" locked="0" layoutInCell="1" allowOverlap="1" wp14:anchorId="040EAB7A" wp14:editId="41D52A88">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FC310C" w14:textId="77777777" w:rsidR="00B2634C" w:rsidRPr="00141E7A" w:rsidRDefault="00B2634C" w:rsidP="00937CFB">
      <w:pPr>
        <w:keepNext/>
        <w:spacing w:after="0"/>
        <w:ind w:left="1440" w:firstLine="720"/>
        <w:outlineLvl w:val="3"/>
        <w:rPr>
          <w:rFonts w:ascii="Avenir Book" w:eastAsia="Times New Roman" w:hAnsi="Avenir Book" w:cs="Calibri"/>
          <w:b/>
          <w:bCs/>
          <w:color w:val="000000"/>
          <w:kern w:val="32"/>
          <w:sz w:val="32"/>
          <w:szCs w:val="32"/>
        </w:rPr>
      </w:pPr>
      <w:r w:rsidRPr="00141E7A">
        <w:rPr>
          <w:rFonts w:ascii="Avenir Book" w:eastAsia="Times New Roman" w:hAnsi="Avenir Book" w:cs="Calibri"/>
          <w:b/>
          <w:bCs/>
          <w:color w:val="000000"/>
          <w:kern w:val="32"/>
          <w:sz w:val="32"/>
          <w:szCs w:val="32"/>
        </w:rPr>
        <w:t>Core Seminar</w:t>
      </w:r>
    </w:p>
    <w:p w14:paraId="4EF28A93" w14:textId="77777777" w:rsidR="00B2634C" w:rsidRPr="00141E7A" w:rsidRDefault="00B2634C" w:rsidP="00937CFB">
      <w:pPr>
        <w:keepNext/>
        <w:spacing w:after="0"/>
        <w:ind w:left="1440" w:firstLine="720"/>
        <w:outlineLvl w:val="3"/>
        <w:rPr>
          <w:rFonts w:ascii="Avenir Book" w:eastAsia="Times New Roman" w:hAnsi="Avenir Book" w:cs="Calibri"/>
          <w:b/>
          <w:bCs/>
          <w:color w:val="000000"/>
          <w:kern w:val="32"/>
          <w:sz w:val="32"/>
          <w:szCs w:val="32"/>
        </w:rPr>
      </w:pPr>
      <w:r w:rsidRPr="00141E7A">
        <w:rPr>
          <w:rFonts w:ascii="Avenir Book" w:eastAsia="Times New Roman" w:hAnsi="Avenir Book" w:cs="Calibri"/>
          <w:b/>
          <w:bCs/>
          <w:color w:val="000000"/>
          <w:kern w:val="32"/>
          <w:sz w:val="32"/>
          <w:szCs w:val="32"/>
        </w:rPr>
        <w:t>How To Study the Bible</w:t>
      </w:r>
    </w:p>
    <w:p w14:paraId="49BB14ED" w14:textId="77777777" w:rsidR="00B2634C" w:rsidRPr="00141E7A" w:rsidRDefault="00B2634C" w:rsidP="00937CFB">
      <w:pPr>
        <w:spacing w:after="0"/>
        <w:ind w:left="1440" w:firstLine="720"/>
        <w:rPr>
          <w:rFonts w:ascii="Avenir Book" w:eastAsia="Calibri" w:hAnsi="Avenir Book" w:cs="Calibri"/>
          <w:b/>
          <w:bCs/>
          <w:color w:val="000000"/>
          <w:kern w:val="32"/>
          <w:sz w:val="32"/>
          <w:szCs w:val="32"/>
        </w:rPr>
      </w:pPr>
      <w:r w:rsidRPr="00141E7A">
        <w:rPr>
          <w:rFonts w:ascii="Avenir Book" w:eastAsia="Calibri" w:hAnsi="Avenir Book" w:cs="Calibri"/>
          <w:b/>
          <w:bCs/>
          <w:color w:val="000000"/>
          <w:kern w:val="32"/>
          <w:sz w:val="32"/>
          <w:szCs w:val="32"/>
        </w:rPr>
        <w:t xml:space="preserve">Class </w:t>
      </w:r>
      <w:r w:rsidR="00937CFB" w:rsidRPr="00141E7A">
        <w:rPr>
          <w:rFonts w:ascii="Avenir Book" w:eastAsia="Calibri" w:hAnsi="Avenir Book" w:cs="Calibri"/>
          <w:b/>
          <w:bCs/>
          <w:color w:val="000000"/>
          <w:kern w:val="32"/>
          <w:sz w:val="32"/>
          <w:szCs w:val="32"/>
        </w:rPr>
        <w:t>2</w:t>
      </w:r>
      <w:r w:rsidRPr="00141E7A">
        <w:rPr>
          <w:rFonts w:ascii="Avenir Book" w:eastAsia="Calibri" w:hAnsi="Avenir Book" w:cs="Calibri"/>
          <w:b/>
          <w:bCs/>
          <w:color w:val="000000"/>
          <w:kern w:val="32"/>
          <w:sz w:val="32"/>
          <w:szCs w:val="32"/>
        </w:rPr>
        <w:t>: The Inductive Bible Study Method</w:t>
      </w:r>
      <w:r w:rsidR="00F66FB4" w:rsidRPr="00141E7A">
        <w:rPr>
          <w:rFonts w:ascii="Avenir Book" w:eastAsia="Calibri" w:hAnsi="Avenir Book" w:cs="Calibri"/>
          <w:b/>
          <w:bCs/>
          <w:color w:val="000000"/>
          <w:kern w:val="32"/>
          <w:sz w:val="32"/>
          <w:szCs w:val="32"/>
        </w:rPr>
        <w:t>, Part 1</w:t>
      </w:r>
    </w:p>
    <w:p w14:paraId="291E94AD" w14:textId="77777777" w:rsidR="00001545" w:rsidRPr="00141E7A" w:rsidRDefault="00001545" w:rsidP="00937CFB">
      <w:pPr>
        <w:spacing w:after="0"/>
        <w:ind w:left="1440" w:firstLine="720"/>
        <w:rPr>
          <w:rFonts w:ascii="Avenir Book" w:eastAsia="Calibri" w:hAnsi="Avenir Book" w:cs="Calibri"/>
          <w:b/>
          <w:bCs/>
          <w:color w:val="000000"/>
          <w:kern w:val="32"/>
          <w:sz w:val="32"/>
          <w:szCs w:val="32"/>
        </w:rPr>
      </w:pPr>
    </w:p>
    <w:p w14:paraId="153A7CC1" w14:textId="568D2065" w:rsidR="00242EB7" w:rsidRPr="00141E7A" w:rsidRDefault="00B96CC1" w:rsidP="00E16254">
      <w:pPr>
        <w:widowControl w:val="0"/>
        <w:autoSpaceDE w:val="0"/>
        <w:autoSpaceDN w:val="0"/>
        <w:adjustRightInd w:val="0"/>
        <w:spacing w:after="0"/>
        <w:rPr>
          <w:rFonts w:ascii="Avenir Book" w:hAnsi="Avenir Book"/>
          <w:color w:val="000000"/>
          <w:sz w:val="32"/>
          <w:szCs w:val="32"/>
        </w:rPr>
      </w:pPr>
      <w:r w:rsidRPr="00141E7A">
        <w:rPr>
          <w:rFonts w:ascii="Avenir Book" w:hAnsi="Avenir Book"/>
          <w:i/>
          <w:iCs/>
          <w:color w:val="000000"/>
          <w:sz w:val="32"/>
          <w:szCs w:val="32"/>
        </w:rPr>
        <w:t xml:space="preserve">“Sanctify them by the truth; your word is truth.” </w:t>
      </w:r>
      <w:r w:rsidRPr="00141E7A">
        <w:rPr>
          <w:rFonts w:ascii="Avenir Book" w:hAnsi="Avenir Book"/>
          <w:iCs/>
          <w:color w:val="000000"/>
          <w:sz w:val="32"/>
          <w:szCs w:val="32"/>
        </w:rPr>
        <w:t>(John 17.17)</w:t>
      </w:r>
    </w:p>
    <w:p w14:paraId="26492B66" w14:textId="6B91CC14" w:rsidR="00001545" w:rsidRPr="00141E7A" w:rsidRDefault="009F15DA" w:rsidP="00B83398">
      <w:pPr>
        <w:widowControl w:val="0"/>
        <w:autoSpaceDE w:val="0"/>
        <w:autoSpaceDN w:val="0"/>
        <w:adjustRightInd w:val="0"/>
        <w:spacing w:after="0"/>
        <w:jc w:val="center"/>
        <w:rPr>
          <w:rFonts w:ascii="Avenir Book" w:hAnsi="Avenir Book"/>
          <w:color w:val="000000"/>
          <w:sz w:val="32"/>
          <w:szCs w:val="32"/>
        </w:rPr>
      </w:pPr>
      <w:r w:rsidRPr="00141E7A">
        <w:rPr>
          <w:rFonts w:ascii="Avenir Book" w:hAnsi="Avenir Book"/>
          <w:color w:val="000000"/>
          <w:sz w:val="32"/>
          <w:szCs w:val="32"/>
        </w:rPr>
        <w:t> </w:t>
      </w:r>
    </w:p>
    <w:p w14:paraId="6012BD9F" w14:textId="77777777" w:rsidR="00001545" w:rsidRPr="00141E7A" w:rsidRDefault="00001545" w:rsidP="00937CFB">
      <w:pPr>
        <w:widowControl w:val="0"/>
        <w:autoSpaceDE w:val="0"/>
        <w:autoSpaceDN w:val="0"/>
        <w:adjustRightInd w:val="0"/>
        <w:spacing w:after="0"/>
        <w:rPr>
          <w:rFonts w:ascii="Avenir Book" w:hAnsi="Avenir Book"/>
          <w:b/>
          <w:bCs/>
          <w:color w:val="000000"/>
          <w:sz w:val="32"/>
          <w:szCs w:val="32"/>
        </w:rPr>
      </w:pPr>
      <w:r w:rsidRPr="00141E7A">
        <w:rPr>
          <w:rFonts w:ascii="Avenir Book" w:hAnsi="Avenir Book"/>
          <w:b/>
          <w:bCs/>
          <w:color w:val="000000"/>
          <w:sz w:val="32"/>
          <w:szCs w:val="32"/>
        </w:rPr>
        <w:t>Opening Illustration:</w:t>
      </w:r>
    </w:p>
    <w:p w14:paraId="463F3A67" w14:textId="77777777" w:rsidR="00435BB0" w:rsidRPr="00141E7A" w:rsidRDefault="00435BB0" w:rsidP="00937CFB">
      <w:pPr>
        <w:widowControl w:val="0"/>
        <w:autoSpaceDE w:val="0"/>
        <w:autoSpaceDN w:val="0"/>
        <w:adjustRightInd w:val="0"/>
        <w:spacing w:after="0"/>
        <w:rPr>
          <w:rFonts w:ascii="Avenir Book" w:hAnsi="Avenir Book"/>
          <w:b/>
          <w:bCs/>
          <w:color w:val="000000"/>
          <w:sz w:val="32"/>
          <w:szCs w:val="32"/>
        </w:rPr>
      </w:pPr>
    </w:p>
    <w:p w14:paraId="02B064A1" w14:textId="0FD44A2C" w:rsidR="00435BB0" w:rsidRPr="00141E7A" w:rsidRDefault="005C3DB1" w:rsidP="00937CFB">
      <w:pPr>
        <w:widowControl w:val="0"/>
        <w:autoSpaceDE w:val="0"/>
        <w:autoSpaceDN w:val="0"/>
        <w:adjustRightInd w:val="0"/>
        <w:spacing w:after="0"/>
        <w:rPr>
          <w:rFonts w:ascii="Avenir Book" w:hAnsi="Avenir Book"/>
          <w:bCs/>
          <w:color w:val="000000"/>
          <w:sz w:val="32"/>
          <w:szCs w:val="32"/>
        </w:rPr>
      </w:pPr>
      <w:r w:rsidRPr="00141E7A">
        <w:rPr>
          <w:rFonts w:ascii="Avenir Book" w:hAnsi="Avenir Book"/>
          <w:bCs/>
          <w:color w:val="000000"/>
          <w:sz w:val="32"/>
          <w:szCs w:val="32"/>
        </w:rPr>
        <w:t>When tr</w:t>
      </w:r>
      <w:r w:rsidR="00D55FC2">
        <w:rPr>
          <w:rFonts w:ascii="Avenir Book" w:hAnsi="Avenir Book"/>
          <w:bCs/>
          <w:color w:val="000000"/>
          <w:sz w:val="32"/>
          <w:szCs w:val="32"/>
        </w:rPr>
        <w:t xml:space="preserve">ying to describe a </w:t>
      </w:r>
      <w:r w:rsidRPr="00141E7A">
        <w:rPr>
          <w:rFonts w:ascii="Avenir Book" w:hAnsi="Avenir Book"/>
          <w:bCs/>
          <w:color w:val="000000"/>
          <w:sz w:val="32"/>
          <w:szCs w:val="32"/>
        </w:rPr>
        <w:t>bible</w:t>
      </w:r>
      <w:r w:rsidR="00D55FC2">
        <w:rPr>
          <w:rFonts w:ascii="Avenir Book" w:hAnsi="Avenir Book"/>
          <w:bCs/>
          <w:color w:val="000000"/>
          <w:sz w:val="32"/>
          <w:szCs w:val="32"/>
        </w:rPr>
        <w:t xml:space="preserve"> study</w:t>
      </w:r>
      <w:r w:rsidRPr="00141E7A">
        <w:rPr>
          <w:rFonts w:ascii="Avenir Book" w:hAnsi="Avenir Book"/>
          <w:bCs/>
          <w:color w:val="000000"/>
          <w:sz w:val="32"/>
          <w:szCs w:val="32"/>
        </w:rPr>
        <w:t xml:space="preserve">, some people illustrate it by means of an adventure – in search of hidden treasure. Others prefer a more workman-like approach, preferring to compare it to a crime scene investigation, where the detective is looking for clues to understand what happened. </w:t>
      </w:r>
    </w:p>
    <w:p w14:paraId="5E6EEF45" w14:textId="2E2D6580" w:rsidR="005C3DB1" w:rsidRPr="00141E7A" w:rsidRDefault="005C3DB1" w:rsidP="00937CFB">
      <w:pPr>
        <w:widowControl w:val="0"/>
        <w:autoSpaceDE w:val="0"/>
        <w:autoSpaceDN w:val="0"/>
        <w:adjustRightInd w:val="0"/>
        <w:spacing w:after="0"/>
        <w:rPr>
          <w:rFonts w:ascii="Avenir Book" w:hAnsi="Avenir Book"/>
          <w:bCs/>
          <w:color w:val="000000"/>
          <w:sz w:val="32"/>
          <w:szCs w:val="32"/>
        </w:rPr>
      </w:pPr>
      <w:r w:rsidRPr="00141E7A">
        <w:rPr>
          <w:rFonts w:ascii="Avenir Book" w:hAnsi="Avenir Book"/>
          <w:bCs/>
          <w:color w:val="000000"/>
          <w:sz w:val="32"/>
          <w:szCs w:val="32"/>
        </w:rPr>
        <w:tab/>
        <w:t xml:space="preserve">But whether you’re Indiana Jones or </w:t>
      </w:r>
      <w:r w:rsidR="003E4D4D" w:rsidRPr="00141E7A">
        <w:rPr>
          <w:rFonts w:ascii="Avenir Book" w:hAnsi="Avenir Book"/>
          <w:bCs/>
          <w:color w:val="000000"/>
          <w:sz w:val="32"/>
          <w:szCs w:val="32"/>
        </w:rPr>
        <w:t>Sherlock Holmes, you</w:t>
      </w:r>
      <w:r w:rsidRPr="00141E7A">
        <w:rPr>
          <w:rFonts w:ascii="Avenir Book" w:hAnsi="Avenir Book"/>
          <w:bCs/>
          <w:color w:val="000000"/>
          <w:sz w:val="32"/>
          <w:szCs w:val="32"/>
        </w:rPr>
        <w:t xml:space="preserve"> need the right tools a</w:t>
      </w:r>
      <w:r w:rsidR="00B136CC" w:rsidRPr="00141E7A">
        <w:rPr>
          <w:rFonts w:ascii="Avenir Book" w:hAnsi="Avenir Book"/>
          <w:bCs/>
          <w:color w:val="000000"/>
          <w:sz w:val="32"/>
          <w:szCs w:val="32"/>
        </w:rPr>
        <w:t xml:space="preserve">nd methodology to </w:t>
      </w:r>
      <w:r w:rsidR="00B849D5" w:rsidRPr="00141E7A">
        <w:rPr>
          <w:rFonts w:ascii="Avenir Book" w:hAnsi="Avenir Book"/>
          <w:bCs/>
          <w:color w:val="000000"/>
          <w:sz w:val="32"/>
          <w:szCs w:val="32"/>
        </w:rPr>
        <w:t>help you on your way</w:t>
      </w:r>
      <w:r w:rsidRPr="00141E7A">
        <w:rPr>
          <w:rFonts w:ascii="Avenir Book" w:hAnsi="Avenir Book"/>
          <w:bCs/>
          <w:color w:val="000000"/>
          <w:sz w:val="32"/>
          <w:szCs w:val="32"/>
        </w:rPr>
        <w:t xml:space="preserve">. In this morning’s core seminar, we’re going to put some of those tools into your hand, as we start getting practical in our </w:t>
      </w:r>
      <w:r w:rsidRPr="00141E7A">
        <w:rPr>
          <w:rFonts w:ascii="Avenir Book" w:hAnsi="Avenir Book"/>
          <w:bCs/>
          <w:i/>
          <w:color w:val="000000"/>
          <w:sz w:val="32"/>
          <w:szCs w:val="32"/>
        </w:rPr>
        <w:t>How to Study the Bible</w:t>
      </w:r>
      <w:r w:rsidRPr="00141E7A">
        <w:rPr>
          <w:rFonts w:ascii="Avenir Book" w:hAnsi="Avenir Book"/>
          <w:bCs/>
          <w:color w:val="000000"/>
          <w:sz w:val="32"/>
          <w:szCs w:val="32"/>
        </w:rPr>
        <w:t xml:space="preserve"> class. </w:t>
      </w:r>
    </w:p>
    <w:p w14:paraId="4A01673C" w14:textId="77777777" w:rsidR="00001545" w:rsidRPr="00141E7A" w:rsidRDefault="00001545" w:rsidP="00937CFB">
      <w:pPr>
        <w:widowControl w:val="0"/>
        <w:autoSpaceDE w:val="0"/>
        <w:autoSpaceDN w:val="0"/>
        <w:adjustRightInd w:val="0"/>
        <w:spacing w:after="0"/>
        <w:rPr>
          <w:rFonts w:ascii="Avenir Book" w:hAnsi="Avenir Book"/>
          <w:b/>
          <w:bCs/>
          <w:color w:val="000000"/>
          <w:sz w:val="32"/>
          <w:szCs w:val="32"/>
        </w:rPr>
      </w:pPr>
    </w:p>
    <w:p w14:paraId="32E246E8" w14:textId="77777777" w:rsidR="00421F19" w:rsidRPr="00141E7A" w:rsidRDefault="009F15DA" w:rsidP="00937CFB">
      <w:pPr>
        <w:widowControl w:val="0"/>
        <w:autoSpaceDE w:val="0"/>
        <w:autoSpaceDN w:val="0"/>
        <w:adjustRightInd w:val="0"/>
        <w:spacing w:after="0"/>
        <w:rPr>
          <w:rFonts w:ascii="Avenir Book" w:hAnsi="Avenir Book"/>
          <w:b/>
          <w:bCs/>
          <w:color w:val="000000"/>
          <w:sz w:val="32"/>
          <w:szCs w:val="32"/>
        </w:rPr>
      </w:pPr>
      <w:r w:rsidRPr="00141E7A">
        <w:rPr>
          <w:rFonts w:ascii="Avenir Book" w:hAnsi="Avenir Book"/>
          <w:b/>
          <w:bCs/>
          <w:color w:val="000000"/>
          <w:sz w:val="32"/>
          <w:szCs w:val="32"/>
        </w:rPr>
        <w:t>Introduction</w:t>
      </w:r>
      <w:r w:rsidR="00001545" w:rsidRPr="00141E7A">
        <w:rPr>
          <w:rFonts w:ascii="Avenir Book" w:hAnsi="Avenir Book"/>
          <w:b/>
          <w:bCs/>
          <w:color w:val="000000"/>
          <w:sz w:val="32"/>
          <w:szCs w:val="32"/>
        </w:rPr>
        <w:t>:</w:t>
      </w:r>
    </w:p>
    <w:p w14:paraId="48F7C99F" w14:textId="77777777" w:rsidR="00001545" w:rsidRPr="00141E7A" w:rsidRDefault="00001545" w:rsidP="00937CFB">
      <w:pPr>
        <w:widowControl w:val="0"/>
        <w:autoSpaceDE w:val="0"/>
        <w:autoSpaceDN w:val="0"/>
        <w:adjustRightInd w:val="0"/>
        <w:spacing w:after="0"/>
        <w:rPr>
          <w:rFonts w:ascii="Avenir Book" w:hAnsi="Avenir Book"/>
          <w:color w:val="000000"/>
          <w:sz w:val="32"/>
          <w:szCs w:val="32"/>
        </w:rPr>
      </w:pPr>
    </w:p>
    <w:p w14:paraId="6CBA1E82" w14:textId="4E406962" w:rsidR="00435BB0" w:rsidRDefault="00435BB0" w:rsidP="00001545">
      <w:pPr>
        <w:widowControl w:val="0"/>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 xml:space="preserve">Explain </w:t>
      </w:r>
      <w:r w:rsidR="00D55FC2">
        <w:rPr>
          <w:rFonts w:ascii="Avenir Book" w:hAnsi="Avenir Book"/>
          <w:color w:val="000000" w:themeColor="text1"/>
          <w:sz w:val="32"/>
          <w:szCs w:val="32"/>
        </w:rPr>
        <w:t xml:space="preserve">to </w:t>
      </w:r>
      <w:r w:rsidRPr="00141E7A">
        <w:rPr>
          <w:rFonts w:ascii="Avenir Book" w:hAnsi="Avenir Book"/>
          <w:color w:val="000000" w:themeColor="text1"/>
          <w:sz w:val="32"/>
          <w:szCs w:val="32"/>
        </w:rPr>
        <w:t>class:</w:t>
      </w:r>
    </w:p>
    <w:p w14:paraId="5E2E3A7F" w14:textId="49E76CA9" w:rsidR="00D55FC2" w:rsidRPr="00D55FC2" w:rsidRDefault="00D55FC2" w:rsidP="00D55FC2">
      <w:pPr>
        <w:pStyle w:val="ListParagraph"/>
        <w:widowControl w:val="0"/>
        <w:numPr>
          <w:ilvl w:val="0"/>
          <w:numId w:val="12"/>
        </w:numPr>
        <w:autoSpaceDE w:val="0"/>
        <w:autoSpaceDN w:val="0"/>
        <w:adjustRightInd w:val="0"/>
        <w:spacing w:after="0"/>
        <w:rPr>
          <w:rFonts w:ascii="Avenir Book" w:hAnsi="Avenir Book"/>
          <w:color w:val="000000" w:themeColor="text1"/>
          <w:sz w:val="32"/>
          <w:szCs w:val="32"/>
        </w:rPr>
      </w:pPr>
      <w:r>
        <w:rPr>
          <w:rFonts w:ascii="Avenir Book" w:hAnsi="Avenir Book"/>
          <w:color w:val="000000" w:themeColor="text1"/>
          <w:sz w:val="32"/>
          <w:szCs w:val="32"/>
        </w:rPr>
        <w:t>Name and co-leader</w:t>
      </w:r>
    </w:p>
    <w:p w14:paraId="15D89A54" w14:textId="77777777" w:rsidR="00435BB0" w:rsidRPr="00141E7A" w:rsidRDefault="00435BB0" w:rsidP="00435BB0">
      <w:pPr>
        <w:pStyle w:val="ListParagraph"/>
        <w:widowControl w:val="0"/>
        <w:numPr>
          <w:ilvl w:val="0"/>
          <w:numId w:val="12"/>
        </w:numPr>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C</w:t>
      </w:r>
      <w:r w:rsidR="00001545" w:rsidRPr="00141E7A">
        <w:rPr>
          <w:rFonts w:ascii="Avenir Book" w:hAnsi="Avenir Book"/>
          <w:color w:val="000000" w:themeColor="text1"/>
          <w:sz w:val="32"/>
          <w:szCs w:val="32"/>
        </w:rPr>
        <w:t>lass 2 of 13</w:t>
      </w:r>
    </w:p>
    <w:p w14:paraId="3A29FE93" w14:textId="1817B436" w:rsidR="00435BB0" w:rsidRPr="00141E7A" w:rsidRDefault="00435BB0" w:rsidP="008B039A">
      <w:pPr>
        <w:pStyle w:val="ListParagraph"/>
        <w:widowControl w:val="0"/>
        <w:numPr>
          <w:ilvl w:val="0"/>
          <w:numId w:val="12"/>
        </w:numPr>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Handout</w:t>
      </w:r>
      <w:r w:rsidR="00D55FC2">
        <w:rPr>
          <w:rFonts w:ascii="Avenir Book" w:hAnsi="Avenir Book"/>
          <w:color w:val="000000" w:themeColor="text1"/>
          <w:sz w:val="32"/>
          <w:szCs w:val="32"/>
        </w:rPr>
        <w:t>s</w:t>
      </w:r>
      <w:r w:rsidRPr="00141E7A">
        <w:rPr>
          <w:rFonts w:ascii="Avenir Book" w:hAnsi="Avenir Book"/>
          <w:color w:val="000000" w:themeColor="text1"/>
          <w:sz w:val="32"/>
          <w:szCs w:val="32"/>
        </w:rPr>
        <w:t xml:space="preserve"> for reference</w:t>
      </w:r>
    </w:p>
    <w:p w14:paraId="1B8C3ECF" w14:textId="2B9CE59A" w:rsidR="00001545" w:rsidRPr="00141E7A" w:rsidRDefault="00435BB0" w:rsidP="008B039A">
      <w:pPr>
        <w:pStyle w:val="ListParagraph"/>
        <w:widowControl w:val="0"/>
        <w:numPr>
          <w:ilvl w:val="0"/>
          <w:numId w:val="12"/>
        </w:numPr>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Fo</w:t>
      </w:r>
      <w:r w:rsidR="00001545" w:rsidRPr="00141E7A">
        <w:rPr>
          <w:rFonts w:ascii="Avenir Book" w:hAnsi="Avenir Book"/>
          <w:color w:val="000000" w:themeColor="text1"/>
          <w:sz w:val="32"/>
          <w:szCs w:val="32"/>
        </w:rPr>
        <w:t>llow up question</w:t>
      </w:r>
      <w:r w:rsidRPr="00141E7A">
        <w:rPr>
          <w:rFonts w:ascii="Avenir Book" w:hAnsi="Avenir Book"/>
          <w:color w:val="000000" w:themeColor="text1"/>
          <w:sz w:val="32"/>
          <w:szCs w:val="32"/>
        </w:rPr>
        <w:t xml:space="preserve">s – </w:t>
      </w:r>
      <w:r w:rsidR="00001545" w:rsidRPr="00141E7A">
        <w:rPr>
          <w:rFonts w:ascii="Avenir Book" w:hAnsi="Avenir Book"/>
          <w:color w:val="000000" w:themeColor="text1"/>
          <w:sz w:val="32"/>
          <w:szCs w:val="32"/>
        </w:rPr>
        <w:t>email</w:t>
      </w:r>
      <w:r w:rsidRPr="00141E7A">
        <w:rPr>
          <w:rFonts w:ascii="Avenir Book" w:hAnsi="Avenir Book"/>
          <w:color w:val="000000" w:themeColor="text1"/>
          <w:sz w:val="32"/>
          <w:szCs w:val="32"/>
        </w:rPr>
        <w:t xml:space="preserve"> </w:t>
      </w:r>
    </w:p>
    <w:p w14:paraId="6E523F92" w14:textId="77777777" w:rsidR="00001545" w:rsidRDefault="00001545" w:rsidP="00001545">
      <w:pPr>
        <w:widowControl w:val="0"/>
        <w:autoSpaceDE w:val="0"/>
        <w:autoSpaceDN w:val="0"/>
        <w:adjustRightInd w:val="0"/>
        <w:spacing w:after="0"/>
        <w:rPr>
          <w:rFonts w:ascii="Avenir Book" w:hAnsi="Avenir Book"/>
          <w:color w:val="000000" w:themeColor="text1"/>
          <w:sz w:val="32"/>
          <w:szCs w:val="32"/>
        </w:rPr>
      </w:pPr>
    </w:p>
    <w:p w14:paraId="60694CC3" w14:textId="77777777" w:rsidR="00D55FC2" w:rsidRPr="00141E7A" w:rsidRDefault="00D55FC2" w:rsidP="00001545">
      <w:pPr>
        <w:widowControl w:val="0"/>
        <w:autoSpaceDE w:val="0"/>
        <w:autoSpaceDN w:val="0"/>
        <w:adjustRightInd w:val="0"/>
        <w:spacing w:after="0"/>
        <w:rPr>
          <w:rFonts w:ascii="Avenir Book" w:hAnsi="Avenir Book"/>
          <w:color w:val="000000" w:themeColor="text1"/>
          <w:sz w:val="32"/>
          <w:szCs w:val="32"/>
        </w:rPr>
      </w:pPr>
    </w:p>
    <w:p w14:paraId="645DC2F7" w14:textId="3CD2B1B7" w:rsidR="00001545" w:rsidRPr="00141E7A" w:rsidRDefault="00435BB0" w:rsidP="00001545">
      <w:pPr>
        <w:widowControl w:val="0"/>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lastRenderedPageBreak/>
        <w:t xml:space="preserve">This class </w:t>
      </w:r>
      <w:r w:rsidR="00001545" w:rsidRPr="00141E7A">
        <w:rPr>
          <w:rFonts w:ascii="Avenir Book" w:hAnsi="Avenir Book"/>
          <w:color w:val="000000" w:themeColor="text1"/>
          <w:sz w:val="32"/>
          <w:szCs w:val="32"/>
        </w:rPr>
        <w:t>aim</w:t>
      </w:r>
      <w:r w:rsidRPr="00141E7A">
        <w:rPr>
          <w:rFonts w:ascii="Avenir Book" w:hAnsi="Avenir Book"/>
          <w:color w:val="000000" w:themeColor="text1"/>
          <w:sz w:val="32"/>
          <w:szCs w:val="32"/>
        </w:rPr>
        <w:t>s</w:t>
      </w:r>
      <w:r w:rsidR="00001545" w:rsidRPr="00141E7A">
        <w:rPr>
          <w:rFonts w:ascii="Avenir Book" w:hAnsi="Avenir Book"/>
          <w:color w:val="000000" w:themeColor="text1"/>
          <w:sz w:val="32"/>
          <w:szCs w:val="32"/>
        </w:rPr>
        <w:t xml:space="preserve"> to </w:t>
      </w:r>
      <w:r w:rsidRPr="00141E7A">
        <w:rPr>
          <w:rFonts w:ascii="Avenir Book" w:hAnsi="Avenir Book"/>
          <w:color w:val="000000" w:themeColor="text1"/>
          <w:sz w:val="32"/>
          <w:szCs w:val="32"/>
        </w:rPr>
        <w:t xml:space="preserve">equip you to study </w:t>
      </w:r>
      <w:r w:rsidR="00001545" w:rsidRPr="00141E7A">
        <w:rPr>
          <w:rFonts w:ascii="Avenir Book" w:hAnsi="Avenir Book"/>
          <w:color w:val="000000" w:themeColor="text1"/>
          <w:sz w:val="32"/>
          <w:szCs w:val="32"/>
        </w:rPr>
        <w:t xml:space="preserve">the Bible. </w:t>
      </w:r>
      <w:r w:rsidRPr="00141E7A">
        <w:rPr>
          <w:rFonts w:ascii="Avenir Book" w:hAnsi="Avenir Book"/>
          <w:color w:val="000000" w:themeColor="text1"/>
          <w:sz w:val="32"/>
          <w:szCs w:val="32"/>
        </w:rPr>
        <w:t>Prior to this, we covered how the bible came together, and its’ reliability.</w:t>
      </w:r>
      <w:r w:rsidR="00001545" w:rsidRPr="00141E7A">
        <w:rPr>
          <w:rFonts w:ascii="Avenir Book" w:hAnsi="Avenir Book"/>
          <w:color w:val="000000" w:themeColor="text1"/>
          <w:sz w:val="32"/>
          <w:szCs w:val="32"/>
        </w:rPr>
        <w:t xml:space="preserve"> </w:t>
      </w:r>
      <w:r w:rsidRPr="00141E7A">
        <w:rPr>
          <w:rFonts w:ascii="Avenir Book" w:hAnsi="Avenir Book"/>
          <w:color w:val="000000" w:themeColor="text1"/>
          <w:sz w:val="32"/>
          <w:szCs w:val="32"/>
        </w:rPr>
        <w:t>This morning, we’re going to talk about more practical matters.</w:t>
      </w:r>
    </w:p>
    <w:p w14:paraId="4F2D2E7D" w14:textId="77777777" w:rsidR="00435BB0" w:rsidRPr="00141E7A" w:rsidRDefault="00435BB0" w:rsidP="00001545">
      <w:pPr>
        <w:widowControl w:val="0"/>
        <w:autoSpaceDE w:val="0"/>
        <w:autoSpaceDN w:val="0"/>
        <w:adjustRightInd w:val="0"/>
        <w:spacing w:after="0"/>
        <w:rPr>
          <w:rFonts w:ascii="Avenir Book" w:hAnsi="Avenir Book"/>
          <w:color w:val="000000" w:themeColor="text1"/>
          <w:sz w:val="32"/>
          <w:szCs w:val="32"/>
        </w:rPr>
      </w:pPr>
    </w:p>
    <w:p w14:paraId="135D4A81" w14:textId="2BE37C82" w:rsidR="00435BB0" w:rsidRPr="00141E7A" w:rsidRDefault="00001545" w:rsidP="00001545">
      <w:pPr>
        <w:widowControl w:val="0"/>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 xml:space="preserve">Think of this class as the </w:t>
      </w:r>
      <w:r w:rsidR="00856427" w:rsidRPr="00141E7A">
        <w:rPr>
          <w:rFonts w:ascii="Avenir Book" w:hAnsi="Avenir Book"/>
          <w:color w:val="000000" w:themeColor="text1"/>
          <w:sz w:val="32"/>
          <w:szCs w:val="32"/>
        </w:rPr>
        <w:t>Driver’s ed of bible reading. Whe</w:t>
      </w:r>
      <w:r w:rsidR="00210A97" w:rsidRPr="00141E7A">
        <w:rPr>
          <w:rFonts w:ascii="Avenir Book" w:hAnsi="Avenir Book"/>
          <w:color w:val="000000" w:themeColor="text1"/>
          <w:sz w:val="32"/>
          <w:szCs w:val="32"/>
        </w:rPr>
        <w:t>n you</w:t>
      </w:r>
      <w:r w:rsidR="004B6CF9" w:rsidRPr="00141E7A">
        <w:rPr>
          <w:rFonts w:ascii="Avenir Book" w:hAnsi="Avenir Book"/>
          <w:color w:val="000000" w:themeColor="text1"/>
          <w:sz w:val="32"/>
          <w:szCs w:val="32"/>
        </w:rPr>
        <w:t xml:space="preserve"> go for driving lessons, there a</w:t>
      </w:r>
      <w:r w:rsidR="00210A97" w:rsidRPr="00141E7A">
        <w:rPr>
          <w:rFonts w:ascii="Avenir Book" w:hAnsi="Avenir Book"/>
          <w:color w:val="000000" w:themeColor="text1"/>
          <w:sz w:val="32"/>
          <w:szCs w:val="32"/>
        </w:rPr>
        <w:t>re certai</w:t>
      </w:r>
      <w:r w:rsidR="004B6CF9" w:rsidRPr="00141E7A">
        <w:rPr>
          <w:rFonts w:ascii="Avenir Book" w:hAnsi="Avenir Book"/>
          <w:color w:val="000000" w:themeColor="text1"/>
          <w:sz w:val="32"/>
          <w:szCs w:val="32"/>
        </w:rPr>
        <w:t>n rules that govern the way we’</w:t>
      </w:r>
      <w:r w:rsidR="00210A97" w:rsidRPr="00141E7A">
        <w:rPr>
          <w:rFonts w:ascii="Avenir Book" w:hAnsi="Avenir Book"/>
          <w:color w:val="000000" w:themeColor="text1"/>
          <w:sz w:val="32"/>
          <w:szCs w:val="32"/>
        </w:rPr>
        <w:t xml:space="preserve">re allowed to use the roads. </w:t>
      </w:r>
    </w:p>
    <w:p w14:paraId="0D229FD5" w14:textId="3E7CA04E" w:rsidR="00435BB0" w:rsidRPr="00141E7A" w:rsidRDefault="00210A97" w:rsidP="00435BB0">
      <w:pPr>
        <w:widowControl w:val="0"/>
        <w:autoSpaceDE w:val="0"/>
        <w:autoSpaceDN w:val="0"/>
        <w:adjustRightInd w:val="0"/>
        <w:spacing w:after="0"/>
        <w:ind w:firstLine="720"/>
        <w:rPr>
          <w:rFonts w:ascii="Avenir Book" w:hAnsi="Avenir Book"/>
          <w:color w:val="000000" w:themeColor="text1"/>
          <w:sz w:val="32"/>
          <w:szCs w:val="32"/>
        </w:rPr>
      </w:pPr>
      <w:r w:rsidRPr="00141E7A">
        <w:rPr>
          <w:rFonts w:ascii="Avenir Book" w:hAnsi="Avenir Book"/>
          <w:color w:val="000000" w:themeColor="text1"/>
          <w:sz w:val="32"/>
          <w:szCs w:val="32"/>
        </w:rPr>
        <w:t xml:space="preserve">You arrive at a </w:t>
      </w:r>
      <w:r w:rsidR="00856427" w:rsidRPr="00141E7A">
        <w:rPr>
          <w:rFonts w:ascii="Avenir Book" w:hAnsi="Avenir Book"/>
          <w:color w:val="000000" w:themeColor="text1"/>
          <w:sz w:val="32"/>
          <w:szCs w:val="32"/>
        </w:rPr>
        <w:t>yield sign,</w:t>
      </w:r>
      <w:r w:rsidRPr="00141E7A">
        <w:rPr>
          <w:rFonts w:ascii="Avenir Book" w:hAnsi="Avenir Book"/>
          <w:color w:val="000000" w:themeColor="text1"/>
          <w:sz w:val="32"/>
          <w:szCs w:val="32"/>
        </w:rPr>
        <w:t xml:space="preserve"> and give right of way. </w:t>
      </w:r>
      <w:r w:rsidR="00CF07E2" w:rsidRPr="00141E7A">
        <w:rPr>
          <w:rFonts w:ascii="Avenir Book" w:hAnsi="Avenir Book"/>
          <w:color w:val="000000" w:themeColor="text1"/>
          <w:sz w:val="32"/>
          <w:szCs w:val="32"/>
        </w:rPr>
        <w:t xml:space="preserve">If you want to pull out from the curb, you need to check for traffic and use your indicator </w:t>
      </w:r>
      <w:r w:rsidR="00856427" w:rsidRPr="00141E7A">
        <w:rPr>
          <w:rFonts w:ascii="Avenir Book" w:hAnsi="Avenir Book"/>
          <w:color w:val="000000" w:themeColor="text1"/>
          <w:sz w:val="32"/>
          <w:szCs w:val="32"/>
        </w:rPr>
        <w:t xml:space="preserve">(apparently in DC, they don’t teach you how to use one of those!). </w:t>
      </w:r>
    </w:p>
    <w:p w14:paraId="0C720706" w14:textId="1E18763F" w:rsidR="00CF07E2" w:rsidRPr="00141E7A" w:rsidRDefault="00CF07E2" w:rsidP="00CF07E2">
      <w:pPr>
        <w:widowControl w:val="0"/>
        <w:autoSpaceDE w:val="0"/>
        <w:autoSpaceDN w:val="0"/>
        <w:adjustRightInd w:val="0"/>
        <w:spacing w:after="0"/>
        <w:ind w:firstLine="720"/>
        <w:rPr>
          <w:rFonts w:ascii="Avenir Book" w:hAnsi="Avenir Book"/>
          <w:color w:val="000000" w:themeColor="text1"/>
          <w:sz w:val="32"/>
          <w:szCs w:val="32"/>
        </w:rPr>
      </w:pPr>
      <w:r w:rsidRPr="00141E7A">
        <w:rPr>
          <w:rFonts w:ascii="Avenir Book" w:hAnsi="Avenir Book"/>
          <w:color w:val="000000" w:themeColor="text1"/>
          <w:sz w:val="32"/>
          <w:szCs w:val="32"/>
        </w:rPr>
        <w:t xml:space="preserve">And depending upon the weather conditions, your driving habits change. If it’s a beautiful sunny day, </w:t>
      </w:r>
      <w:r w:rsidR="00EA42CF" w:rsidRPr="00141E7A">
        <w:rPr>
          <w:rFonts w:ascii="Avenir Book" w:hAnsi="Avenir Book"/>
          <w:color w:val="000000" w:themeColor="text1"/>
          <w:sz w:val="32"/>
          <w:szCs w:val="32"/>
        </w:rPr>
        <w:t xml:space="preserve">you’re likely to drive faster than </w:t>
      </w:r>
      <w:r w:rsidRPr="00141E7A">
        <w:rPr>
          <w:rFonts w:ascii="Avenir Book" w:hAnsi="Avenir Book"/>
          <w:color w:val="000000" w:themeColor="text1"/>
          <w:sz w:val="32"/>
          <w:szCs w:val="32"/>
        </w:rPr>
        <w:t>if its pouring down rain.</w:t>
      </w:r>
    </w:p>
    <w:p w14:paraId="47C5E5D0" w14:textId="60030B6B" w:rsidR="00435BB0" w:rsidRPr="00141E7A" w:rsidRDefault="00CF07E2" w:rsidP="00B83398">
      <w:pPr>
        <w:widowControl w:val="0"/>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 xml:space="preserve">The point is, </w:t>
      </w:r>
      <w:r w:rsidR="00A207F2" w:rsidRPr="00141E7A">
        <w:rPr>
          <w:rFonts w:ascii="Avenir Book" w:hAnsi="Avenir Book"/>
          <w:color w:val="000000" w:themeColor="text1"/>
          <w:sz w:val="32"/>
          <w:szCs w:val="32"/>
        </w:rPr>
        <w:t xml:space="preserve">you follow the rules and use common sense </w:t>
      </w:r>
      <w:r w:rsidR="00B83398" w:rsidRPr="00141E7A">
        <w:rPr>
          <w:rFonts w:ascii="Avenir Book" w:hAnsi="Avenir Book"/>
          <w:color w:val="000000" w:themeColor="text1"/>
          <w:sz w:val="32"/>
          <w:szCs w:val="32"/>
        </w:rPr>
        <w:t>in every</w:t>
      </w:r>
      <w:r w:rsidR="00D55FC2">
        <w:rPr>
          <w:rFonts w:ascii="Avenir Book" w:hAnsi="Avenir Book"/>
          <w:color w:val="000000" w:themeColor="text1"/>
          <w:sz w:val="32"/>
          <w:szCs w:val="32"/>
        </w:rPr>
        <w:t xml:space="preserve"> situation</w:t>
      </w:r>
      <w:r w:rsidR="00381052" w:rsidRPr="00141E7A">
        <w:rPr>
          <w:rFonts w:ascii="Avenir Book" w:hAnsi="Avenir Book"/>
          <w:color w:val="000000" w:themeColor="text1"/>
          <w:sz w:val="32"/>
          <w:szCs w:val="32"/>
        </w:rPr>
        <w:t>.</w:t>
      </w:r>
    </w:p>
    <w:p w14:paraId="34825224" w14:textId="27FF225A" w:rsidR="004B6CF9" w:rsidRPr="00141E7A" w:rsidRDefault="00381052" w:rsidP="00381052">
      <w:pPr>
        <w:widowControl w:val="0"/>
        <w:autoSpaceDE w:val="0"/>
        <w:autoSpaceDN w:val="0"/>
        <w:adjustRightInd w:val="0"/>
        <w:spacing w:after="0"/>
        <w:ind w:firstLine="720"/>
        <w:rPr>
          <w:rFonts w:ascii="Avenir Book" w:hAnsi="Avenir Book"/>
          <w:color w:val="000000" w:themeColor="text1"/>
          <w:sz w:val="32"/>
          <w:szCs w:val="32"/>
        </w:rPr>
      </w:pPr>
      <w:r w:rsidRPr="00141E7A">
        <w:rPr>
          <w:rFonts w:ascii="Avenir Book" w:hAnsi="Avenir Book"/>
          <w:color w:val="000000" w:themeColor="text1"/>
          <w:sz w:val="32"/>
          <w:szCs w:val="32"/>
        </w:rPr>
        <w:t>Studying the bible is very similar to driving. Th</w:t>
      </w:r>
      <w:r w:rsidR="004B6CF9" w:rsidRPr="00141E7A">
        <w:rPr>
          <w:rFonts w:ascii="Avenir Book" w:hAnsi="Avenir Book"/>
          <w:color w:val="000000" w:themeColor="text1"/>
          <w:sz w:val="32"/>
          <w:szCs w:val="32"/>
        </w:rPr>
        <w:t xml:space="preserve">ere are some simple, undeniable, well-established </w:t>
      </w:r>
      <w:r w:rsidR="00B83398" w:rsidRPr="00141E7A">
        <w:rPr>
          <w:rFonts w:ascii="Avenir Book" w:hAnsi="Avenir Book"/>
          <w:color w:val="000000" w:themeColor="text1"/>
          <w:sz w:val="32"/>
          <w:szCs w:val="32"/>
        </w:rPr>
        <w:t>rules for how to read well</w:t>
      </w:r>
      <w:r w:rsidRPr="00141E7A">
        <w:rPr>
          <w:rFonts w:ascii="Avenir Book" w:hAnsi="Avenir Book"/>
          <w:color w:val="000000" w:themeColor="text1"/>
          <w:sz w:val="32"/>
          <w:szCs w:val="32"/>
        </w:rPr>
        <w:t xml:space="preserve">. And </w:t>
      </w:r>
      <w:r w:rsidR="004B6CF9" w:rsidRPr="00141E7A">
        <w:rPr>
          <w:rFonts w:ascii="Avenir Book" w:hAnsi="Avenir Book"/>
          <w:color w:val="000000" w:themeColor="text1"/>
          <w:sz w:val="32"/>
          <w:szCs w:val="32"/>
        </w:rPr>
        <w:t xml:space="preserve">common sense always needs to be used, especially when we take into account </w:t>
      </w:r>
      <w:r w:rsidR="00B83398" w:rsidRPr="00141E7A">
        <w:rPr>
          <w:rFonts w:ascii="Avenir Book" w:hAnsi="Avenir Book"/>
          <w:color w:val="000000" w:themeColor="text1"/>
          <w:sz w:val="32"/>
          <w:szCs w:val="32"/>
        </w:rPr>
        <w:t xml:space="preserve">the </w:t>
      </w:r>
      <w:r w:rsidR="004B6CF9" w:rsidRPr="00141E7A">
        <w:rPr>
          <w:rFonts w:ascii="Avenir Book" w:hAnsi="Avenir Book"/>
          <w:color w:val="000000" w:themeColor="text1"/>
          <w:sz w:val="32"/>
          <w:szCs w:val="32"/>
        </w:rPr>
        <w:t>context</w:t>
      </w:r>
      <w:r w:rsidR="00D55FC2">
        <w:rPr>
          <w:rFonts w:ascii="Avenir Book" w:hAnsi="Avenir Book"/>
          <w:color w:val="000000" w:themeColor="text1"/>
          <w:sz w:val="32"/>
          <w:szCs w:val="32"/>
        </w:rPr>
        <w:t xml:space="preserve"> for each book</w:t>
      </w:r>
      <w:r w:rsidR="004B6CF9" w:rsidRPr="00141E7A">
        <w:rPr>
          <w:rFonts w:ascii="Avenir Book" w:hAnsi="Avenir Book"/>
          <w:color w:val="000000" w:themeColor="text1"/>
          <w:sz w:val="32"/>
          <w:szCs w:val="32"/>
        </w:rPr>
        <w:t xml:space="preserve">. </w:t>
      </w:r>
    </w:p>
    <w:p w14:paraId="6280492D" w14:textId="77777777" w:rsidR="00B83398" w:rsidRPr="00141E7A" w:rsidRDefault="00B83398" w:rsidP="00B83398">
      <w:pPr>
        <w:widowControl w:val="0"/>
        <w:autoSpaceDE w:val="0"/>
        <w:autoSpaceDN w:val="0"/>
        <w:adjustRightInd w:val="0"/>
        <w:spacing w:after="0"/>
        <w:rPr>
          <w:rFonts w:ascii="Avenir Book" w:hAnsi="Avenir Book"/>
          <w:color w:val="000000" w:themeColor="text1"/>
          <w:sz w:val="32"/>
          <w:szCs w:val="32"/>
        </w:rPr>
      </w:pPr>
    </w:p>
    <w:p w14:paraId="6E842BDF" w14:textId="17F38F6B" w:rsidR="00B83398" w:rsidRDefault="00B83398" w:rsidP="00B83398">
      <w:pPr>
        <w:widowControl w:val="0"/>
        <w:autoSpaceDE w:val="0"/>
        <w:autoSpaceDN w:val="0"/>
        <w:adjustRightInd w:val="0"/>
        <w:spacing w:after="0"/>
        <w:rPr>
          <w:rFonts w:ascii="Avenir Book" w:hAnsi="Avenir Book"/>
          <w:color w:val="000000" w:themeColor="text1"/>
          <w:sz w:val="32"/>
          <w:szCs w:val="32"/>
        </w:rPr>
      </w:pPr>
      <w:r w:rsidRPr="00141E7A">
        <w:rPr>
          <w:rFonts w:ascii="Avenir Book" w:hAnsi="Avenir Book"/>
          <w:color w:val="000000" w:themeColor="text1"/>
          <w:sz w:val="32"/>
          <w:szCs w:val="32"/>
        </w:rPr>
        <w:t>The way we like to teach people to study is through a means called the Inductive Bible Study Method.</w:t>
      </w:r>
      <w:r w:rsidR="00D55FC2">
        <w:rPr>
          <w:rFonts w:ascii="Avenir Book" w:hAnsi="Avenir Book"/>
          <w:color w:val="000000" w:themeColor="text1"/>
          <w:sz w:val="32"/>
          <w:szCs w:val="32"/>
        </w:rPr>
        <w:t xml:space="preserve"> </w:t>
      </w:r>
    </w:p>
    <w:p w14:paraId="6FD9F75D" w14:textId="07F03EA1" w:rsidR="00D55FC2" w:rsidRPr="00141E7A" w:rsidRDefault="00D55FC2" w:rsidP="00B83398">
      <w:pPr>
        <w:widowControl w:val="0"/>
        <w:autoSpaceDE w:val="0"/>
        <w:autoSpaceDN w:val="0"/>
        <w:adjustRightInd w:val="0"/>
        <w:spacing w:after="0"/>
        <w:rPr>
          <w:rFonts w:ascii="Avenir Book" w:hAnsi="Avenir Book"/>
          <w:color w:val="000000" w:themeColor="text1"/>
          <w:sz w:val="32"/>
          <w:szCs w:val="32"/>
        </w:rPr>
      </w:pPr>
      <w:r>
        <w:rPr>
          <w:rFonts w:ascii="Avenir Book" w:hAnsi="Avenir Book"/>
          <w:color w:val="000000" w:themeColor="text1"/>
          <w:sz w:val="32"/>
          <w:szCs w:val="32"/>
        </w:rPr>
        <w:t>[Optional mention: Wed night bible study]</w:t>
      </w:r>
    </w:p>
    <w:p w14:paraId="1BA44A84" w14:textId="77777777" w:rsidR="00B83398" w:rsidRPr="00141E7A" w:rsidRDefault="00B83398" w:rsidP="00001545">
      <w:pPr>
        <w:widowControl w:val="0"/>
        <w:autoSpaceDE w:val="0"/>
        <w:autoSpaceDN w:val="0"/>
        <w:adjustRightInd w:val="0"/>
        <w:spacing w:after="0"/>
        <w:rPr>
          <w:rFonts w:ascii="Avenir Book" w:hAnsi="Avenir Book"/>
          <w:color w:val="000000" w:themeColor="text1"/>
          <w:sz w:val="32"/>
          <w:szCs w:val="32"/>
        </w:rPr>
      </w:pPr>
    </w:p>
    <w:p w14:paraId="10E41601" w14:textId="19CCBBA5" w:rsidR="00937CFB" w:rsidRPr="00141E7A" w:rsidRDefault="000F05F8" w:rsidP="00937CFB">
      <w:pPr>
        <w:spacing w:after="0"/>
        <w:rPr>
          <w:rFonts w:ascii="Avenir Book" w:hAnsi="Avenir Book"/>
          <w:b/>
          <w:color w:val="000000"/>
          <w:sz w:val="32"/>
          <w:szCs w:val="32"/>
        </w:rPr>
      </w:pPr>
      <w:r w:rsidRPr="00141E7A">
        <w:rPr>
          <w:rFonts w:ascii="Avenir Book" w:hAnsi="Avenir Book"/>
          <w:b/>
          <w:color w:val="000000"/>
          <w:sz w:val="32"/>
          <w:szCs w:val="32"/>
        </w:rPr>
        <w:t>The Inductive Bible Study Method</w:t>
      </w:r>
    </w:p>
    <w:p w14:paraId="74CACE5B" w14:textId="77777777" w:rsidR="0026083C" w:rsidRPr="00141E7A" w:rsidRDefault="0026083C" w:rsidP="00937CFB">
      <w:pPr>
        <w:spacing w:after="0"/>
        <w:rPr>
          <w:rFonts w:ascii="Avenir Book" w:hAnsi="Avenir Book"/>
          <w:color w:val="000000"/>
          <w:sz w:val="32"/>
          <w:szCs w:val="32"/>
        </w:rPr>
      </w:pPr>
    </w:p>
    <w:p w14:paraId="0CB3262A" w14:textId="77777777" w:rsidR="00F06B52" w:rsidRPr="00141E7A" w:rsidRDefault="00B83398" w:rsidP="00673F39">
      <w:pPr>
        <w:spacing w:after="0"/>
        <w:rPr>
          <w:rFonts w:ascii="Avenir Book" w:hAnsi="Avenir Book"/>
          <w:color w:val="000000"/>
          <w:sz w:val="32"/>
          <w:szCs w:val="32"/>
        </w:rPr>
      </w:pPr>
      <w:r w:rsidRPr="00141E7A">
        <w:rPr>
          <w:rFonts w:ascii="Avenir Book" w:hAnsi="Avenir Book"/>
          <w:color w:val="000000"/>
          <w:sz w:val="32"/>
          <w:szCs w:val="32"/>
        </w:rPr>
        <w:t xml:space="preserve">If you’re less familiar with how to read the bible, the word </w:t>
      </w:r>
      <w:r w:rsidRPr="00141E7A">
        <w:rPr>
          <w:rFonts w:ascii="Avenir Book" w:hAnsi="Avenir Book"/>
          <w:i/>
          <w:color w:val="000000"/>
          <w:sz w:val="32"/>
          <w:szCs w:val="32"/>
        </w:rPr>
        <w:t>inductive</w:t>
      </w:r>
      <w:r w:rsidRPr="00141E7A">
        <w:rPr>
          <w:rFonts w:ascii="Avenir Book" w:hAnsi="Avenir Book"/>
          <w:color w:val="000000"/>
          <w:sz w:val="32"/>
          <w:szCs w:val="32"/>
        </w:rPr>
        <w:t xml:space="preserve"> can sound confusing. </w:t>
      </w:r>
      <w:r w:rsidR="00280505" w:rsidRPr="00141E7A">
        <w:rPr>
          <w:rFonts w:ascii="Avenir Book" w:hAnsi="Avenir Book"/>
          <w:color w:val="000000"/>
          <w:sz w:val="32"/>
          <w:szCs w:val="32"/>
        </w:rPr>
        <w:t xml:space="preserve">It’s a way to describe how we </w:t>
      </w:r>
      <w:r w:rsidR="00280505" w:rsidRPr="00141E7A">
        <w:rPr>
          <w:rFonts w:ascii="Avenir Book" w:hAnsi="Avenir Book"/>
          <w:color w:val="000000"/>
          <w:sz w:val="32"/>
          <w:szCs w:val="32"/>
        </w:rPr>
        <w:lastRenderedPageBreak/>
        <w:t>reason, but i</w:t>
      </w:r>
      <w:r w:rsidRPr="00141E7A">
        <w:rPr>
          <w:rFonts w:ascii="Avenir Book" w:hAnsi="Avenir Book"/>
          <w:color w:val="000000"/>
          <w:sz w:val="32"/>
          <w:szCs w:val="32"/>
        </w:rPr>
        <w:t xml:space="preserve">t’s not a word we use often. </w:t>
      </w:r>
      <w:r w:rsidR="00015D8C" w:rsidRPr="00141E7A">
        <w:rPr>
          <w:rFonts w:ascii="Avenir Book" w:hAnsi="Avenir Book"/>
          <w:color w:val="000000"/>
          <w:sz w:val="32"/>
          <w:szCs w:val="32"/>
        </w:rPr>
        <w:t>You’re probably more familiar with the term, ‘deductive reasoning’, from which we get the word ‘deduce’</w:t>
      </w:r>
      <w:r w:rsidR="00F06B52" w:rsidRPr="00141E7A">
        <w:rPr>
          <w:rFonts w:ascii="Avenir Book" w:hAnsi="Avenir Book"/>
          <w:color w:val="000000"/>
          <w:sz w:val="32"/>
          <w:szCs w:val="32"/>
        </w:rPr>
        <w:t>.</w:t>
      </w:r>
    </w:p>
    <w:p w14:paraId="58660660" w14:textId="77777777" w:rsidR="00F06B52" w:rsidRPr="00141E7A" w:rsidRDefault="00F06B52" w:rsidP="00673F39">
      <w:pPr>
        <w:spacing w:after="0"/>
        <w:rPr>
          <w:rFonts w:ascii="Avenir Book" w:hAnsi="Avenir Book"/>
          <w:color w:val="000000"/>
          <w:sz w:val="32"/>
          <w:szCs w:val="32"/>
        </w:rPr>
      </w:pPr>
    </w:p>
    <w:p w14:paraId="0B7605F4" w14:textId="04BBCD1E" w:rsidR="00F06B52" w:rsidRPr="00141E7A" w:rsidRDefault="00F06B52" w:rsidP="00F06B52">
      <w:pPr>
        <w:widowControl w:val="0"/>
        <w:autoSpaceDE w:val="0"/>
        <w:autoSpaceDN w:val="0"/>
        <w:adjustRightInd w:val="0"/>
        <w:spacing w:after="0"/>
        <w:rPr>
          <w:rFonts w:ascii="Avenir Book" w:eastAsia="Times New Roman" w:hAnsi="Avenir Book" w:cs="OpenSans"/>
          <w:color w:val="000000" w:themeColor="text1"/>
          <w:sz w:val="32"/>
          <w:szCs w:val="32"/>
        </w:rPr>
      </w:pPr>
      <w:r w:rsidRPr="00141E7A">
        <w:rPr>
          <w:rFonts w:ascii="Avenir Book" w:eastAsia="Times New Roman" w:hAnsi="Avenir Book" w:cs="OpenSans"/>
          <w:color w:val="000000" w:themeColor="text1"/>
          <w:sz w:val="32"/>
          <w:szCs w:val="32"/>
          <w:u w:val="single"/>
        </w:rPr>
        <w:t>Deductive reasoning</w:t>
      </w:r>
      <w:r w:rsidRPr="00141E7A">
        <w:rPr>
          <w:rFonts w:ascii="Avenir Book" w:eastAsia="Times New Roman" w:hAnsi="Avenir Book" w:cs="OpenSans"/>
          <w:color w:val="000000" w:themeColor="text1"/>
          <w:sz w:val="32"/>
          <w:szCs w:val="32"/>
        </w:rPr>
        <w:t xml:space="preserve"> is a type of reasoning which </w:t>
      </w:r>
      <w:r w:rsidRPr="00141E7A">
        <w:rPr>
          <w:rFonts w:ascii="Avenir Book" w:eastAsia="Times New Roman" w:hAnsi="Avenir Book" w:cs="OpenSans"/>
          <w:color w:val="000000" w:themeColor="text1"/>
          <w:sz w:val="32"/>
          <w:szCs w:val="32"/>
          <w:u w:val="single"/>
        </w:rPr>
        <w:t>goes from general to specific. It’s based on premises and if the premises are true, then the reasoning will be valid.</w:t>
      </w:r>
    </w:p>
    <w:p w14:paraId="58376DD9" w14:textId="77777777" w:rsidR="00F06B52" w:rsidRPr="00141E7A" w:rsidRDefault="00F06B52" w:rsidP="00673F39">
      <w:pPr>
        <w:spacing w:after="0"/>
        <w:rPr>
          <w:rFonts w:ascii="OpenSans" w:eastAsia="Times New Roman" w:hAnsi="OpenSans" w:cs="OpenSans"/>
          <w:color w:val="1A1A1A"/>
          <w:sz w:val="32"/>
          <w:szCs w:val="32"/>
        </w:rPr>
      </w:pPr>
    </w:p>
    <w:p w14:paraId="5FA8DDB7" w14:textId="77777777" w:rsidR="00F06B52" w:rsidRPr="00141E7A" w:rsidRDefault="00F06B52" w:rsidP="00673F39">
      <w:pPr>
        <w:spacing w:after="0"/>
        <w:rPr>
          <w:rFonts w:ascii="Avenir Book" w:hAnsi="Avenir Book"/>
          <w:color w:val="000000"/>
          <w:sz w:val="32"/>
          <w:szCs w:val="32"/>
        </w:rPr>
      </w:pPr>
      <w:r w:rsidRPr="00141E7A">
        <w:rPr>
          <w:rFonts w:ascii="Avenir Book" w:hAnsi="Avenir Book"/>
          <w:color w:val="000000"/>
          <w:sz w:val="32"/>
          <w:szCs w:val="32"/>
        </w:rPr>
        <w:t xml:space="preserve">A good example of this would be: </w:t>
      </w:r>
    </w:p>
    <w:p w14:paraId="5DA05343" w14:textId="6C4EAB1E" w:rsidR="00015D8C" w:rsidRPr="00141E7A" w:rsidRDefault="00F06B52" w:rsidP="008914C4">
      <w:pPr>
        <w:spacing w:after="0"/>
        <w:ind w:left="720"/>
        <w:rPr>
          <w:rFonts w:ascii="Avenir Book" w:hAnsi="Avenir Book"/>
          <w:color w:val="000000"/>
          <w:sz w:val="32"/>
          <w:szCs w:val="32"/>
        </w:rPr>
      </w:pPr>
      <w:r w:rsidRPr="00141E7A">
        <w:rPr>
          <w:rFonts w:ascii="Avenir Book" w:hAnsi="Avenir Book"/>
          <w:color w:val="000000"/>
          <w:sz w:val="32"/>
          <w:szCs w:val="32"/>
        </w:rPr>
        <w:t>I</w:t>
      </w:r>
      <w:r w:rsidR="00015D8C" w:rsidRPr="00141E7A">
        <w:rPr>
          <w:rFonts w:ascii="Avenir Book" w:hAnsi="Avenir Book"/>
          <w:color w:val="000000"/>
          <w:sz w:val="32"/>
          <w:szCs w:val="32"/>
        </w:rPr>
        <w:t xml:space="preserve"> deduce that if my next appointment is in 15 minutes, and I am more that 30 mins away, then I will be late for that appointment.</w:t>
      </w:r>
    </w:p>
    <w:p w14:paraId="66A0A927" w14:textId="77777777" w:rsidR="008914C4" w:rsidRPr="00141E7A" w:rsidRDefault="008914C4" w:rsidP="008914C4">
      <w:pPr>
        <w:spacing w:after="0"/>
        <w:ind w:left="720"/>
        <w:rPr>
          <w:rFonts w:ascii="Avenir Book" w:hAnsi="Avenir Book"/>
          <w:color w:val="000000"/>
          <w:sz w:val="32"/>
          <w:szCs w:val="32"/>
        </w:rPr>
      </w:pPr>
    </w:p>
    <w:p w14:paraId="27806A64" w14:textId="03D0A3FE" w:rsidR="009B55CA" w:rsidRPr="00141E7A" w:rsidRDefault="009B55CA" w:rsidP="00673F39">
      <w:pPr>
        <w:spacing w:after="0"/>
        <w:rPr>
          <w:rFonts w:ascii="Avenir Book" w:hAnsi="Avenir Book"/>
          <w:color w:val="000000"/>
          <w:sz w:val="32"/>
          <w:szCs w:val="32"/>
        </w:rPr>
      </w:pPr>
      <w:r w:rsidRPr="00141E7A">
        <w:rPr>
          <w:rFonts w:ascii="Avenir Book" w:hAnsi="Avenir Book"/>
          <w:color w:val="000000"/>
          <w:sz w:val="32"/>
          <w:szCs w:val="32"/>
        </w:rPr>
        <w:t>See what I did there? I took two true statements/premises, a</w:t>
      </w:r>
      <w:r w:rsidR="00CA4884" w:rsidRPr="00141E7A">
        <w:rPr>
          <w:rFonts w:ascii="Avenir Book" w:hAnsi="Avenir Book"/>
          <w:color w:val="000000"/>
          <w:sz w:val="32"/>
          <w:szCs w:val="32"/>
        </w:rPr>
        <w:t>nd combined them to reach an accurate</w:t>
      </w:r>
      <w:r w:rsidRPr="00141E7A">
        <w:rPr>
          <w:rFonts w:ascii="Avenir Book" w:hAnsi="Avenir Book"/>
          <w:color w:val="000000"/>
          <w:sz w:val="32"/>
          <w:szCs w:val="32"/>
        </w:rPr>
        <w:t xml:space="preserve"> conclusion.</w:t>
      </w:r>
    </w:p>
    <w:p w14:paraId="1A303AF7" w14:textId="77777777" w:rsidR="00CA4884" w:rsidRPr="00141E7A" w:rsidRDefault="00CA4884" w:rsidP="00673F39">
      <w:pPr>
        <w:spacing w:after="0"/>
        <w:rPr>
          <w:rFonts w:ascii="Avenir Book" w:hAnsi="Avenir Book"/>
          <w:color w:val="000000"/>
          <w:sz w:val="32"/>
          <w:szCs w:val="32"/>
        </w:rPr>
      </w:pPr>
    </w:p>
    <w:p w14:paraId="7B295C66" w14:textId="32F62700" w:rsidR="009B55CA" w:rsidRPr="00141E7A" w:rsidRDefault="009B55CA" w:rsidP="008914C4">
      <w:pPr>
        <w:spacing w:after="0"/>
        <w:ind w:firstLine="720"/>
        <w:rPr>
          <w:rFonts w:ascii="Avenir Book" w:hAnsi="Avenir Book"/>
          <w:color w:val="000000"/>
          <w:sz w:val="32"/>
          <w:szCs w:val="32"/>
        </w:rPr>
      </w:pPr>
      <w:r w:rsidRPr="00141E7A">
        <w:rPr>
          <w:rFonts w:ascii="Avenir Book" w:hAnsi="Avenir Book"/>
          <w:color w:val="000000"/>
          <w:sz w:val="32"/>
          <w:szCs w:val="32"/>
        </w:rPr>
        <w:t>1</w:t>
      </w:r>
      <w:r w:rsidRPr="00141E7A">
        <w:rPr>
          <w:rFonts w:ascii="Avenir Book" w:hAnsi="Avenir Book"/>
          <w:color w:val="000000"/>
          <w:sz w:val="32"/>
          <w:szCs w:val="32"/>
          <w:vertAlign w:val="superscript"/>
        </w:rPr>
        <w:t>st</w:t>
      </w:r>
      <w:r w:rsidRPr="00141E7A">
        <w:rPr>
          <w:rFonts w:ascii="Avenir Book" w:hAnsi="Avenir Book"/>
          <w:color w:val="000000"/>
          <w:sz w:val="32"/>
          <w:szCs w:val="32"/>
        </w:rPr>
        <w:t xml:space="preserve"> premise: Appointment is in 15 mins.</w:t>
      </w:r>
    </w:p>
    <w:p w14:paraId="2F538A87" w14:textId="60B0E392" w:rsidR="009B55CA" w:rsidRPr="00141E7A" w:rsidRDefault="009B55CA" w:rsidP="008914C4">
      <w:pPr>
        <w:spacing w:after="0"/>
        <w:ind w:firstLine="720"/>
        <w:rPr>
          <w:rFonts w:ascii="Avenir Book" w:hAnsi="Avenir Book"/>
          <w:color w:val="000000"/>
          <w:sz w:val="32"/>
          <w:szCs w:val="32"/>
        </w:rPr>
      </w:pPr>
      <w:r w:rsidRPr="00141E7A">
        <w:rPr>
          <w:rFonts w:ascii="Avenir Book" w:hAnsi="Avenir Book"/>
          <w:color w:val="000000"/>
          <w:sz w:val="32"/>
          <w:szCs w:val="32"/>
        </w:rPr>
        <w:t>2</w:t>
      </w:r>
      <w:r w:rsidRPr="00141E7A">
        <w:rPr>
          <w:rFonts w:ascii="Avenir Book" w:hAnsi="Avenir Book"/>
          <w:color w:val="000000"/>
          <w:sz w:val="32"/>
          <w:szCs w:val="32"/>
          <w:vertAlign w:val="superscript"/>
        </w:rPr>
        <w:t>nd</w:t>
      </w:r>
      <w:r w:rsidRPr="00141E7A">
        <w:rPr>
          <w:rFonts w:ascii="Avenir Book" w:hAnsi="Avenir Book"/>
          <w:color w:val="000000"/>
          <w:sz w:val="32"/>
          <w:szCs w:val="32"/>
        </w:rPr>
        <w:t xml:space="preserve"> premise: I’m 30 mins away</w:t>
      </w:r>
    </w:p>
    <w:p w14:paraId="16875412" w14:textId="7BA65A83" w:rsidR="009B55CA" w:rsidRPr="00141E7A" w:rsidRDefault="009B55CA" w:rsidP="008914C4">
      <w:pPr>
        <w:spacing w:after="0"/>
        <w:ind w:firstLine="720"/>
        <w:rPr>
          <w:rFonts w:ascii="Avenir Book" w:hAnsi="Avenir Book"/>
          <w:color w:val="000000"/>
          <w:sz w:val="32"/>
          <w:szCs w:val="32"/>
        </w:rPr>
      </w:pPr>
      <w:r w:rsidRPr="00141E7A">
        <w:rPr>
          <w:rFonts w:ascii="Avenir Book" w:hAnsi="Avenir Book"/>
          <w:color w:val="000000"/>
          <w:sz w:val="32"/>
          <w:szCs w:val="32"/>
        </w:rPr>
        <w:t>Conclusion: I’m going to be late!</w:t>
      </w:r>
    </w:p>
    <w:p w14:paraId="27657E2D" w14:textId="77777777" w:rsidR="009B55CA" w:rsidRPr="00141E7A" w:rsidRDefault="009B55CA" w:rsidP="00673F39">
      <w:pPr>
        <w:spacing w:after="0"/>
        <w:rPr>
          <w:rFonts w:ascii="Avenir Book" w:hAnsi="Avenir Book"/>
          <w:color w:val="000000"/>
          <w:sz w:val="32"/>
          <w:szCs w:val="32"/>
        </w:rPr>
      </w:pPr>
    </w:p>
    <w:p w14:paraId="0275D401" w14:textId="76534AE8" w:rsidR="00280505" w:rsidRPr="00141E7A" w:rsidRDefault="009B55CA" w:rsidP="00673F39">
      <w:pPr>
        <w:spacing w:after="0"/>
        <w:rPr>
          <w:rFonts w:ascii="Avenir Book" w:hAnsi="Avenir Book"/>
          <w:color w:val="000000"/>
          <w:sz w:val="32"/>
          <w:szCs w:val="32"/>
        </w:rPr>
      </w:pPr>
      <w:r w:rsidRPr="00141E7A">
        <w:rPr>
          <w:rFonts w:ascii="Avenir Book" w:hAnsi="Avenir Book"/>
          <w:color w:val="000000"/>
          <w:sz w:val="32"/>
          <w:szCs w:val="32"/>
        </w:rPr>
        <w:t>We do deductive reasoning every single day in many different scenarios.</w:t>
      </w:r>
    </w:p>
    <w:p w14:paraId="1BB69C01" w14:textId="77777777" w:rsidR="009B55CA" w:rsidRPr="00141E7A" w:rsidRDefault="009B55CA" w:rsidP="009B55CA">
      <w:pPr>
        <w:spacing w:after="0"/>
        <w:rPr>
          <w:rFonts w:ascii="Avenir Book" w:hAnsi="Avenir Book"/>
          <w:color w:val="000000"/>
          <w:sz w:val="32"/>
          <w:szCs w:val="32"/>
        </w:rPr>
      </w:pPr>
    </w:p>
    <w:p w14:paraId="4BE357F2" w14:textId="6BB1ABB7" w:rsidR="00F6263F" w:rsidRPr="00141E7A" w:rsidRDefault="00CA4884" w:rsidP="00CA4884">
      <w:pPr>
        <w:spacing w:after="0"/>
        <w:rPr>
          <w:rFonts w:ascii="Avenir Book" w:eastAsia="Times New Roman" w:hAnsi="Avenir Book" w:cs="OpenSans"/>
          <w:color w:val="000000" w:themeColor="text1"/>
          <w:sz w:val="32"/>
          <w:szCs w:val="32"/>
        </w:rPr>
      </w:pPr>
      <w:r w:rsidRPr="00141E7A">
        <w:rPr>
          <w:rFonts w:ascii="Avenir Book" w:hAnsi="Avenir Book"/>
          <w:color w:val="000000"/>
          <w:sz w:val="32"/>
          <w:szCs w:val="32"/>
          <w:u w:val="single"/>
        </w:rPr>
        <w:t>Inductive reasoning</w:t>
      </w:r>
      <w:r w:rsidRPr="00141E7A">
        <w:rPr>
          <w:rFonts w:ascii="Avenir Book" w:hAnsi="Avenir Book"/>
          <w:color w:val="000000"/>
          <w:sz w:val="32"/>
          <w:szCs w:val="32"/>
        </w:rPr>
        <w:t xml:space="preserve"> is a little different: it </w:t>
      </w:r>
      <w:r w:rsidRPr="00141E7A">
        <w:rPr>
          <w:rFonts w:ascii="Avenir Book" w:eastAsia="Times New Roman" w:hAnsi="Avenir Book" w:cs="OpenSans"/>
          <w:color w:val="000000" w:themeColor="text1"/>
          <w:sz w:val="32"/>
          <w:szCs w:val="32"/>
          <w:u w:val="single"/>
        </w:rPr>
        <w:t xml:space="preserve">refers to reasoning that takes specific information and makes a broader generalization that is considered probable, allowing for the fact that the conclusion may not </w:t>
      </w:r>
      <w:r w:rsidR="00A4264F" w:rsidRPr="00141E7A">
        <w:rPr>
          <w:rFonts w:ascii="Avenir Book" w:eastAsia="Times New Roman" w:hAnsi="Avenir Book" w:cs="OpenSans"/>
          <w:color w:val="000000" w:themeColor="text1"/>
          <w:sz w:val="32"/>
          <w:szCs w:val="32"/>
          <w:u w:val="single"/>
        </w:rPr>
        <w:t xml:space="preserve">always </w:t>
      </w:r>
      <w:r w:rsidRPr="00141E7A">
        <w:rPr>
          <w:rFonts w:ascii="Avenir Book" w:eastAsia="Times New Roman" w:hAnsi="Avenir Book" w:cs="OpenSans"/>
          <w:color w:val="000000" w:themeColor="text1"/>
          <w:sz w:val="32"/>
          <w:szCs w:val="32"/>
          <w:u w:val="single"/>
        </w:rPr>
        <w:t>be accurate.</w:t>
      </w:r>
    </w:p>
    <w:p w14:paraId="4442AE70" w14:textId="77777777" w:rsidR="00563C9E" w:rsidRPr="00141E7A" w:rsidRDefault="00563C9E" w:rsidP="00CA4884">
      <w:pPr>
        <w:spacing w:after="0"/>
        <w:rPr>
          <w:rFonts w:ascii="Avenir Book" w:eastAsia="Times New Roman" w:hAnsi="Avenir Book" w:cs="OpenSans"/>
          <w:color w:val="000000" w:themeColor="text1"/>
          <w:sz w:val="32"/>
          <w:szCs w:val="32"/>
        </w:rPr>
      </w:pPr>
    </w:p>
    <w:p w14:paraId="4D2ADAEC" w14:textId="46BB762D" w:rsidR="00563C9E" w:rsidRPr="00141E7A" w:rsidRDefault="00563C9E" w:rsidP="00CA4884">
      <w:pPr>
        <w:spacing w:after="0"/>
        <w:rPr>
          <w:rFonts w:ascii="Avenir Book" w:eastAsia="Times New Roman" w:hAnsi="Avenir Book" w:cs="OpenSans"/>
          <w:color w:val="000000" w:themeColor="text1"/>
          <w:sz w:val="32"/>
          <w:szCs w:val="32"/>
        </w:rPr>
      </w:pPr>
      <w:r w:rsidRPr="00141E7A">
        <w:rPr>
          <w:rFonts w:ascii="Avenir Book" w:eastAsia="Times New Roman" w:hAnsi="Avenir Book" w:cs="OpenSans"/>
          <w:color w:val="000000" w:themeColor="text1"/>
          <w:sz w:val="32"/>
          <w:szCs w:val="32"/>
        </w:rPr>
        <w:t>A good example of inductive reasoning would be:</w:t>
      </w:r>
    </w:p>
    <w:p w14:paraId="2DE86019" w14:textId="12675120" w:rsidR="00563C9E" w:rsidRPr="00141E7A" w:rsidRDefault="008914C4" w:rsidP="008914C4">
      <w:pPr>
        <w:spacing w:after="0"/>
        <w:ind w:firstLine="720"/>
        <w:rPr>
          <w:rFonts w:ascii="Avenir Book" w:hAnsi="Avenir Book"/>
          <w:color w:val="000000"/>
          <w:sz w:val="32"/>
          <w:szCs w:val="32"/>
        </w:rPr>
      </w:pPr>
      <w:r w:rsidRPr="00141E7A">
        <w:rPr>
          <w:rFonts w:ascii="Avenir Book" w:hAnsi="Avenir Book"/>
          <w:color w:val="000000"/>
          <w:sz w:val="32"/>
          <w:szCs w:val="32"/>
        </w:rPr>
        <w:lastRenderedPageBreak/>
        <w:t>I always leave</w:t>
      </w:r>
      <w:r w:rsidR="00F6263F" w:rsidRPr="00141E7A">
        <w:rPr>
          <w:rFonts w:ascii="Avenir Book" w:hAnsi="Avenir Book"/>
          <w:color w:val="000000"/>
          <w:sz w:val="32"/>
          <w:szCs w:val="32"/>
        </w:rPr>
        <w:t xml:space="preserve"> 15 minutes</w:t>
      </w:r>
      <w:r w:rsidR="0057614E" w:rsidRPr="00141E7A">
        <w:rPr>
          <w:rFonts w:ascii="Avenir Book" w:hAnsi="Avenir Book"/>
          <w:color w:val="000000"/>
          <w:sz w:val="32"/>
          <w:szCs w:val="32"/>
        </w:rPr>
        <w:t xml:space="preserve"> early to get to my appointment</w:t>
      </w:r>
      <w:r w:rsidRPr="00141E7A">
        <w:rPr>
          <w:rFonts w:ascii="Avenir Book" w:hAnsi="Avenir Book"/>
          <w:color w:val="000000"/>
          <w:sz w:val="32"/>
          <w:szCs w:val="32"/>
        </w:rPr>
        <w:t>s</w:t>
      </w:r>
      <w:r w:rsidR="00F6263F" w:rsidRPr="00141E7A">
        <w:rPr>
          <w:rFonts w:ascii="Avenir Book" w:hAnsi="Avenir Book"/>
          <w:color w:val="000000"/>
          <w:sz w:val="32"/>
          <w:szCs w:val="32"/>
        </w:rPr>
        <w:t xml:space="preserve"> on time; </w:t>
      </w:r>
    </w:p>
    <w:p w14:paraId="1A156C4A" w14:textId="3B1A602F" w:rsidR="00F6263F" w:rsidRPr="00141E7A" w:rsidRDefault="00F6263F" w:rsidP="008914C4">
      <w:pPr>
        <w:spacing w:after="0"/>
        <w:ind w:firstLine="720"/>
        <w:rPr>
          <w:rFonts w:ascii="Avenir Book" w:hAnsi="Avenir Book"/>
          <w:color w:val="000000"/>
          <w:sz w:val="32"/>
          <w:szCs w:val="32"/>
        </w:rPr>
      </w:pPr>
      <w:r w:rsidRPr="00141E7A">
        <w:rPr>
          <w:rFonts w:ascii="Avenir Book" w:hAnsi="Avenir Book"/>
          <w:color w:val="000000"/>
          <w:sz w:val="32"/>
          <w:szCs w:val="32"/>
        </w:rPr>
        <w:t xml:space="preserve">My appointment </w:t>
      </w:r>
      <w:r w:rsidR="00C54EEE" w:rsidRPr="00141E7A">
        <w:rPr>
          <w:rFonts w:ascii="Avenir Book" w:hAnsi="Avenir Book"/>
          <w:color w:val="000000"/>
          <w:sz w:val="32"/>
          <w:szCs w:val="32"/>
        </w:rPr>
        <w:t>is in 30 minutes</w:t>
      </w:r>
      <w:r w:rsidRPr="00141E7A">
        <w:rPr>
          <w:rFonts w:ascii="Avenir Book" w:hAnsi="Avenir Book"/>
          <w:color w:val="000000"/>
          <w:sz w:val="32"/>
          <w:szCs w:val="32"/>
        </w:rPr>
        <w:t>;</w:t>
      </w:r>
    </w:p>
    <w:p w14:paraId="5C888259" w14:textId="77777777" w:rsidR="003D2723" w:rsidRPr="00141E7A" w:rsidRDefault="008962F7" w:rsidP="008914C4">
      <w:pPr>
        <w:spacing w:after="0"/>
        <w:ind w:firstLine="720"/>
        <w:rPr>
          <w:rFonts w:ascii="Avenir Book" w:hAnsi="Avenir Book"/>
          <w:color w:val="000000"/>
          <w:sz w:val="32"/>
          <w:szCs w:val="32"/>
        </w:rPr>
      </w:pPr>
      <w:r w:rsidRPr="00141E7A">
        <w:rPr>
          <w:rFonts w:ascii="Avenir Book" w:hAnsi="Avenir Book"/>
          <w:color w:val="000000"/>
          <w:sz w:val="32"/>
          <w:szCs w:val="32"/>
        </w:rPr>
        <w:t xml:space="preserve">Therefore, I </w:t>
      </w:r>
      <w:r w:rsidRPr="00D55FC2">
        <w:rPr>
          <w:rFonts w:ascii="Avenir Book" w:hAnsi="Avenir Book"/>
          <w:color w:val="000000"/>
          <w:sz w:val="32"/>
          <w:szCs w:val="32"/>
          <w:u w:val="single"/>
        </w:rPr>
        <w:t>should</w:t>
      </w:r>
      <w:r w:rsidR="00F6263F" w:rsidRPr="00141E7A">
        <w:rPr>
          <w:rFonts w:ascii="Avenir Book" w:hAnsi="Avenir Book"/>
          <w:color w:val="000000"/>
          <w:sz w:val="32"/>
          <w:szCs w:val="32"/>
        </w:rPr>
        <w:t xml:space="preserve"> arrive early for my appointment</w:t>
      </w:r>
    </w:p>
    <w:p w14:paraId="446EBC31" w14:textId="77777777" w:rsidR="003D2723" w:rsidRPr="00141E7A" w:rsidRDefault="003D2723" w:rsidP="00937CFB">
      <w:pPr>
        <w:spacing w:after="0"/>
        <w:rPr>
          <w:rFonts w:ascii="Avenir Book" w:hAnsi="Avenir Book"/>
          <w:color w:val="000000"/>
          <w:sz w:val="32"/>
          <w:szCs w:val="32"/>
        </w:rPr>
      </w:pPr>
    </w:p>
    <w:p w14:paraId="4F0D9E90" w14:textId="77777777" w:rsidR="008914C4" w:rsidRPr="00141E7A" w:rsidRDefault="00DE172F" w:rsidP="00937CFB">
      <w:pPr>
        <w:spacing w:after="0"/>
        <w:rPr>
          <w:rFonts w:ascii="Avenir Book" w:hAnsi="Avenir Book"/>
          <w:color w:val="000000"/>
          <w:sz w:val="32"/>
          <w:szCs w:val="32"/>
        </w:rPr>
      </w:pPr>
      <w:r w:rsidRPr="00141E7A">
        <w:rPr>
          <w:rFonts w:ascii="Avenir Book" w:hAnsi="Avenir Book"/>
          <w:color w:val="000000"/>
          <w:sz w:val="32"/>
          <w:szCs w:val="32"/>
        </w:rPr>
        <w:t>Can you tell the difference between the two conclusions?</w:t>
      </w:r>
    </w:p>
    <w:p w14:paraId="0B32818E" w14:textId="77777777" w:rsidR="008914C4" w:rsidRPr="00141E7A" w:rsidRDefault="008914C4" w:rsidP="00937CFB">
      <w:pPr>
        <w:spacing w:after="0"/>
        <w:rPr>
          <w:rFonts w:ascii="Avenir Book" w:hAnsi="Avenir Book"/>
          <w:color w:val="000000"/>
          <w:sz w:val="32"/>
          <w:szCs w:val="32"/>
        </w:rPr>
      </w:pPr>
      <w:r w:rsidRPr="00141E7A">
        <w:rPr>
          <w:rFonts w:ascii="Avenir Book" w:hAnsi="Avenir Book"/>
          <w:color w:val="000000"/>
          <w:sz w:val="32"/>
          <w:szCs w:val="32"/>
        </w:rPr>
        <w:t>In the deductive example, I am dealing with certainty.</w:t>
      </w:r>
    </w:p>
    <w:p w14:paraId="50E05B57" w14:textId="674C9187" w:rsidR="00036783" w:rsidRPr="00141E7A" w:rsidRDefault="008914C4" w:rsidP="00937CFB">
      <w:pPr>
        <w:spacing w:after="0"/>
        <w:rPr>
          <w:rFonts w:ascii="Avenir Book" w:hAnsi="Avenir Book"/>
          <w:color w:val="000000"/>
          <w:sz w:val="32"/>
          <w:szCs w:val="32"/>
        </w:rPr>
      </w:pPr>
      <w:r w:rsidRPr="00141E7A">
        <w:rPr>
          <w:rFonts w:ascii="Avenir Book" w:hAnsi="Avenir Book"/>
          <w:color w:val="000000"/>
          <w:sz w:val="32"/>
          <w:szCs w:val="32"/>
        </w:rPr>
        <w:t>In the inductive example, I am dealing with probability. I say probably because, I’m not certain I will arrive early. I could get stuck in traffic and arrive late.</w:t>
      </w:r>
    </w:p>
    <w:p w14:paraId="4A1CF4B1" w14:textId="77777777" w:rsidR="00036783" w:rsidRPr="00141E7A" w:rsidRDefault="00036783" w:rsidP="00937CFB">
      <w:pPr>
        <w:spacing w:after="0"/>
        <w:rPr>
          <w:rFonts w:ascii="Avenir Book" w:eastAsia="Times New Roman" w:hAnsi="Avenir Book" w:cs="Helvetica Neue"/>
          <w:color w:val="000000" w:themeColor="text1"/>
          <w:sz w:val="32"/>
          <w:szCs w:val="32"/>
        </w:rPr>
      </w:pPr>
    </w:p>
    <w:p w14:paraId="23F184B1" w14:textId="7BCE815D" w:rsidR="00036783" w:rsidRPr="00141E7A" w:rsidRDefault="00D55FC2" w:rsidP="00937CFB">
      <w:pPr>
        <w:spacing w:after="0"/>
        <w:rPr>
          <w:rFonts w:ascii="Avenir Book" w:eastAsia="Times New Roman" w:hAnsi="Avenir Book" w:cs="Helvetica Neue"/>
          <w:color w:val="000000" w:themeColor="text1"/>
          <w:sz w:val="32"/>
          <w:szCs w:val="32"/>
        </w:rPr>
      </w:pPr>
      <w:r>
        <w:rPr>
          <w:rFonts w:ascii="Avenir Book" w:eastAsia="Times New Roman" w:hAnsi="Avenir Book" w:cs="Helvetica Neue"/>
          <w:color w:val="000000" w:themeColor="text1"/>
          <w:sz w:val="32"/>
          <w:szCs w:val="32"/>
        </w:rPr>
        <w:t>T</w:t>
      </w:r>
      <w:r w:rsidR="00036783" w:rsidRPr="00141E7A">
        <w:rPr>
          <w:rFonts w:ascii="Avenir Book" w:eastAsia="Times New Roman" w:hAnsi="Avenir Book" w:cs="Helvetica Neue"/>
          <w:color w:val="000000" w:themeColor="text1"/>
          <w:sz w:val="32"/>
          <w:szCs w:val="32"/>
        </w:rPr>
        <w:t xml:space="preserve">o restate the difference: </w:t>
      </w:r>
    </w:p>
    <w:p w14:paraId="30FF378C" w14:textId="037C4143" w:rsidR="003D2723" w:rsidRPr="00141E7A" w:rsidRDefault="00F94606" w:rsidP="00937CFB">
      <w:pPr>
        <w:spacing w:after="0"/>
        <w:rPr>
          <w:rFonts w:ascii="Avenir Book" w:eastAsia="Times New Roman" w:hAnsi="Avenir Book" w:cs="Helvetica Neue"/>
          <w:color w:val="000000" w:themeColor="text1"/>
          <w:sz w:val="32"/>
          <w:szCs w:val="32"/>
        </w:rPr>
      </w:pPr>
      <w:r w:rsidRPr="00141E7A">
        <w:rPr>
          <w:rFonts w:ascii="Avenir Book" w:eastAsia="Times New Roman" w:hAnsi="Avenir Book" w:cs="Helvetica Neue"/>
          <w:color w:val="000000" w:themeColor="text1"/>
          <w:sz w:val="32"/>
          <w:szCs w:val="32"/>
        </w:rPr>
        <w:t>Inductive reasoning deals with probability, and generally goes from the particular to a universal. Deductive reasoning deals with certainty, and goes from the universal to a particular.</w:t>
      </w:r>
    </w:p>
    <w:p w14:paraId="7A582E34" w14:textId="77777777" w:rsidR="00036783" w:rsidRPr="00141E7A" w:rsidRDefault="00036783" w:rsidP="00937CFB">
      <w:pPr>
        <w:spacing w:after="0"/>
        <w:rPr>
          <w:rFonts w:ascii="Avenir Book" w:hAnsi="Avenir Book"/>
          <w:color w:val="000000" w:themeColor="text1"/>
          <w:sz w:val="32"/>
          <w:szCs w:val="32"/>
        </w:rPr>
      </w:pPr>
    </w:p>
    <w:p w14:paraId="6F026F17" w14:textId="77777777" w:rsidR="00B36732" w:rsidRPr="00141E7A" w:rsidRDefault="00C00F4B" w:rsidP="00937CFB">
      <w:pPr>
        <w:spacing w:after="0"/>
        <w:rPr>
          <w:rFonts w:ascii="Avenir Book" w:hAnsi="Avenir Book"/>
          <w:color w:val="000000"/>
          <w:sz w:val="32"/>
          <w:szCs w:val="32"/>
        </w:rPr>
      </w:pPr>
      <w:r w:rsidRPr="00141E7A">
        <w:rPr>
          <w:rFonts w:ascii="Avenir Book" w:hAnsi="Avenir Book"/>
          <w:color w:val="000000"/>
          <w:sz w:val="32"/>
          <w:szCs w:val="32"/>
        </w:rPr>
        <w:t xml:space="preserve">Where deductive study is most helpful is when we do a topical study of the Bible. </w:t>
      </w:r>
      <w:r w:rsidR="00B36732" w:rsidRPr="00141E7A">
        <w:rPr>
          <w:rFonts w:ascii="Avenir Book" w:hAnsi="Avenir Book"/>
          <w:color w:val="000000"/>
          <w:sz w:val="32"/>
          <w:szCs w:val="32"/>
        </w:rPr>
        <w:t>That’s when we gather</w:t>
      </w:r>
      <w:r w:rsidR="0044497F" w:rsidRPr="00141E7A">
        <w:rPr>
          <w:rFonts w:ascii="Avenir Book" w:hAnsi="Avenir Book"/>
          <w:color w:val="000000"/>
          <w:sz w:val="32"/>
          <w:szCs w:val="32"/>
        </w:rPr>
        <w:t xml:space="preserve"> separate </w:t>
      </w:r>
      <w:r w:rsidR="00B36732" w:rsidRPr="00141E7A">
        <w:rPr>
          <w:rFonts w:ascii="Avenir Book" w:hAnsi="Avenir Book"/>
          <w:color w:val="000000"/>
          <w:sz w:val="32"/>
          <w:szCs w:val="32"/>
        </w:rPr>
        <w:t>passages</w:t>
      </w:r>
      <w:r w:rsidR="0044497F" w:rsidRPr="00141E7A">
        <w:rPr>
          <w:rFonts w:ascii="Avenir Book" w:hAnsi="Avenir Book"/>
          <w:color w:val="000000"/>
          <w:sz w:val="32"/>
          <w:szCs w:val="32"/>
        </w:rPr>
        <w:t xml:space="preserve"> of the bible and arrang</w:t>
      </w:r>
      <w:r w:rsidR="00B36732" w:rsidRPr="00141E7A">
        <w:rPr>
          <w:rFonts w:ascii="Avenir Book" w:hAnsi="Avenir Book"/>
          <w:color w:val="000000"/>
          <w:sz w:val="32"/>
          <w:szCs w:val="32"/>
        </w:rPr>
        <w:t>e</w:t>
      </w:r>
      <w:r w:rsidR="0044497F" w:rsidRPr="00141E7A">
        <w:rPr>
          <w:rFonts w:ascii="Avenir Book" w:hAnsi="Avenir Book"/>
          <w:color w:val="000000"/>
          <w:sz w:val="32"/>
          <w:szCs w:val="32"/>
        </w:rPr>
        <w:t xml:space="preserve"> them to make specif</w:t>
      </w:r>
      <w:r w:rsidR="00B36732" w:rsidRPr="00141E7A">
        <w:rPr>
          <w:rFonts w:ascii="Avenir Book" w:hAnsi="Avenir Book"/>
          <w:color w:val="000000"/>
          <w:sz w:val="32"/>
          <w:szCs w:val="32"/>
        </w:rPr>
        <w:t>ic conclusions about a particular topic, such as</w:t>
      </w:r>
      <w:r w:rsidR="0044497F" w:rsidRPr="00141E7A">
        <w:rPr>
          <w:rFonts w:ascii="Avenir Book" w:hAnsi="Avenir Book"/>
          <w:color w:val="000000"/>
          <w:sz w:val="32"/>
          <w:szCs w:val="32"/>
        </w:rPr>
        <w:t xml:space="preserve"> the deity of Christ</w:t>
      </w:r>
      <w:r w:rsidR="00937CFB" w:rsidRPr="00141E7A">
        <w:rPr>
          <w:rFonts w:ascii="Avenir Book" w:hAnsi="Avenir Book"/>
          <w:color w:val="000000"/>
          <w:sz w:val="32"/>
          <w:szCs w:val="32"/>
        </w:rPr>
        <w:t>,</w:t>
      </w:r>
      <w:r w:rsidR="0044497F" w:rsidRPr="00141E7A">
        <w:rPr>
          <w:rFonts w:ascii="Avenir Book" w:hAnsi="Avenir Book"/>
          <w:color w:val="000000"/>
          <w:sz w:val="32"/>
          <w:szCs w:val="32"/>
        </w:rPr>
        <w:t xml:space="preserve"> or </w:t>
      </w:r>
      <w:r w:rsidR="003C2D57" w:rsidRPr="00141E7A">
        <w:rPr>
          <w:rFonts w:ascii="Avenir Book" w:hAnsi="Avenir Book"/>
          <w:color w:val="000000"/>
          <w:sz w:val="32"/>
          <w:szCs w:val="32"/>
        </w:rPr>
        <w:t xml:space="preserve">the </w:t>
      </w:r>
      <w:r w:rsidR="0044497F" w:rsidRPr="00141E7A">
        <w:rPr>
          <w:rFonts w:ascii="Avenir Book" w:hAnsi="Avenir Book"/>
          <w:color w:val="000000"/>
          <w:sz w:val="32"/>
          <w:szCs w:val="32"/>
        </w:rPr>
        <w:t xml:space="preserve">inerrancy of scripture. </w:t>
      </w:r>
      <w:r w:rsidR="00B36732" w:rsidRPr="00141E7A">
        <w:rPr>
          <w:rFonts w:ascii="Avenir Book" w:hAnsi="Avenir Book"/>
          <w:color w:val="000000"/>
          <w:sz w:val="32"/>
          <w:szCs w:val="32"/>
        </w:rPr>
        <w:t>We call this</w:t>
      </w:r>
      <w:r w:rsidRPr="00141E7A">
        <w:rPr>
          <w:rFonts w:ascii="Avenir Book" w:hAnsi="Avenir Book"/>
          <w:color w:val="000000"/>
          <w:sz w:val="32"/>
          <w:szCs w:val="32"/>
        </w:rPr>
        <w:t xml:space="preserve"> </w:t>
      </w:r>
      <w:r w:rsidR="004513EB" w:rsidRPr="00141E7A">
        <w:rPr>
          <w:rFonts w:ascii="Avenir Book" w:hAnsi="Avenir Book"/>
          <w:color w:val="000000"/>
          <w:sz w:val="32"/>
          <w:szCs w:val="32"/>
        </w:rPr>
        <w:t>‘</w:t>
      </w:r>
      <w:r w:rsidR="00B36732" w:rsidRPr="00141E7A">
        <w:rPr>
          <w:rFonts w:ascii="Avenir Book" w:hAnsi="Avenir Book"/>
          <w:color w:val="000000"/>
          <w:sz w:val="32"/>
          <w:szCs w:val="32"/>
        </w:rPr>
        <w:t>systematic theology’.</w:t>
      </w:r>
    </w:p>
    <w:p w14:paraId="24E707AA" w14:textId="77777777" w:rsidR="00B36732" w:rsidRPr="00141E7A" w:rsidRDefault="00B36732" w:rsidP="00937CFB">
      <w:pPr>
        <w:spacing w:after="0"/>
        <w:rPr>
          <w:rFonts w:ascii="Avenir Book" w:hAnsi="Avenir Book"/>
          <w:color w:val="000000"/>
          <w:sz w:val="32"/>
          <w:szCs w:val="32"/>
        </w:rPr>
      </w:pPr>
    </w:p>
    <w:p w14:paraId="3C45C7AC" w14:textId="77777777" w:rsidR="00D55FC2" w:rsidRDefault="004513EB" w:rsidP="00937CFB">
      <w:pPr>
        <w:spacing w:after="0"/>
        <w:rPr>
          <w:rFonts w:ascii="Avenir Book" w:hAnsi="Avenir Book"/>
          <w:color w:val="000000"/>
          <w:sz w:val="32"/>
          <w:szCs w:val="32"/>
        </w:rPr>
      </w:pPr>
      <w:r w:rsidRPr="00141E7A">
        <w:rPr>
          <w:rFonts w:ascii="Avenir Book" w:hAnsi="Avenir Book"/>
          <w:color w:val="000000"/>
          <w:sz w:val="32"/>
          <w:szCs w:val="32"/>
        </w:rPr>
        <w:t xml:space="preserve">So deductive study is a good and worthwhile tool. </w:t>
      </w:r>
    </w:p>
    <w:p w14:paraId="56B4CCF2" w14:textId="621F3780" w:rsidR="004513EB" w:rsidRPr="00141E7A" w:rsidRDefault="00D55FC2" w:rsidP="00937CFB">
      <w:pPr>
        <w:spacing w:after="0"/>
        <w:rPr>
          <w:rFonts w:ascii="Avenir Book" w:hAnsi="Avenir Book"/>
          <w:color w:val="000000"/>
          <w:sz w:val="32"/>
          <w:szCs w:val="32"/>
        </w:rPr>
      </w:pPr>
      <w:r>
        <w:rPr>
          <w:rFonts w:ascii="Avenir Book" w:hAnsi="Avenir Book"/>
          <w:color w:val="000000"/>
          <w:sz w:val="32"/>
          <w:szCs w:val="32"/>
        </w:rPr>
        <w:t xml:space="preserve">[Illustration] </w:t>
      </w:r>
      <w:r w:rsidR="004513EB" w:rsidRPr="00141E7A">
        <w:rPr>
          <w:rFonts w:ascii="Avenir Book" w:hAnsi="Avenir Book"/>
          <w:color w:val="000000"/>
          <w:sz w:val="32"/>
          <w:szCs w:val="32"/>
        </w:rPr>
        <w:t xml:space="preserve">Think of it as the rake in your toolshed. </w:t>
      </w:r>
      <w:r w:rsidR="00B06B78" w:rsidRPr="00141E7A">
        <w:rPr>
          <w:rFonts w:ascii="Avenir Book" w:hAnsi="Avenir Book"/>
          <w:color w:val="000000"/>
          <w:sz w:val="32"/>
          <w:szCs w:val="32"/>
        </w:rPr>
        <w:t xml:space="preserve">Just as rake is </w:t>
      </w:r>
      <w:r w:rsidR="004513EB" w:rsidRPr="00141E7A">
        <w:rPr>
          <w:rFonts w:ascii="Avenir Book" w:hAnsi="Avenir Book"/>
          <w:color w:val="000000"/>
          <w:sz w:val="32"/>
          <w:szCs w:val="32"/>
        </w:rPr>
        <w:t>great at gathering togethe</w:t>
      </w:r>
      <w:r w:rsidR="00B06B78" w:rsidRPr="00141E7A">
        <w:rPr>
          <w:rFonts w:ascii="Avenir Book" w:hAnsi="Avenir Book"/>
          <w:color w:val="000000"/>
          <w:sz w:val="32"/>
          <w:szCs w:val="32"/>
        </w:rPr>
        <w:t>r leaves and grass in your lawn, so deductive reasoning is great for gathering together different parts of the bible to inform us on a particular topic.</w:t>
      </w:r>
    </w:p>
    <w:p w14:paraId="0974EC10" w14:textId="77777777" w:rsidR="004513EB" w:rsidRPr="00141E7A" w:rsidRDefault="004513EB" w:rsidP="00937CFB">
      <w:pPr>
        <w:spacing w:after="0"/>
        <w:rPr>
          <w:rFonts w:ascii="Avenir Book" w:hAnsi="Avenir Book"/>
          <w:color w:val="000000"/>
          <w:sz w:val="32"/>
          <w:szCs w:val="32"/>
        </w:rPr>
      </w:pPr>
    </w:p>
    <w:p w14:paraId="2D2C883F" w14:textId="5AA30D5B" w:rsidR="00B36732" w:rsidRPr="00141E7A" w:rsidRDefault="004513EB" w:rsidP="00937CFB">
      <w:pPr>
        <w:spacing w:after="0"/>
        <w:rPr>
          <w:rFonts w:ascii="Avenir Book" w:hAnsi="Avenir Book"/>
          <w:color w:val="000000"/>
          <w:sz w:val="32"/>
          <w:szCs w:val="32"/>
        </w:rPr>
      </w:pPr>
      <w:r w:rsidRPr="00141E7A">
        <w:rPr>
          <w:rFonts w:ascii="Avenir Book" w:hAnsi="Avenir Book"/>
          <w:color w:val="000000"/>
          <w:sz w:val="32"/>
          <w:szCs w:val="32"/>
        </w:rPr>
        <w:lastRenderedPageBreak/>
        <w:t>But do you know what a rake is really lousy for? Digging a hole! For that, we need a shovel.</w:t>
      </w:r>
      <w:r w:rsidR="00B06B78" w:rsidRPr="00141E7A">
        <w:rPr>
          <w:rFonts w:ascii="Avenir Book" w:hAnsi="Avenir Book"/>
          <w:color w:val="000000"/>
          <w:sz w:val="32"/>
          <w:szCs w:val="32"/>
        </w:rPr>
        <w:t xml:space="preserve"> We’re going to</w:t>
      </w:r>
      <w:r w:rsidR="00B36732" w:rsidRPr="00141E7A">
        <w:rPr>
          <w:rFonts w:ascii="Avenir Book" w:hAnsi="Avenir Book"/>
          <w:color w:val="000000"/>
          <w:sz w:val="32"/>
          <w:szCs w:val="32"/>
        </w:rPr>
        <w:t xml:space="preserve"> need it to dig into God’s Word </w:t>
      </w:r>
      <w:r w:rsidR="00B06B78" w:rsidRPr="00141E7A">
        <w:rPr>
          <w:rFonts w:ascii="Avenir Book" w:hAnsi="Avenir Book"/>
          <w:color w:val="000000"/>
          <w:sz w:val="32"/>
          <w:szCs w:val="32"/>
        </w:rPr>
        <w:t>and</w:t>
      </w:r>
      <w:r w:rsidR="00D55FC2">
        <w:rPr>
          <w:rFonts w:ascii="Avenir Book" w:hAnsi="Avenir Book"/>
          <w:color w:val="000000"/>
          <w:sz w:val="32"/>
          <w:szCs w:val="32"/>
        </w:rPr>
        <w:t xml:space="preserve"> expose its treasures</w:t>
      </w:r>
      <w:r w:rsidR="00B06B78" w:rsidRPr="00141E7A">
        <w:rPr>
          <w:rFonts w:ascii="Avenir Book" w:hAnsi="Avenir Book"/>
          <w:color w:val="000000"/>
          <w:sz w:val="32"/>
          <w:szCs w:val="32"/>
        </w:rPr>
        <w:t xml:space="preserve">. </w:t>
      </w:r>
      <w:r w:rsidR="00937CFB" w:rsidRPr="00141E7A">
        <w:rPr>
          <w:rFonts w:ascii="Avenir Book" w:hAnsi="Avenir Book"/>
          <w:color w:val="000000"/>
          <w:sz w:val="32"/>
          <w:szCs w:val="32"/>
        </w:rPr>
        <w:t xml:space="preserve">Most of your bible study </w:t>
      </w:r>
      <w:r w:rsidR="00B06B78" w:rsidRPr="00141E7A">
        <w:rPr>
          <w:rFonts w:ascii="Avenir Book" w:hAnsi="Avenir Book"/>
          <w:color w:val="000000"/>
          <w:sz w:val="32"/>
          <w:szCs w:val="32"/>
        </w:rPr>
        <w:t xml:space="preserve">is going to look like this. </w:t>
      </w:r>
    </w:p>
    <w:p w14:paraId="0D7A8AD6" w14:textId="77777777" w:rsidR="00B36732" w:rsidRPr="00141E7A" w:rsidRDefault="00B36732" w:rsidP="00937CFB">
      <w:pPr>
        <w:spacing w:after="0"/>
        <w:rPr>
          <w:rFonts w:ascii="Avenir Book" w:hAnsi="Avenir Book"/>
          <w:color w:val="000000"/>
          <w:sz w:val="32"/>
          <w:szCs w:val="32"/>
        </w:rPr>
      </w:pPr>
    </w:p>
    <w:p w14:paraId="7BC61921" w14:textId="1A5304E6" w:rsidR="00AD6C4F" w:rsidRPr="00141E7A" w:rsidRDefault="00B36732" w:rsidP="00937CFB">
      <w:pPr>
        <w:spacing w:after="0"/>
        <w:rPr>
          <w:rFonts w:ascii="Avenir Book" w:hAnsi="Avenir Book"/>
          <w:color w:val="000000"/>
          <w:sz w:val="32"/>
          <w:szCs w:val="32"/>
        </w:rPr>
      </w:pPr>
      <w:r w:rsidRPr="00141E7A">
        <w:rPr>
          <w:rFonts w:ascii="Avenir Book" w:hAnsi="Avenir Book"/>
          <w:color w:val="000000"/>
          <w:sz w:val="32"/>
          <w:szCs w:val="32"/>
        </w:rPr>
        <w:t>It’s the faithful exercise of coming to the Bible without an agenda, and reading the passage in order to establish God’s agenda.</w:t>
      </w:r>
    </w:p>
    <w:p w14:paraId="7D4A09EB" w14:textId="77777777" w:rsidR="00B36732" w:rsidRPr="00141E7A" w:rsidRDefault="00B36732" w:rsidP="00937CFB">
      <w:pPr>
        <w:spacing w:after="0"/>
        <w:rPr>
          <w:rFonts w:ascii="Avenir Book" w:eastAsia="Times New Roman" w:hAnsi="Avenir Book"/>
          <w:color w:val="000000"/>
          <w:sz w:val="32"/>
          <w:szCs w:val="32"/>
        </w:rPr>
      </w:pPr>
    </w:p>
    <w:p w14:paraId="1BC482BE" w14:textId="77777777" w:rsidR="0057589C" w:rsidRPr="00141E7A" w:rsidRDefault="0022576D" w:rsidP="00937CFB">
      <w:pPr>
        <w:spacing w:after="0"/>
        <w:rPr>
          <w:rFonts w:ascii="Avenir Book" w:eastAsia="Times New Roman" w:hAnsi="Avenir Book"/>
          <w:b/>
          <w:i/>
          <w:color w:val="000000"/>
          <w:sz w:val="32"/>
          <w:szCs w:val="32"/>
        </w:rPr>
      </w:pPr>
      <w:r w:rsidRPr="00141E7A">
        <w:rPr>
          <w:rFonts w:ascii="Avenir Book" w:eastAsia="Times New Roman" w:hAnsi="Avenir Book"/>
          <w:b/>
          <w:i/>
          <w:color w:val="000000"/>
          <w:sz w:val="32"/>
          <w:szCs w:val="32"/>
        </w:rPr>
        <w:t>Any questions so far?</w:t>
      </w:r>
    </w:p>
    <w:p w14:paraId="5CD86620" w14:textId="77777777" w:rsidR="00F95D7E" w:rsidRPr="00141E7A" w:rsidRDefault="00F95D7E" w:rsidP="00937CFB">
      <w:pPr>
        <w:spacing w:after="0"/>
        <w:rPr>
          <w:rFonts w:ascii="Avenir Book" w:hAnsi="Avenir Book"/>
          <w:b/>
          <w:i/>
          <w:color w:val="000000"/>
          <w:sz w:val="32"/>
          <w:szCs w:val="32"/>
        </w:rPr>
      </w:pPr>
    </w:p>
    <w:p w14:paraId="74D2AED1" w14:textId="77777777" w:rsidR="0057589C" w:rsidRPr="00141E7A" w:rsidRDefault="000E3D48" w:rsidP="00937CFB">
      <w:pPr>
        <w:spacing w:after="0"/>
        <w:rPr>
          <w:rFonts w:ascii="Avenir Book" w:hAnsi="Avenir Book"/>
          <w:b/>
          <w:color w:val="000000"/>
          <w:sz w:val="32"/>
          <w:szCs w:val="32"/>
        </w:rPr>
      </w:pPr>
      <w:r w:rsidRPr="00141E7A">
        <w:rPr>
          <w:rFonts w:ascii="Avenir Book" w:hAnsi="Avenir Book"/>
          <w:b/>
          <w:color w:val="000000"/>
          <w:sz w:val="32"/>
          <w:szCs w:val="32"/>
        </w:rPr>
        <w:t>How to do Inductive Bible Study</w:t>
      </w:r>
    </w:p>
    <w:p w14:paraId="518975EB" w14:textId="77777777" w:rsidR="00F95D7E" w:rsidRPr="00141E7A" w:rsidRDefault="00F95D7E" w:rsidP="00937CFB">
      <w:pPr>
        <w:spacing w:after="0"/>
        <w:rPr>
          <w:rFonts w:ascii="Avenir Book" w:hAnsi="Avenir Book"/>
          <w:color w:val="000000"/>
          <w:sz w:val="32"/>
          <w:szCs w:val="32"/>
        </w:rPr>
      </w:pPr>
    </w:p>
    <w:p w14:paraId="3C443958" w14:textId="77777777" w:rsidR="00D55FC2" w:rsidRDefault="000E3D48" w:rsidP="00937CFB">
      <w:pPr>
        <w:spacing w:after="0"/>
        <w:rPr>
          <w:rFonts w:ascii="Avenir Book" w:hAnsi="Avenir Book"/>
          <w:color w:val="000000"/>
          <w:sz w:val="32"/>
          <w:szCs w:val="32"/>
        </w:rPr>
      </w:pPr>
      <w:r w:rsidRPr="00141E7A">
        <w:rPr>
          <w:rFonts w:ascii="Avenir Book" w:hAnsi="Avenir Book"/>
          <w:color w:val="000000"/>
          <w:sz w:val="32"/>
          <w:szCs w:val="32"/>
        </w:rPr>
        <w:t xml:space="preserve">First, always begin your bible studies with prayer. We need the Holy Spirit to </w:t>
      </w:r>
      <w:r w:rsidR="00A622B1" w:rsidRPr="00141E7A">
        <w:rPr>
          <w:rFonts w:ascii="Avenir Book" w:hAnsi="Avenir Book"/>
          <w:color w:val="000000"/>
          <w:sz w:val="32"/>
          <w:szCs w:val="32"/>
        </w:rPr>
        <w:t xml:space="preserve">help us </w:t>
      </w:r>
      <w:r w:rsidRPr="00141E7A">
        <w:rPr>
          <w:rFonts w:ascii="Avenir Book" w:hAnsi="Avenir Book"/>
          <w:color w:val="000000"/>
          <w:sz w:val="32"/>
          <w:szCs w:val="32"/>
        </w:rPr>
        <w:t xml:space="preserve">understand God’s word. In I Cor. 2.14 </w:t>
      </w:r>
      <w:r w:rsidR="00A622B1" w:rsidRPr="00141E7A">
        <w:rPr>
          <w:rFonts w:ascii="Avenir Book" w:hAnsi="Avenir Book"/>
          <w:color w:val="000000"/>
          <w:sz w:val="32"/>
          <w:szCs w:val="32"/>
        </w:rPr>
        <w:t xml:space="preserve">it </w:t>
      </w:r>
      <w:r w:rsidRPr="00141E7A">
        <w:rPr>
          <w:rFonts w:ascii="Avenir Book" w:hAnsi="Avenir Book"/>
          <w:color w:val="000000"/>
          <w:sz w:val="32"/>
          <w:szCs w:val="32"/>
        </w:rPr>
        <w:t xml:space="preserve">says, </w:t>
      </w:r>
    </w:p>
    <w:p w14:paraId="35DC0D25" w14:textId="2058C448" w:rsidR="00141E7A" w:rsidRDefault="000E3D48" w:rsidP="00D55FC2">
      <w:pPr>
        <w:spacing w:after="0"/>
        <w:ind w:left="720"/>
        <w:rPr>
          <w:rFonts w:ascii="Avenir Book" w:hAnsi="Avenir Book"/>
          <w:color w:val="000000"/>
          <w:sz w:val="32"/>
          <w:szCs w:val="32"/>
        </w:rPr>
      </w:pPr>
      <w:r w:rsidRPr="00141E7A">
        <w:rPr>
          <w:rFonts w:ascii="Avenir Book" w:hAnsi="Avenir Book"/>
          <w:color w:val="000000"/>
          <w:sz w:val="32"/>
          <w:szCs w:val="32"/>
        </w:rPr>
        <w:t xml:space="preserve">“The man without the Spirit does not accept the things that come from the Spirit of God, for they are foolishness to him, and he cannot understand them, because they </w:t>
      </w:r>
      <w:r w:rsidR="00141E7A">
        <w:rPr>
          <w:rFonts w:ascii="Avenir Book" w:hAnsi="Avenir Book"/>
          <w:color w:val="000000"/>
          <w:sz w:val="32"/>
          <w:szCs w:val="32"/>
        </w:rPr>
        <w:t xml:space="preserve">are spiritually discerned.” </w:t>
      </w:r>
    </w:p>
    <w:p w14:paraId="086EB36F" w14:textId="77777777" w:rsidR="00D55FC2" w:rsidRDefault="00D55FC2" w:rsidP="00D55FC2">
      <w:pPr>
        <w:spacing w:after="0"/>
        <w:ind w:left="720"/>
        <w:rPr>
          <w:rFonts w:ascii="Avenir Book" w:hAnsi="Avenir Book"/>
          <w:color w:val="000000"/>
          <w:sz w:val="32"/>
          <w:szCs w:val="32"/>
        </w:rPr>
      </w:pPr>
    </w:p>
    <w:p w14:paraId="2659A19C" w14:textId="77777777" w:rsidR="00141E7A" w:rsidRDefault="00141E7A" w:rsidP="00D55FC2">
      <w:pPr>
        <w:spacing w:after="0"/>
        <w:rPr>
          <w:rFonts w:ascii="Avenir Book" w:hAnsi="Avenir Book"/>
          <w:color w:val="000000"/>
          <w:sz w:val="32"/>
          <w:szCs w:val="32"/>
        </w:rPr>
      </w:pPr>
      <w:r>
        <w:rPr>
          <w:rFonts w:ascii="Avenir Book" w:hAnsi="Avenir Book"/>
          <w:color w:val="000000"/>
          <w:sz w:val="32"/>
          <w:szCs w:val="32"/>
        </w:rPr>
        <w:t>A</w:t>
      </w:r>
      <w:r w:rsidR="000E3D48" w:rsidRPr="00141E7A">
        <w:rPr>
          <w:rFonts w:ascii="Avenir Book" w:hAnsi="Avenir Book"/>
          <w:color w:val="000000"/>
          <w:sz w:val="32"/>
          <w:szCs w:val="32"/>
        </w:rPr>
        <w:t xml:space="preserve">lways begin with a prayer for the Holy Spirit’s assistance. Inductive study can then be divided into three distinct phases: </w:t>
      </w:r>
    </w:p>
    <w:p w14:paraId="1DFBA5BD" w14:textId="77777777" w:rsidR="00D55FC2" w:rsidRDefault="00D55FC2" w:rsidP="00D55FC2">
      <w:pPr>
        <w:spacing w:after="0"/>
        <w:rPr>
          <w:rFonts w:ascii="Avenir Book" w:hAnsi="Avenir Book"/>
          <w:color w:val="000000"/>
          <w:sz w:val="32"/>
          <w:szCs w:val="32"/>
        </w:rPr>
      </w:pPr>
    </w:p>
    <w:p w14:paraId="32378866" w14:textId="77777777" w:rsidR="00141E7A" w:rsidRDefault="00141E7A" w:rsidP="00141E7A">
      <w:pPr>
        <w:spacing w:after="0"/>
        <w:ind w:left="720" w:firstLine="720"/>
        <w:rPr>
          <w:rFonts w:ascii="Avenir Book" w:hAnsi="Avenir Book"/>
          <w:color w:val="000000"/>
          <w:sz w:val="32"/>
          <w:szCs w:val="32"/>
        </w:rPr>
      </w:pPr>
      <w:r>
        <w:rPr>
          <w:rFonts w:ascii="Avenir Book" w:hAnsi="Avenir Book"/>
          <w:color w:val="000000"/>
          <w:sz w:val="32"/>
          <w:szCs w:val="32"/>
        </w:rPr>
        <w:t>(1) observation</w:t>
      </w:r>
    </w:p>
    <w:p w14:paraId="6FBE600F" w14:textId="77777777" w:rsidR="00141E7A" w:rsidRDefault="00141E7A" w:rsidP="00141E7A">
      <w:pPr>
        <w:spacing w:after="0"/>
        <w:ind w:left="720" w:firstLine="720"/>
        <w:rPr>
          <w:rFonts w:ascii="Avenir Book" w:hAnsi="Avenir Book"/>
          <w:color w:val="000000"/>
          <w:sz w:val="32"/>
          <w:szCs w:val="32"/>
        </w:rPr>
      </w:pPr>
      <w:r>
        <w:rPr>
          <w:rFonts w:ascii="Avenir Book" w:hAnsi="Avenir Book"/>
          <w:color w:val="000000"/>
          <w:sz w:val="32"/>
          <w:szCs w:val="32"/>
        </w:rPr>
        <w:t>(2) interpretation</w:t>
      </w:r>
    </w:p>
    <w:p w14:paraId="1B0FEAAE" w14:textId="77777777" w:rsidR="00141E7A" w:rsidRDefault="000E3D48" w:rsidP="00141E7A">
      <w:pPr>
        <w:spacing w:after="0"/>
        <w:ind w:left="720" w:firstLine="720"/>
        <w:rPr>
          <w:rFonts w:ascii="Avenir Book" w:hAnsi="Avenir Book"/>
          <w:color w:val="000000"/>
          <w:sz w:val="32"/>
          <w:szCs w:val="32"/>
        </w:rPr>
      </w:pPr>
      <w:r w:rsidRPr="00141E7A">
        <w:rPr>
          <w:rFonts w:ascii="Avenir Book" w:hAnsi="Avenir Book"/>
          <w:color w:val="000000"/>
          <w:sz w:val="32"/>
          <w:szCs w:val="32"/>
        </w:rPr>
        <w:t xml:space="preserve">(3) application. </w:t>
      </w:r>
    </w:p>
    <w:p w14:paraId="365A8C72" w14:textId="77777777" w:rsidR="00D55FC2" w:rsidRDefault="00D55FC2" w:rsidP="00141E7A">
      <w:pPr>
        <w:spacing w:after="0"/>
        <w:ind w:left="720" w:firstLine="720"/>
        <w:rPr>
          <w:rFonts w:ascii="Avenir Book" w:hAnsi="Avenir Book"/>
          <w:color w:val="000000"/>
          <w:sz w:val="32"/>
          <w:szCs w:val="32"/>
        </w:rPr>
      </w:pPr>
    </w:p>
    <w:p w14:paraId="4ACAC8A1" w14:textId="5A1204C6" w:rsidR="00D55FC2" w:rsidRDefault="00D76A05" w:rsidP="00141E7A">
      <w:pPr>
        <w:spacing w:after="0"/>
        <w:rPr>
          <w:rFonts w:ascii="Avenir Book" w:hAnsi="Avenir Book"/>
          <w:color w:val="000000"/>
          <w:sz w:val="32"/>
          <w:szCs w:val="32"/>
        </w:rPr>
      </w:pPr>
      <w:r w:rsidRPr="00141E7A">
        <w:rPr>
          <w:rFonts w:ascii="Avenir Book" w:hAnsi="Avenir Book"/>
          <w:color w:val="000000"/>
          <w:sz w:val="32"/>
          <w:szCs w:val="32"/>
        </w:rPr>
        <w:t>Or</w:t>
      </w:r>
      <w:r w:rsidR="009D6F23" w:rsidRPr="00141E7A">
        <w:rPr>
          <w:rFonts w:ascii="Avenir Book" w:hAnsi="Avenir Book"/>
          <w:color w:val="000000"/>
          <w:sz w:val="32"/>
          <w:szCs w:val="32"/>
        </w:rPr>
        <w:t>,</w:t>
      </w:r>
      <w:r w:rsidRPr="00141E7A">
        <w:rPr>
          <w:rFonts w:ascii="Avenir Book" w:hAnsi="Avenir Book"/>
          <w:color w:val="000000"/>
          <w:sz w:val="32"/>
          <w:szCs w:val="32"/>
        </w:rPr>
        <w:t xml:space="preserve"> </w:t>
      </w:r>
      <w:r w:rsidR="00D55FC2">
        <w:rPr>
          <w:rFonts w:ascii="Avenir Book" w:hAnsi="Avenir Book"/>
          <w:color w:val="000000"/>
          <w:sz w:val="32"/>
          <w:szCs w:val="32"/>
        </w:rPr>
        <w:t>to phrase it another way:</w:t>
      </w:r>
    </w:p>
    <w:p w14:paraId="4B509D3D" w14:textId="77777777" w:rsidR="00141E7A" w:rsidRDefault="00141E7A" w:rsidP="00141E7A">
      <w:pPr>
        <w:spacing w:after="0"/>
        <w:ind w:left="720" w:firstLine="720"/>
        <w:rPr>
          <w:rFonts w:ascii="Avenir Book" w:hAnsi="Avenir Book"/>
          <w:color w:val="000000"/>
          <w:sz w:val="32"/>
          <w:szCs w:val="32"/>
        </w:rPr>
      </w:pPr>
      <w:r>
        <w:rPr>
          <w:rFonts w:ascii="Avenir Book" w:hAnsi="Avenir Book"/>
          <w:color w:val="000000"/>
          <w:sz w:val="32"/>
          <w:szCs w:val="32"/>
        </w:rPr>
        <w:lastRenderedPageBreak/>
        <w:t>W</w:t>
      </w:r>
      <w:r w:rsidR="00D76A05" w:rsidRPr="00141E7A">
        <w:rPr>
          <w:rFonts w:ascii="Avenir Book" w:hAnsi="Avenir Book"/>
          <w:color w:val="000000"/>
          <w:sz w:val="32"/>
          <w:szCs w:val="32"/>
        </w:rPr>
        <w:t xml:space="preserve">hat does it say? </w:t>
      </w:r>
    </w:p>
    <w:p w14:paraId="011A43D8" w14:textId="77777777" w:rsidR="00141E7A" w:rsidRDefault="00D76A05" w:rsidP="00141E7A">
      <w:pPr>
        <w:spacing w:after="0"/>
        <w:ind w:left="1440"/>
        <w:rPr>
          <w:rFonts w:ascii="Avenir Book" w:hAnsi="Avenir Book"/>
          <w:color w:val="000000"/>
          <w:sz w:val="32"/>
          <w:szCs w:val="32"/>
        </w:rPr>
      </w:pPr>
      <w:r w:rsidRPr="00141E7A">
        <w:rPr>
          <w:rFonts w:ascii="Avenir Book" w:hAnsi="Avenir Book"/>
          <w:color w:val="000000"/>
          <w:sz w:val="32"/>
          <w:szCs w:val="32"/>
        </w:rPr>
        <w:t xml:space="preserve">What does it mean? </w:t>
      </w:r>
    </w:p>
    <w:p w14:paraId="6B484546" w14:textId="77777777" w:rsidR="00141E7A" w:rsidRDefault="00D76A05" w:rsidP="00141E7A">
      <w:pPr>
        <w:spacing w:after="0"/>
        <w:ind w:left="1440"/>
        <w:rPr>
          <w:rFonts w:ascii="Avenir Book" w:hAnsi="Avenir Book"/>
          <w:color w:val="000000"/>
          <w:sz w:val="32"/>
          <w:szCs w:val="32"/>
        </w:rPr>
      </w:pPr>
      <w:r w:rsidRPr="00141E7A">
        <w:rPr>
          <w:rFonts w:ascii="Avenir Book" w:hAnsi="Avenir Book"/>
          <w:color w:val="000000"/>
          <w:sz w:val="32"/>
          <w:szCs w:val="32"/>
        </w:rPr>
        <w:t xml:space="preserve">What does it mean to me? </w:t>
      </w:r>
    </w:p>
    <w:p w14:paraId="607FB2CF" w14:textId="77777777" w:rsidR="00D55FC2" w:rsidRDefault="00D55FC2" w:rsidP="00141E7A">
      <w:pPr>
        <w:spacing w:after="0"/>
        <w:ind w:left="1440"/>
        <w:rPr>
          <w:rFonts w:ascii="Avenir Book" w:hAnsi="Avenir Book"/>
          <w:color w:val="000000"/>
          <w:sz w:val="32"/>
          <w:szCs w:val="32"/>
        </w:rPr>
      </w:pPr>
    </w:p>
    <w:p w14:paraId="217DAB17" w14:textId="4990B674" w:rsidR="000E3D48" w:rsidRPr="00141E7A" w:rsidRDefault="00D55FC2" w:rsidP="00141E7A">
      <w:pPr>
        <w:spacing w:after="0"/>
        <w:rPr>
          <w:rFonts w:ascii="Avenir Book" w:hAnsi="Avenir Book"/>
          <w:color w:val="000000"/>
          <w:sz w:val="32"/>
          <w:szCs w:val="32"/>
        </w:rPr>
      </w:pPr>
      <w:r>
        <w:rPr>
          <w:rFonts w:ascii="Avenir Book" w:hAnsi="Avenir Book"/>
          <w:color w:val="000000"/>
          <w:sz w:val="32"/>
          <w:szCs w:val="32"/>
        </w:rPr>
        <w:t>The phases</w:t>
      </w:r>
      <w:r w:rsidR="000E3D48" w:rsidRPr="00141E7A">
        <w:rPr>
          <w:rFonts w:ascii="Avenir Book" w:hAnsi="Avenir Book"/>
          <w:color w:val="000000"/>
          <w:sz w:val="32"/>
          <w:szCs w:val="32"/>
        </w:rPr>
        <w:t xml:space="preserve"> are </w:t>
      </w:r>
      <w:r w:rsidR="000E3D48" w:rsidRPr="00141E7A">
        <w:rPr>
          <w:rFonts w:ascii="Avenir Book" w:hAnsi="Avenir Book"/>
          <w:b/>
          <w:color w:val="000000"/>
          <w:sz w:val="32"/>
          <w:szCs w:val="32"/>
        </w:rPr>
        <w:t>progressive</w:t>
      </w:r>
      <w:r w:rsidR="000E3D48" w:rsidRPr="00141E7A">
        <w:rPr>
          <w:rFonts w:ascii="Avenir Book" w:hAnsi="Avenir Book"/>
          <w:color w:val="000000"/>
          <w:sz w:val="32"/>
          <w:szCs w:val="32"/>
        </w:rPr>
        <w:t xml:space="preserve"> in that you always begin with observation, move to interpretation, and only then can you move on to application. </w:t>
      </w:r>
      <w:r w:rsidR="00F95D7E" w:rsidRPr="00141E7A">
        <w:rPr>
          <w:rFonts w:ascii="Avenir Book" w:hAnsi="Avenir Book"/>
          <w:color w:val="000000"/>
          <w:sz w:val="32"/>
          <w:szCs w:val="32"/>
        </w:rPr>
        <w:t>We’re going to look at observation and interpretation today and then talk about application next Sunday</w:t>
      </w:r>
      <w:r w:rsidR="000E3D48" w:rsidRPr="00141E7A">
        <w:rPr>
          <w:rFonts w:ascii="Avenir Book" w:hAnsi="Avenir Book"/>
          <w:color w:val="000000"/>
          <w:sz w:val="32"/>
          <w:szCs w:val="32"/>
        </w:rPr>
        <w:t>.</w:t>
      </w:r>
    </w:p>
    <w:p w14:paraId="6D19485A" w14:textId="77777777" w:rsidR="00F95D7E" w:rsidRPr="00141E7A" w:rsidRDefault="00F95D7E" w:rsidP="00937CFB">
      <w:pPr>
        <w:spacing w:after="0"/>
        <w:rPr>
          <w:rFonts w:ascii="Avenir Book" w:hAnsi="Avenir Book"/>
          <w:color w:val="000000"/>
          <w:sz w:val="32"/>
          <w:szCs w:val="32"/>
        </w:rPr>
      </w:pPr>
    </w:p>
    <w:p w14:paraId="13E7CFDB" w14:textId="57256078" w:rsidR="001F2928" w:rsidRDefault="000E3D48" w:rsidP="00937CFB">
      <w:pPr>
        <w:spacing w:after="0"/>
        <w:rPr>
          <w:rFonts w:ascii="Avenir Book" w:hAnsi="Avenir Book"/>
          <w:color w:val="000000"/>
          <w:sz w:val="32"/>
          <w:szCs w:val="32"/>
        </w:rPr>
      </w:pPr>
      <w:r w:rsidRPr="00141E7A">
        <w:rPr>
          <w:rFonts w:ascii="Avenir Book" w:hAnsi="Avenir Book"/>
          <w:b/>
          <w:color w:val="000000"/>
          <w:sz w:val="32"/>
          <w:szCs w:val="32"/>
        </w:rPr>
        <w:t>Observation</w:t>
      </w:r>
      <w:r w:rsidRPr="00141E7A">
        <w:rPr>
          <w:rFonts w:ascii="Avenir Book" w:hAnsi="Avenir Book"/>
          <w:color w:val="000000"/>
          <w:sz w:val="32"/>
          <w:szCs w:val="32"/>
        </w:rPr>
        <w:t xml:space="preserve">: </w:t>
      </w:r>
      <w:r w:rsidR="00983224" w:rsidRPr="00141E7A">
        <w:rPr>
          <w:rFonts w:ascii="Avenir Book" w:hAnsi="Avenir Book"/>
          <w:color w:val="000000"/>
          <w:sz w:val="32"/>
          <w:szCs w:val="32"/>
        </w:rPr>
        <w:t xml:space="preserve">The goal of observation is to </w:t>
      </w:r>
      <w:r w:rsidR="00983224" w:rsidRPr="00141E7A">
        <w:rPr>
          <w:rFonts w:ascii="Avenir Book" w:hAnsi="Avenir Book"/>
          <w:b/>
          <w:i/>
          <w:color w:val="000000"/>
          <w:sz w:val="32"/>
          <w:szCs w:val="32"/>
        </w:rPr>
        <w:t>interrogate</w:t>
      </w:r>
      <w:r w:rsidR="00983224" w:rsidRPr="00141E7A">
        <w:rPr>
          <w:rFonts w:ascii="Avenir Book" w:hAnsi="Avenir Book"/>
          <w:color w:val="000000"/>
          <w:sz w:val="32"/>
          <w:szCs w:val="32"/>
        </w:rPr>
        <w:t xml:space="preserve"> the text. You want to be</w:t>
      </w:r>
      <w:r w:rsidR="009D6F23" w:rsidRPr="00141E7A">
        <w:rPr>
          <w:rFonts w:ascii="Avenir Book" w:hAnsi="Avenir Book"/>
          <w:color w:val="000000"/>
          <w:sz w:val="32"/>
          <w:szCs w:val="32"/>
        </w:rPr>
        <w:t xml:space="preserve"> able to answer the “5 W</w:t>
      </w:r>
      <w:r w:rsidR="00D55FC2">
        <w:rPr>
          <w:rFonts w:ascii="Avenir Book" w:hAnsi="Avenir Book"/>
          <w:color w:val="000000"/>
          <w:sz w:val="32"/>
          <w:szCs w:val="32"/>
        </w:rPr>
        <w:t>’</w:t>
      </w:r>
      <w:r w:rsidR="009D6F23" w:rsidRPr="00141E7A">
        <w:rPr>
          <w:rFonts w:ascii="Avenir Book" w:hAnsi="Avenir Book"/>
          <w:color w:val="000000"/>
          <w:sz w:val="32"/>
          <w:szCs w:val="32"/>
        </w:rPr>
        <w:t xml:space="preserve">s </w:t>
      </w:r>
      <w:r w:rsidR="00983224" w:rsidRPr="00141E7A">
        <w:rPr>
          <w:rFonts w:ascii="Avenir Book" w:hAnsi="Avenir Book"/>
          <w:color w:val="000000"/>
          <w:sz w:val="32"/>
          <w:szCs w:val="32"/>
        </w:rPr>
        <w:t>”</w:t>
      </w:r>
      <w:r w:rsidR="00D55FC2">
        <w:rPr>
          <w:rFonts w:ascii="Avenir Book" w:hAnsi="Avenir Book"/>
          <w:color w:val="000000"/>
          <w:sz w:val="32"/>
          <w:szCs w:val="32"/>
        </w:rPr>
        <w:t xml:space="preserve"> - </w:t>
      </w:r>
      <w:r w:rsidR="00983224" w:rsidRPr="00141E7A">
        <w:rPr>
          <w:rFonts w:ascii="Avenir Book" w:hAnsi="Avenir Book"/>
          <w:color w:val="000000"/>
          <w:sz w:val="32"/>
          <w:szCs w:val="32"/>
        </w:rPr>
        <w:t>who? what? when? where?</w:t>
      </w:r>
      <w:r w:rsidR="009D6F23" w:rsidRPr="00141E7A">
        <w:rPr>
          <w:rFonts w:ascii="Avenir Book" w:hAnsi="Avenir Book"/>
          <w:color w:val="000000"/>
          <w:sz w:val="32"/>
          <w:szCs w:val="32"/>
        </w:rPr>
        <w:t xml:space="preserve"> why?</w:t>
      </w:r>
      <w:r w:rsidR="001F61BD" w:rsidRPr="00141E7A">
        <w:rPr>
          <w:rFonts w:ascii="Avenir Book" w:hAnsi="Avenir Book"/>
          <w:color w:val="000000"/>
          <w:sz w:val="32"/>
          <w:szCs w:val="32"/>
        </w:rPr>
        <w:t xml:space="preserve"> </w:t>
      </w:r>
    </w:p>
    <w:p w14:paraId="3AF3BCF1" w14:textId="77777777" w:rsidR="00D55FC2" w:rsidRDefault="00D55FC2" w:rsidP="00937CFB">
      <w:pPr>
        <w:spacing w:after="0"/>
        <w:rPr>
          <w:rFonts w:ascii="Avenir Book" w:hAnsi="Avenir Book"/>
          <w:color w:val="000000"/>
          <w:sz w:val="32"/>
          <w:szCs w:val="32"/>
        </w:rPr>
      </w:pPr>
    </w:p>
    <w:p w14:paraId="728E9E6A" w14:textId="77777777" w:rsidR="001F2928" w:rsidRDefault="001F61BD" w:rsidP="00937CFB">
      <w:pPr>
        <w:spacing w:after="0"/>
        <w:rPr>
          <w:rFonts w:ascii="Avenir Book" w:hAnsi="Avenir Book"/>
          <w:color w:val="000000"/>
          <w:sz w:val="32"/>
          <w:szCs w:val="32"/>
        </w:rPr>
      </w:pPr>
      <w:r w:rsidRPr="00141E7A">
        <w:rPr>
          <w:rFonts w:ascii="Avenir Book" w:hAnsi="Avenir Book"/>
          <w:color w:val="000000"/>
          <w:sz w:val="32"/>
          <w:szCs w:val="32"/>
        </w:rPr>
        <w:t xml:space="preserve">Who is speaking to whom? </w:t>
      </w:r>
    </w:p>
    <w:p w14:paraId="5862D2DF" w14:textId="77777777" w:rsidR="001F2928" w:rsidRDefault="001F61BD" w:rsidP="00937CFB">
      <w:pPr>
        <w:spacing w:after="0"/>
        <w:rPr>
          <w:rFonts w:ascii="Avenir Book" w:hAnsi="Avenir Book"/>
          <w:color w:val="000000"/>
          <w:sz w:val="32"/>
          <w:szCs w:val="32"/>
        </w:rPr>
      </w:pPr>
      <w:r w:rsidRPr="00141E7A">
        <w:rPr>
          <w:rFonts w:ascii="Avenir Book" w:hAnsi="Avenir Book"/>
          <w:color w:val="000000"/>
          <w:sz w:val="32"/>
          <w:szCs w:val="32"/>
        </w:rPr>
        <w:t xml:space="preserve">What are they saying? </w:t>
      </w:r>
    </w:p>
    <w:p w14:paraId="641F170F" w14:textId="77777777" w:rsidR="001F2928" w:rsidRDefault="001F61BD" w:rsidP="00937CFB">
      <w:pPr>
        <w:spacing w:after="0"/>
        <w:rPr>
          <w:rFonts w:ascii="Avenir Book" w:hAnsi="Avenir Book"/>
          <w:color w:val="000000"/>
          <w:sz w:val="32"/>
          <w:szCs w:val="32"/>
        </w:rPr>
      </w:pPr>
      <w:r w:rsidRPr="00141E7A">
        <w:rPr>
          <w:rFonts w:ascii="Avenir Book" w:hAnsi="Avenir Book"/>
          <w:color w:val="000000"/>
          <w:sz w:val="32"/>
          <w:szCs w:val="32"/>
        </w:rPr>
        <w:t xml:space="preserve">When are they saying it? </w:t>
      </w:r>
    </w:p>
    <w:p w14:paraId="6BCFB173" w14:textId="77777777" w:rsidR="001F2928" w:rsidRDefault="001F61BD" w:rsidP="00937CFB">
      <w:pPr>
        <w:spacing w:after="0"/>
        <w:rPr>
          <w:rFonts w:ascii="Avenir Book" w:hAnsi="Avenir Book"/>
          <w:color w:val="000000"/>
          <w:sz w:val="32"/>
          <w:szCs w:val="32"/>
        </w:rPr>
      </w:pPr>
      <w:r w:rsidRPr="00141E7A">
        <w:rPr>
          <w:rFonts w:ascii="Avenir Book" w:hAnsi="Avenir Book"/>
          <w:color w:val="000000"/>
          <w:sz w:val="32"/>
          <w:szCs w:val="32"/>
        </w:rPr>
        <w:t xml:space="preserve">Why do they say they </w:t>
      </w:r>
      <w:r w:rsidR="003C39E4" w:rsidRPr="00141E7A">
        <w:rPr>
          <w:rFonts w:ascii="Avenir Book" w:hAnsi="Avenir Book"/>
          <w:color w:val="000000"/>
          <w:sz w:val="32"/>
          <w:szCs w:val="32"/>
        </w:rPr>
        <w:t xml:space="preserve">are </w:t>
      </w:r>
      <w:r w:rsidRPr="00141E7A">
        <w:rPr>
          <w:rFonts w:ascii="Avenir Book" w:hAnsi="Avenir Book"/>
          <w:color w:val="000000"/>
          <w:sz w:val="32"/>
          <w:szCs w:val="32"/>
        </w:rPr>
        <w:t xml:space="preserve">saying it? </w:t>
      </w:r>
    </w:p>
    <w:p w14:paraId="7C167DDB" w14:textId="77777777" w:rsidR="001F2928" w:rsidRDefault="009D6F23" w:rsidP="00937CFB">
      <w:pPr>
        <w:spacing w:after="0"/>
        <w:rPr>
          <w:rFonts w:ascii="Avenir Book" w:hAnsi="Avenir Book"/>
          <w:color w:val="000000"/>
          <w:sz w:val="32"/>
          <w:szCs w:val="32"/>
        </w:rPr>
      </w:pPr>
      <w:r w:rsidRPr="00141E7A">
        <w:rPr>
          <w:rFonts w:ascii="Avenir Book" w:hAnsi="Avenir Book"/>
          <w:color w:val="000000"/>
          <w:sz w:val="32"/>
          <w:szCs w:val="32"/>
        </w:rPr>
        <w:t>What is the context</w:t>
      </w:r>
      <w:r w:rsidR="001F61BD" w:rsidRPr="00141E7A">
        <w:rPr>
          <w:rFonts w:ascii="Avenir Book" w:hAnsi="Avenir Book"/>
          <w:color w:val="000000"/>
          <w:sz w:val="32"/>
          <w:szCs w:val="32"/>
        </w:rPr>
        <w:t xml:space="preserve">, etc.? </w:t>
      </w:r>
    </w:p>
    <w:p w14:paraId="130839B1" w14:textId="77777777" w:rsidR="001F2928" w:rsidRDefault="001F2928" w:rsidP="00937CFB">
      <w:pPr>
        <w:spacing w:after="0"/>
        <w:rPr>
          <w:rFonts w:ascii="Avenir Book" w:hAnsi="Avenir Book"/>
          <w:color w:val="000000"/>
          <w:sz w:val="32"/>
          <w:szCs w:val="32"/>
        </w:rPr>
      </w:pPr>
    </w:p>
    <w:p w14:paraId="7DF98AF8" w14:textId="05E73C7D" w:rsidR="000E3D48" w:rsidRPr="00141E7A" w:rsidRDefault="001F61BD" w:rsidP="00937CFB">
      <w:pPr>
        <w:spacing w:after="0"/>
        <w:rPr>
          <w:rFonts w:ascii="Avenir Book" w:hAnsi="Avenir Book"/>
          <w:color w:val="000000"/>
          <w:sz w:val="32"/>
          <w:szCs w:val="32"/>
        </w:rPr>
      </w:pPr>
      <w:r w:rsidRPr="00141E7A">
        <w:rPr>
          <w:rFonts w:ascii="Avenir Book" w:hAnsi="Avenir Book"/>
          <w:color w:val="000000"/>
          <w:sz w:val="32"/>
          <w:szCs w:val="32"/>
        </w:rPr>
        <w:t xml:space="preserve">Things you can do to answer these questions include marking key </w:t>
      </w:r>
      <w:r w:rsidR="009D6F23" w:rsidRPr="00141E7A">
        <w:rPr>
          <w:rFonts w:ascii="Avenir Book" w:hAnsi="Avenir Book"/>
          <w:color w:val="000000"/>
          <w:sz w:val="32"/>
          <w:szCs w:val="32"/>
        </w:rPr>
        <w:t xml:space="preserve">persons, </w:t>
      </w:r>
      <w:r w:rsidRPr="00141E7A">
        <w:rPr>
          <w:rFonts w:ascii="Avenir Book" w:hAnsi="Avenir Book"/>
          <w:color w:val="000000"/>
          <w:sz w:val="32"/>
          <w:szCs w:val="32"/>
        </w:rPr>
        <w:t xml:space="preserve">words and phrases, making lists, watching for </w:t>
      </w:r>
      <w:r w:rsidR="001F384E" w:rsidRPr="00141E7A">
        <w:rPr>
          <w:rFonts w:ascii="Avenir Book" w:hAnsi="Avenir Book"/>
          <w:color w:val="000000"/>
          <w:sz w:val="32"/>
          <w:szCs w:val="32"/>
        </w:rPr>
        <w:t>contrasts</w:t>
      </w:r>
      <w:r w:rsidRPr="00141E7A">
        <w:rPr>
          <w:rFonts w:ascii="Avenir Book" w:hAnsi="Avenir Book"/>
          <w:color w:val="000000"/>
          <w:sz w:val="32"/>
          <w:szCs w:val="32"/>
        </w:rPr>
        <w:t xml:space="preserve"> and comparisons, </w:t>
      </w:r>
      <w:r w:rsidR="009D6F23" w:rsidRPr="00141E7A">
        <w:rPr>
          <w:rFonts w:ascii="Avenir Book" w:hAnsi="Avenir Book"/>
          <w:color w:val="000000"/>
          <w:sz w:val="32"/>
          <w:szCs w:val="32"/>
        </w:rPr>
        <w:t xml:space="preserve">as well as </w:t>
      </w:r>
      <w:r w:rsidRPr="00141E7A">
        <w:rPr>
          <w:rFonts w:ascii="Avenir Book" w:hAnsi="Avenir Book"/>
          <w:color w:val="000000"/>
          <w:sz w:val="32"/>
          <w:szCs w:val="32"/>
        </w:rPr>
        <w:t xml:space="preserve">noting expressions of time, and geographic locations. All of these help us to </w:t>
      </w:r>
      <w:r w:rsidRPr="00D55FC2">
        <w:rPr>
          <w:rFonts w:ascii="Avenir Book" w:hAnsi="Avenir Book"/>
          <w:i/>
          <w:color w:val="000000"/>
          <w:sz w:val="32"/>
          <w:szCs w:val="32"/>
          <w:u w:val="single"/>
        </w:rPr>
        <w:t>interrogate</w:t>
      </w:r>
      <w:r w:rsidRPr="00141E7A">
        <w:rPr>
          <w:rFonts w:ascii="Avenir Book" w:hAnsi="Avenir Book"/>
          <w:color w:val="000000"/>
          <w:sz w:val="32"/>
          <w:szCs w:val="32"/>
        </w:rPr>
        <w:t xml:space="preserve"> the text so that we have a rich understanding of what the text contains. From there, we move </w:t>
      </w:r>
      <w:r w:rsidR="003C39E4" w:rsidRPr="00141E7A">
        <w:rPr>
          <w:rFonts w:ascii="Avenir Book" w:hAnsi="Avenir Book"/>
          <w:color w:val="000000"/>
          <w:sz w:val="32"/>
          <w:szCs w:val="32"/>
        </w:rPr>
        <w:t xml:space="preserve">on </w:t>
      </w:r>
      <w:r w:rsidRPr="00141E7A">
        <w:rPr>
          <w:rFonts w:ascii="Avenir Book" w:hAnsi="Avenir Book"/>
          <w:color w:val="000000"/>
          <w:sz w:val="32"/>
          <w:szCs w:val="32"/>
        </w:rPr>
        <w:t>to interpretation.</w:t>
      </w:r>
    </w:p>
    <w:p w14:paraId="69554A0C" w14:textId="77777777" w:rsidR="00F95D7E" w:rsidRPr="00141E7A" w:rsidRDefault="00F95D7E" w:rsidP="00937CFB">
      <w:pPr>
        <w:spacing w:after="0"/>
        <w:rPr>
          <w:rFonts w:ascii="Avenir Book" w:hAnsi="Avenir Book"/>
          <w:color w:val="000000"/>
          <w:sz w:val="32"/>
          <w:szCs w:val="32"/>
        </w:rPr>
      </w:pPr>
    </w:p>
    <w:p w14:paraId="0806953D" w14:textId="4803F86C" w:rsidR="00F95D7E" w:rsidRPr="00141E7A" w:rsidRDefault="00F95D7E" w:rsidP="00937CFB">
      <w:pPr>
        <w:spacing w:after="0"/>
        <w:rPr>
          <w:rFonts w:ascii="Avenir Book" w:hAnsi="Avenir Book"/>
          <w:color w:val="000000"/>
          <w:sz w:val="32"/>
          <w:szCs w:val="32"/>
        </w:rPr>
      </w:pPr>
      <w:r w:rsidRPr="00141E7A">
        <w:rPr>
          <w:rFonts w:ascii="Avenir Book" w:hAnsi="Avenir Book"/>
          <w:color w:val="000000"/>
          <w:sz w:val="32"/>
          <w:szCs w:val="32"/>
        </w:rPr>
        <w:t>I think you’ll find over time that good observation is wh</w:t>
      </w:r>
      <w:r w:rsidR="001F2928">
        <w:rPr>
          <w:rFonts w:ascii="Avenir Book" w:hAnsi="Avenir Book"/>
          <w:color w:val="000000"/>
          <w:sz w:val="32"/>
          <w:szCs w:val="32"/>
        </w:rPr>
        <w:t xml:space="preserve">at makes for good Bible study. </w:t>
      </w:r>
      <w:r w:rsidRPr="00141E7A">
        <w:rPr>
          <w:rFonts w:ascii="Avenir Book" w:hAnsi="Avenir Book"/>
          <w:color w:val="000000"/>
          <w:sz w:val="32"/>
          <w:szCs w:val="32"/>
        </w:rPr>
        <w:t>To illustrate this, let me read to you the first-hand account on an early-20</w:t>
      </w:r>
      <w:r w:rsidRPr="00141E7A">
        <w:rPr>
          <w:rFonts w:ascii="Avenir Book" w:hAnsi="Avenir Book"/>
          <w:color w:val="000000"/>
          <w:sz w:val="32"/>
          <w:szCs w:val="32"/>
          <w:vertAlign w:val="superscript"/>
        </w:rPr>
        <w:t>th</w:t>
      </w:r>
      <w:r w:rsidR="001F2928">
        <w:rPr>
          <w:rFonts w:ascii="Avenir Book" w:hAnsi="Avenir Book"/>
          <w:color w:val="000000"/>
          <w:sz w:val="32"/>
          <w:szCs w:val="32"/>
        </w:rPr>
        <w:t xml:space="preserve"> century biology student.</w:t>
      </w:r>
      <w:r w:rsidRPr="00141E7A">
        <w:rPr>
          <w:rFonts w:ascii="Avenir Book" w:hAnsi="Avenir Book"/>
          <w:color w:val="000000"/>
          <w:sz w:val="32"/>
          <w:szCs w:val="32"/>
        </w:rPr>
        <w:t xml:space="preserve"> What </w:t>
      </w:r>
      <w:r w:rsidRPr="00141E7A">
        <w:rPr>
          <w:rFonts w:ascii="Avenir Book" w:hAnsi="Avenir Book"/>
          <w:color w:val="000000"/>
          <w:sz w:val="32"/>
          <w:szCs w:val="32"/>
        </w:rPr>
        <w:lastRenderedPageBreak/>
        <w:t xml:space="preserve">he says has nothing to do with studying the Bible </w:t>
      </w:r>
      <w:r w:rsidRPr="00141E7A">
        <w:rPr>
          <w:rFonts w:ascii="Avenir Book" w:hAnsi="Avenir Book"/>
          <w:i/>
          <w:color w:val="000000"/>
          <w:sz w:val="32"/>
          <w:szCs w:val="32"/>
        </w:rPr>
        <w:t>per se</w:t>
      </w:r>
      <w:r w:rsidR="001F2928">
        <w:rPr>
          <w:rFonts w:ascii="Avenir Book" w:hAnsi="Avenir Book"/>
          <w:color w:val="000000"/>
          <w:sz w:val="32"/>
          <w:szCs w:val="32"/>
        </w:rPr>
        <w:t xml:space="preserve">. </w:t>
      </w:r>
      <w:r w:rsidRPr="00141E7A">
        <w:rPr>
          <w:rFonts w:ascii="Avenir Book" w:hAnsi="Avenir Book"/>
          <w:color w:val="000000"/>
          <w:sz w:val="32"/>
          <w:szCs w:val="32"/>
        </w:rPr>
        <w:t>I don’t ev</w:t>
      </w:r>
      <w:r w:rsidR="001F2928">
        <w:rPr>
          <w:rFonts w:ascii="Avenir Book" w:hAnsi="Avenir Book"/>
          <w:color w:val="000000"/>
          <w:sz w:val="32"/>
          <w:szCs w:val="32"/>
        </w:rPr>
        <w:t xml:space="preserve">en know if he was a Christian. </w:t>
      </w:r>
      <w:r w:rsidRPr="00141E7A">
        <w:rPr>
          <w:rFonts w:ascii="Avenir Book" w:hAnsi="Avenir Book"/>
          <w:color w:val="000000"/>
          <w:sz w:val="32"/>
          <w:szCs w:val="32"/>
        </w:rPr>
        <w:t>But the lesson he learned has everything to do with good Bible study.</w:t>
      </w:r>
    </w:p>
    <w:p w14:paraId="7F9807B1" w14:textId="77777777" w:rsidR="00F95D7E" w:rsidRPr="00141E7A" w:rsidRDefault="00F95D7E" w:rsidP="00937CFB">
      <w:pPr>
        <w:spacing w:after="0"/>
        <w:rPr>
          <w:rFonts w:ascii="Avenir Book" w:hAnsi="Avenir Book"/>
          <w:color w:val="000000"/>
          <w:sz w:val="32"/>
          <w:szCs w:val="32"/>
        </w:rPr>
      </w:pPr>
    </w:p>
    <w:p w14:paraId="066C1CE5" w14:textId="77777777" w:rsidR="00F95D7E" w:rsidRPr="00141E7A" w:rsidRDefault="00F95D7E" w:rsidP="00937CFB">
      <w:pPr>
        <w:spacing w:after="0"/>
        <w:rPr>
          <w:rFonts w:ascii="Avenir Book" w:hAnsi="Avenir Book"/>
          <w:color w:val="000000"/>
          <w:sz w:val="32"/>
          <w:szCs w:val="32"/>
        </w:rPr>
      </w:pPr>
      <w:r w:rsidRPr="00141E7A">
        <w:rPr>
          <w:rFonts w:ascii="Avenir Book" w:hAnsi="Avenir Book"/>
          <w:color w:val="000000"/>
          <w:sz w:val="32"/>
          <w:szCs w:val="32"/>
        </w:rPr>
        <w:t xml:space="preserve">[Read </w:t>
      </w:r>
      <w:r w:rsidRPr="00141E7A">
        <w:rPr>
          <w:rFonts w:ascii="Avenir Book" w:hAnsi="Avenir Book"/>
          <w:i/>
          <w:color w:val="000000"/>
          <w:sz w:val="32"/>
          <w:szCs w:val="32"/>
        </w:rPr>
        <w:t>Agassiz and the Fish</w:t>
      </w:r>
      <w:r w:rsidRPr="00141E7A">
        <w:rPr>
          <w:rFonts w:ascii="Avenir Book" w:hAnsi="Avenir Book"/>
          <w:color w:val="000000"/>
          <w:sz w:val="32"/>
          <w:szCs w:val="32"/>
        </w:rPr>
        <w:t xml:space="preserve"> handout, starting with the second paragraph: “It was more than fifteen years ago…” (1266 words)]</w:t>
      </w:r>
    </w:p>
    <w:p w14:paraId="7C9D3FF3" w14:textId="77777777" w:rsidR="00F95D7E" w:rsidRPr="00141E7A" w:rsidRDefault="00F95D7E" w:rsidP="00937CFB">
      <w:pPr>
        <w:spacing w:after="0"/>
        <w:rPr>
          <w:rFonts w:ascii="Avenir Book" w:hAnsi="Avenir Book"/>
          <w:color w:val="000000"/>
          <w:sz w:val="32"/>
          <w:szCs w:val="32"/>
        </w:rPr>
      </w:pPr>
    </w:p>
    <w:p w14:paraId="37AB4769" w14:textId="77777777" w:rsidR="00F95D7E" w:rsidRPr="00141E7A" w:rsidRDefault="00F95D7E" w:rsidP="00937CFB">
      <w:pPr>
        <w:spacing w:after="0"/>
        <w:rPr>
          <w:rFonts w:ascii="Avenir Book" w:hAnsi="Avenir Book"/>
          <w:color w:val="000000"/>
          <w:sz w:val="32"/>
          <w:szCs w:val="32"/>
        </w:rPr>
      </w:pPr>
      <w:r w:rsidRPr="00141E7A">
        <w:rPr>
          <w:rFonts w:ascii="Avenir Book" w:hAnsi="Avenir Book"/>
          <w:b/>
          <w:i/>
          <w:color w:val="000000"/>
          <w:sz w:val="32"/>
          <w:szCs w:val="32"/>
        </w:rPr>
        <w:t>So what relevance does this student’s experience have for Bible study?</w:t>
      </w:r>
    </w:p>
    <w:p w14:paraId="40DF63FB" w14:textId="77777777" w:rsidR="00F95D7E" w:rsidRPr="00141E7A" w:rsidRDefault="00F95D7E" w:rsidP="00937CFB">
      <w:pPr>
        <w:spacing w:after="0"/>
        <w:rPr>
          <w:rFonts w:ascii="Avenir Book" w:hAnsi="Avenir Book"/>
          <w:color w:val="000000"/>
          <w:sz w:val="32"/>
          <w:szCs w:val="32"/>
        </w:rPr>
      </w:pPr>
    </w:p>
    <w:p w14:paraId="550B700B" w14:textId="77777777" w:rsidR="00F95D7E" w:rsidRPr="00141E7A" w:rsidRDefault="00F95D7E" w:rsidP="00937CFB">
      <w:pPr>
        <w:spacing w:after="0"/>
        <w:rPr>
          <w:rFonts w:ascii="Avenir Book" w:hAnsi="Avenir Book"/>
          <w:color w:val="000000"/>
          <w:sz w:val="32"/>
          <w:szCs w:val="32"/>
        </w:rPr>
      </w:pPr>
      <w:r w:rsidRPr="00141E7A">
        <w:rPr>
          <w:rFonts w:ascii="Avenir Book" w:hAnsi="Avenir Book"/>
          <w:color w:val="000000"/>
          <w:sz w:val="32"/>
          <w:szCs w:val="32"/>
        </w:rPr>
        <w:t>OK.  What does good observation look like?  Let me give you a few guidelines.</w:t>
      </w:r>
    </w:p>
    <w:p w14:paraId="32D64A5C" w14:textId="77777777" w:rsidR="00F95D7E" w:rsidRPr="00141E7A" w:rsidRDefault="00F95D7E" w:rsidP="00937CFB">
      <w:pPr>
        <w:spacing w:after="0"/>
        <w:rPr>
          <w:rFonts w:ascii="Avenir Book" w:hAnsi="Avenir Book"/>
          <w:color w:val="000000"/>
          <w:sz w:val="32"/>
          <w:szCs w:val="32"/>
        </w:rPr>
      </w:pPr>
    </w:p>
    <w:p w14:paraId="61EF88A2" w14:textId="77777777" w:rsidR="00F95D7E" w:rsidRDefault="00F95D7E"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Observe with a pencil (or pen or laptop or iPad).  Just like Agassiz’s student.  You want to write everything you see as you observe the text.</w:t>
      </w:r>
    </w:p>
    <w:p w14:paraId="5B5E2CE9" w14:textId="77777777" w:rsidR="001F2928" w:rsidRPr="00141E7A" w:rsidRDefault="001F2928" w:rsidP="001F2928">
      <w:pPr>
        <w:pStyle w:val="ListParagraph"/>
        <w:spacing w:after="0"/>
        <w:rPr>
          <w:rFonts w:ascii="Avenir Book" w:hAnsi="Avenir Book"/>
          <w:color w:val="000000"/>
          <w:sz w:val="32"/>
          <w:szCs w:val="32"/>
        </w:rPr>
      </w:pPr>
    </w:p>
    <w:p w14:paraId="3D598731" w14:textId="77777777" w:rsidR="000B37AF" w:rsidRDefault="000B37AF"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It can help to print out your text so that you can write on it directly.</w:t>
      </w:r>
    </w:p>
    <w:p w14:paraId="46EDD324" w14:textId="77777777" w:rsidR="001F2928" w:rsidRPr="00D55FC2" w:rsidRDefault="001F2928" w:rsidP="00D55FC2">
      <w:pPr>
        <w:spacing w:after="0"/>
        <w:rPr>
          <w:rFonts w:ascii="Avenir Book" w:hAnsi="Avenir Book"/>
          <w:color w:val="000000"/>
          <w:sz w:val="32"/>
          <w:szCs w:val="32"/>
        </w:rPr>
      </w:pPr>
    </w:p>
    <w:p w14:paraId="2EA4428F" w14:textId="77777777" w:rsidR="000B37AF" w:rsidRDefault="000B37AF"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Observe patterns in the text.  These could be comparisons and contrasts, or parallelism, for example.</w:t>
      </w:r>
    </w:p>
    <w:p w14:paraId="26166D6F" w14:textId="77777777" w:rsidR="001F2928" w:rsidRPr="00141E7A" w:rsidRDefault="001F2928" w:rsidP="001F2928">
      <w:pPr>
        <w:pStyle w:val="ListParagraph"/>
        <w:spacing w:after="0"/>
        <w:rPr>
          <w:rFonts w:ascii="Avenir Book" w:hAnsi="Avenir Book"/>
          <w:color w:val="000000"/>
          <w:sz w:val="32"/>
          <w:szCs w:val="32"/>
        </w:rPr>
      </w:pPr>
    </w:p>
    <w:p w14:paraId="6E9A4708" w14:textId="77777777" w:rsidR="00F95D7E" w:rsidRDefault="000B37AF" w:rsidP="008D5779">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Mark any linking words that you see</w:t>
      </w:r>
      <w:r w:rsidR="00F95D7E" w:rsidRPr="00141E7A">
        <w:rPr>
          <w:rFonts w:ascii="Avenir Book" w:hAnsi="Avenir Book"/>
          <w:color w:val="000000"/>
          <w:sz w:val="32"/>
          <w:szCs w:val="32"/>
        </w:rPr>
        <w:t xml:space="preserve"> (like for, so that, therefore, and, but…</w:t>
      </w:r>
      <w:r w:rsidRPr="00141E7A">
        <w:rPr>
          <w:rFonts w:ascii="Avenir Book" w:hAnsi="Avenir Book"/>
          <w:color w:val="000000"/>
          <w:sz w:val="32"/>
          <w:szCs w:val="32"/>
        </w:rPr>
        <w:t>) and summarize what they’re there for.  For example, a “therefore” should lead you to summarize what comes before that word—and then figure out the connection between your text and the section before.</w:t>
      </w:r>
    </w:p>
    <w:p w14:paraId="4570F611" w14:textId="77777777" w:rsidR="001F2928" w:rsidRPr="00D55FC2" w:rsidRDefault="001F2928" w:rsidP="00D55FC2">
      <w:pPr>
        <w:spacing w:after="0"/>
        <w:rPr>
          <w:rFonts w:ascii="Avenir Book" w:hAnsi="Avenir Book"/>
          <w:color w:val="000000"/>
          <w:sz w:val="32"/>
          <w:szCs w:val="32"/>
        </w:rPr>
      </w:pPr>
    </w:p>
    <w:p w14:paraId="2FA3EB01" w14:textId="77777777" w:rsidR="00F95D7E" w:rsidRDefault="00F95D7E"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lastRenderedPageBreak/>
        <w:t xml:space="preserve">Write down any connections you see to other passages in Scripture.  These could be direct quotations that are noted in the text.  Or they could be allusions—so long as they seem to be deliberate allusions.  </w:t>
      </w:r>
      <w:r w:rsidR="00F323D5" w:rsidRPr="00141E7A">
        <w:rPr>
          <w:rFonts w:ascii="Avenir Book" w:hAnsi="Avenir Book"/>
          <w:color w:val="000000"/>
          <w:sz w:val="32"/>
          <w:szCs w:val="32"/>
        </w:rPr>
        <w:t>In two weeks</w:t>
      </w:r>
      <w:r w:rsidRPr="00141E7A">
        <w:rPr>
          <w:rFonts w:ascii="Avenir Book" w:hAnsi="Avenir Book"/>
          <w:color w:val="000000"/>
          <w:sz w:val="32"/>
          <w:szCs w:val="32"/>
        </w:rPr>
        <w:t xml:space="preserve"> we’ll hand out a list of NT quotations and allusions to the OT that should be of help to you.</w:t>
      </w:r>
    </w:p>
    <w:p w14:paraId="12558CC4" w14:textId="77777777" w:rsidR="001F2928" w:rsidRPr="00141E7A" w:rsidRDefault="001F2928" w:rsidP="001F2928">
      <w:pPr>
        <w:pStyle w:val="ListParagraph"/>
        <w:spacing w:after="0"/>
        <w:rPr>
          <w:rFonts w:ascii="Avenir Book" w:hAnsi="Avenir Book"/>
          <w:color w:val="000000"/>
          <w:sz w:val="32"/>
          <w:szCs w:val="32"/>
        </w:rPr>
      </w:pPr>
    </w:p>
    <w:p w14:paraId="3E7B4AD2" w14:textId="77777777" w:rsidR="000B37AF" w:rsidRDefault="000B37AF"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Write down any allusions to time or place—and what significance they might have.</w:t>
      </w:r>
    </w:p>
    <w:p w14:paraId="7705FDBD" w14:textId="77777777" w:rsidR="001F2928" w:rsidRPr="00D55FC2" w:rsidRDefault="001F2928" w:rsidP="00D55FC2">
      <w:pPr>
        <w:spacing w:after="0"/>
        <w:rPr>
          <w:rFonts w:ascii="Avenir Book" w:hAnsi="Avenir Book"/>
          <w:color w:val="000000"/>
          <w:sz w:val="32"/>
          <w:szCs w:val="32"/>
        </w:rPr>
      </w:pPr>
    </w:p>
    <w:p w14:paraId="1AF242BE" w14:textId="77777777" w:rsidR="000B37AF" w:rsidRDefault="000B37AF"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Mark any terms of conclusion (e.g. “thus,” “for this reason”) and what significance they might have.</w:t>
      </w:r>
    </w:p>
    <w:p w14:paraId="5EC97C21" w14:textId="77777777" w:rsidR="001F2928" w:rsidRPr="00141E7A" w:rsidRDefault="001F2928" w:rsidP="001F2928">
      <w:pPr>
        <w:pStyle w:val="ListParagraph"/>
        <w:spacing w:after="0"/>
        <w:rPr>
          <w:rFonts w:ascii="Avenir Book" w:hAnsi="Avenir Book"/>
          <w:color w:val="000000"/>
          <w:sz w:val="32"/>
          <w:szCs w:val="32"/>
        </w:rPr>
      </w:pPr>
    </w:p>
    <w:p w14:paraId="5AF72E71" w14:textId="77777777" w:rsidR="00F95D7E" w:rsidRDefault="00F95D7E"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Write down any questions you might have.  These can be questions of fact.  “Where was Susa?”  Or they can be questions of speculation.  “I wonder why Ruth and her family decided to leave Israel</w:t>
      </w:r>
      <w:r w:rsidR="000B37AF" w:rsidRPr="00141E7A">
        <w:rPr>
          <w:rFonts w:ascii="Avenir Book" w:hAnsi="Avenir Book"/>
          <w:color w:val="000000"/>
          <w:sz w:val="32"/>
          <w:szCs w:val="32"/>
        </w:rPr>
        <w:t>?”  Try to get the best answers you can for your questions.</w:t>
      </w:r>
    </w:p>
    <w:p w14:paraId="72ABDD85" w14:textId="77777777" w:rsidR="001F2928" w:rsidRPr="00D55FC2" w:rsidRDefault="001F2928" w:rsidP="00D55FC2">
      <w:pPr>
        <w:spacing w:after="0"/>
        <w:rPr>
          <w:rFonts w:ascii="Avenir Book" w:hAnsi="Avenir Book"/>
          <w:color w:val="000000"/>
          <w:sz w:val="32"/>
          <w:szCs w:val="32"/>
        </w:rPr>
      </w:pPr>
    </w:p>
    <w:p w14:paraId="57BD8076" w14:textId="77777777" w:rsidR="000B37AF" w:rsidRPr="00141E7A" w:rsidRDefault="000B37AF" w:rsidP="00F95D7E">
      <w:pPr>
        <w:pStyle w:val="ListParagraph"/>
        <w:numPr>
          <w:ilvl w:val="0"/>
          <w:numId w:val="10"/>
        </w:numPr>
        <w:spacing w:after="0"/>
        <w:rPr>
          <w:rFonts w:ascii="Avenir Book" w:hAnsi="Avenir Book"/>
          <w:color w:val="000000"/>
          <w:sz w:val="32"/>
          <w:szCs w:val="32"/>
        </w:rPr>
      </w:pPr>
      <w:r w:rsidRPr="00141E7A">
        <w:rPr>
          <w:rFonts w:ascii="Avenir Book" w:hAnsi="Avenir Book"/>
          <w:color w:val="000000"/>
          <w:sz w:val="32"/>
          <w:szCs w:val="32"/>
        </w:rPr>
        <w:t>One of the best tools for observation is memorization.  Put your passage in your head and you’ll probably notice things as you call it to mind through the day.</w:t>
      </w:r>
    </w:p>
    <w:p w14:paraId="1BF61FC9" w14:textId="77777777" w:rsidR="000B37AF" w:rsidRPr="00141E7A" w:rsidRDefault="000B37AF" w:rsidP="000B37AF">
      <w:pPr>
        <w:spacing w:after="0"/>
        <w:rPr>
          <w:rFonts w:ascii="Avenir Book" w:hAnsi="Avenir Book"/>
          <w:color w:val="000000"/>
          <w:sz w:val="32"/>
          <w:szCs w:val="32"/>
        </w:rPr>
      </w:pPr>
    </w:p>
    <w:p w14:paraId="011729C5" w14:textId="77777777" w:rsidR="001F2928" w:rsidRDefault="000B37AF" w:rsidP="000B37AF">
      <w:pPr>
        <w:spacing w:after="0"/>
        <w:rPr>
          <w:rFonts w:ascii="Avenir Book" w:hAnsi="Avenir Book"/>
          <w:color w:val="000000"/>
          <w:sz w:val="32"/>
          <w:szCs w:val="32"/>
        </w:rPr>
      </w:pPr>
      <w:r w:rsidRPr="00141E7A">
        <w:rPr>
          <w:rFonts w:ascii="Avenir Book" w:hAnsi="Avenir Book"/>
          <w:color w:val="000000"/>
          <w:sz w:val="32"/>
          <w:szCs w:val="32"/>
        </w:rPr>
        <w:t xml:space="preserve">Let’s practice!  Open up to Nehemiah 1:1-3.  You’ll see it on your handout.  </w:t>
      </w:r>
    </w:p>
    <w:p w14:paraId="482E626E" w14:textId="77777777" w:rsidR="00D55FC2" w:rsidRDefault="00D55FC2" w:rsidP="000B37AF">
      <w:pPr>
        <w:spacing w:after="0"/>
        <w:rPr>
          <w:rFonts w:ascii="Avenir Book" w:hAnsi="Avenir Book"/>
          <w:color w:val="000000"/>
          <w:sz w:val="32"/>
          <w:szCs w:val="32"/>
        </w:rPr>
      </w:pPr>
    </w:p>
    <w:p w14:paraId="23316A50" w14:textId="3682E16A" w:rsidR="00F95D7E" w:rsidRPr="00141E7A" w:rsidRDefault="001F2928" w:rsidP="00937CFB">
      <w:pPr>
        <w:spacing w:after="0"/>
        <w:rPr>
          <w:rFonts w:ascii="Avenir Book" w:hAnsi="Avenir Book"/>
          <w:color w:val="000000"/>
          <w:sz w:val="32"/>
          <w:szCs w:val="32"/>
        </w:rPr>
      </w:pPr>
      <w:r>
        <w:rPr>
          <w:rFonts w:ascii="Avenir Book" w:hAnsi="Avenir Book"/>
          <w:color w:val="000000"/>
          <w:sz w:val="32"/>
          <w:szCs w:val="32"/>
        </w:rPr>
        <w:t>[Use whiteboard: write</w:t>
      </w:r>
      <w:r w:rsidR="000B37AF" w:rsidRPr="00141E7A">
        <w:rPr>
          <w:rFonts w:ascii="Avenir Book" w:hAnsi="Avenir Book"/>
          <w:color w:val="000000"/>
          <w:sz w:val="32"/>
          <w:szCs w:val="32"/>
        </w:rPr>
        <w:t xml:space="preserve"> down all the observations the class has about this text. </w:t>
      </w:r>
      <w:r>
        <w:rPr>
          <w:rFonts w:ascii="Avenir Book" w:hAnsi="Avenir Book"/>
          <w:color w:val="000000"/>
          <w:sz w:val="32"/>
          <w:szCs w:val="32"/>
        </w:rPr>
        <w:t>S</w:t>
      </w:r>
      <w:r w:rsidR="000B37AF" w:rsidRPr="00141E7A">
        <w:rPr>
          <w:rFonts w:ascii="Avenir Book" w:hAnsi="Avenir Book"/>
          <w:color w:val="000000"/>
          <w:sz w:val="32"/>
          <w:szCs w:val="32"/>
        </w:rPr>
        <w:t>pend 5 minutes observing individually before compiling a class list.]</w:t>
      </w:r>
    </w:p>
    <w:p w14:paraId="39C84D97" w14:textId="77777777" w:rsidR="001F61BD" w:rsidRPr="00141E7A" w:rsidRDefault="001F61BD" w:rsidP="00937CFB">
      <w:pPr>
        <w:spacing w:after="0"/>
        <w:rPr>
          <w:rFonts w:ascii="Avenir Book" w:hAnsi="Avenir Book"/>
          <w:color w:val="000000"/>
          <w:sz w:val="32"/>
          <w:szCs w:val="32"/>
        </w:rPr>
      </w:pPr>
      <w:r w:rsidRPr="00141E7A">
        <w:rPr>
          <w:rFonts w:ascii="Avenir Book" w:hAnsi="Avenir Book"/>
          <w:b/>
          <w:color w:val="000000"/>
          <w:sz w:val="32"/>
          <w:szCs w:val="32"/>
        </w:rPr>
        <w:lastRenderedPageBreak/>
        <w:t>Interpretation</w:t>
      </w:r>
      <w:r w:rsidRPr="00141E7A">
        <w:rPr>
          <w:rFonts w:ascii="Avenir Book" w:hAnsi="Avenir Book"/>
          <w:color w:val="000000"/>
          <w:sz w:val="32"/>
          <w:szCs w:val="32"/>
        </w:rPr>
        <w:t xml:space="preserve">: If observation tells us what the text </w:t>
      </w:r>
      <w:r w:rsidRPr="00141E7A">
        <w:rPr>
          <w:rFonts w:ascii="Avenir Book" w:hAnsi="Avenir Book"/>
          <w:i/>
          <w:color w:val="000000"/>
          <w:sz w:val="32"/>
          <w:szCs w:val="32"/>
        </w:rPr>
        <w:t>says</w:t>
      </w:r>
      <w:r w:rsidRPr="00141E7A">
        <w:rPr>
          <w:rFonts w:ascii="Avenir Book" w:hAnsi="Avenir Book"/>
          <w:color w:val="000000"/>
          <w:sz w:val="32"/>
          <w:szCs w:val="32"/>
        </w:rPr>
        <w:t xml:space="preserve">, interpretation tells us what the text </w:t>
      </w:r>
      <w:r w:rsidRPr="00141E7A">
        <w:rPr>
          <w:rFonts w:ascii="Avenir Book" w:hAnsi="Avenir Book"/>
          <w:i/>
          <w:color w:val="000000"/>
          <w:sz w:val="32"/>
          <w:szCs w:val="32"/>
        </w:rPr>
        <w:t>means</w:t>
      </w:r>
      <w:r w:rsidRPr="00141E7A">
        <w:rPr>
          <w:rFonts w:ascii="Avenir Book" w:hAnsi="Avenir Book"/>
          <w:color w:val="000000"/>
          <w:sz w:val="32"/>
          <w:szCs w:val="32"/>
        </w:rPr>
        <w:t xml:space="preserve">. </w:t>
      </w:r>
      <w:r w:rsidR="003635E3" w:rsidRPr="00141E7A">
        <w:rPr>
          <w:rFonts w:ascii="Avenir Book" w:hAnsi="Avenir Book"/>
          <w:color w:val="000000"/>
          <w:sz w:val="32"/>
          <w:szCs w:val="32"/>
        </w:rPr>
        <w:t xml:space="preserve">And mainly, what it meant to its original audience.  </w:t>
      </w:r>
      <w:r w:rsidR="00F7184B" w:rsidRPr="00141E7A">
        <w:rPr>
          <w:rFonts w:ascii="Avenir Book" w:hAnsi="Avenir Book"/>
          <w:color w:val="000000"/>
          <w:sz w:val="32"/>
          <w:szCs w:val="32"/>
        </w:rPr>
        <w:t>Let me give you 7</w:t>
      </w:r>
      <w:r w:rsidR="001F384E" w:rsidRPr="00141E7A">
        <w:rPr>
          <w:rFonts w:ascii="Avenir Book" w:hAnsi="Avenir Book"/>
          <w:color w:val="000000"/>
          <w:sz w:val="32"/>
          <w:szCs w:val="32"/>
        </w:rPr>
        <w:t xml:space="preserve"> guidelines for interpretation:</w:t>
      </w:r>
    </w:p>
    <w:p w14:paraId="54555B1E" w14:textId="77777777" w:rsidR="000B37AF" w:rsidRPr="00141E7A" w:rsidRDefault="000B37AF" w:rsidP="00937CFB">
      <w:pPr>
        <w:spacing w:after="0"/>
        <w:rPr>
          <w:rFonts w:ascii="Avenir Book" w:hAnsi="Avenir Book"/>
          <w:color w:val="000000"/>
          <w:sz w:val="32"/>
          <w:szCs w:val="32"/>
        </w:rPr>
      </w:pPr>
    </w:p>
    <w:p w14:paraId="69956FC1" w14:textId="77777777" w:rsidR="001F384E" w:rsidRPr="00141E7A" w:rsidRDefault="001F384E"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Context Rules</w:t>
      </w:r>
      <w:r w:rsidRPr="00141E7A">
        <w:rPr>
          <w:rFonts w:ascii="Avenir Book" w:hAnsi="Avenir Book"/>
          <w:color w:val="000000"/>
          <w:sz w:val="32"/>
          <w:szCs w:val="32"/>
        </w:rPr>
        <w:t xml:space="preserve">: Your interpretation should be consistent with the theme, purpose, and structure of the book in which is it found. </w:t>
      </w:r>
      <w:r w:rsidR="00973FA9" w:rsidRPr="00141E7A">
        <w:rPr>
          <w:rFonts w:ascii="Avenir Book" w:hAnsi="Avenir Book"/>
          <w:color w:val="000000"/>
          <w:sz w:val="32"/>
          <w:szCs w:val="32"/>
        </w:rPr>
        <w:t xml:space="preserve">If it isn’t, you’ve made a wrong turn somewhere. </w:t>
      </w:r>
      <w:r w:rsidRPr="00141E7A">
        <w:rPr>
          <w:rFonts w:ascii="Avenir Book" w:hAnsi="Avenir Book"/>
          <w:color w:val="000000"/>
          <w:sz w:val="32"/>
          <w:szCs w:val="32"/>
        </w:rPr>
        <w:t xml:space="preserve">Ask yourself if you’re considering the historic and cultural context or are you ignoring these things to get </w:t>
      </w:r>
      <w:r w:rsidR="00F7184B" w:rsidRPr="00141E7A">
        <w:rPr>
          <w:rFonts w:ascii="Avenir Book" w:hAnsi="Avenir Book"/>
          <w:color w:val="000000"/>
          <w:sz w:val="32"/>
          <w:szCs w:val="32"/>
        </w:rPr>
        <w:t>a more pleasing interpretation?</w:t>
      </w:r>
      <w:r w:rsidR="00F7184B" w:rsidRPr="00141E7A">
        <w:rPr>
          <w:rFonts w:ascii="Avenir Book" w:hAnsi="Avenir Book"/>
          <w:color w:val="000000"/>
          <w:sz w:val="32"/>
          <w:szCs w:val="32"/>
        </w:rPr>
        <w:br/>
      </w:r>
    </w:p>
    <w:p w14:paraId="24ED217F" w14:textId="57339604" w:rsidR="00366B64" w:rsidRPr="00141E7A" w:rsidRDefault="00F7184B"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Let scripture interpret scripture</w:t>
      </w:r>
      <w:r w:rsidRPr="00141E7A">
        <w:rPr>
          <w:rFonts w:ascii="Avenir Book" w:hAnsi="Avenir Book"/>
          <w:color w:val="000000"/>
          <w:sz w:val="32"/>
          <w:szCs w:val="32"/>
        </w:rPr>
        <w:t xml:space="preserve">. </w:t>
      </w:r>
      <w:r w:rsidR="00366B64" w:rsidRPr="00141E7A">
        <w:rPr>
          <w:rFonts w:ascii="Avenir Book" w:hAnsi="Avenir Book"/>
          <w:color w:val="000000"/>
          <w:sz w:val="32"/>
          <w:szCs w:val="32"/>
        </w:rPr>
        <w:t>Always seek the full couns</w:t>
      </w:r>
      <w:r w:rsidR="00D55FC2">
        <w:rPr>
          <w:rFonts w:ascii="Avenir Book" w:hAnsi="Avenir Book"/>
          <w:color w:val="000000"/>
          <w:sz w:val="32"/>
          <w:szCs w:val="32"/>
        </w:rPr>
        <w:t>el of the Word of God: If your</w:t>
      </w:r>
      <w:r w:rsidR="00366B64" w:rsidRPr="00141E7A">
        <w:rPr>
          <w:rFonts w:ascii="Avenir Book" w:hAnsi="Avenir Book"/>
          <w:color w:val="000000"/>
          <w:sz w:val="32"/>
          <w:szCs w:val="32"/>
        </w:rPr>
        <w:t xml:space="preserve"> interpretation runs contrary to the clear, established </w:t>
      </w:r>
      <w:r w:rsidRPr="00141E7A">
        <w:rPr>
          <w:rFonts w:ascii="Avenir Book" w:hAnsi="Avenir Book"/>
          <w:color w:val="000000"/>
          <w:sz w:val="32"/>
          <w:szCs w:val="32"/>
        </w:rPr>
        <w:t>doctrines of the faith then you need to reconsider your</w:t>
      </w:r>
      <w:r w:rsidR="00366B64" w:rsidRPr="00141E7A">
        <w:rPr>
          <w:rFonts w:ascii="Avenir Book" w:hAnsi="Avenir Book"/>
          <w:color w:val="000000"/>
          <w:sz w:val="32"/>
          <w:szCs w:val="32"/>
        </w:rPr>
        <w:t xml:space="preserve"> interpretation. No part of the bible will ever undermine another part of the bible. Sometimes </w:t>
      </w:r>
      <w:r w:rsidRPr="00141E7A">
        <w:rPr>
          <w:rFonts w:ascii="Avenir Book" w:hAnsi="Avenir Book"/>
          <w:color w:val="000000"/>
          <w:sz w:val="32"/>
          <w:szCs w:val="32"/>
        </w:rPr>
        <w:t xml:space="preserve">sorting out what initially seems like a contradiction takes </w:t>
      </w:r>
      <w:r w:rsidR="00366B64" w:rsidRPr="00141E7A">
        <w:rPr>
          <w:rFonts w:ascii="Avenir Book" w:hAnsi="Avenir Book"/>
          <w:color w:val="000000"/>
          <w:sz w:val="32"/>
          <w:szCs w:val="32"/>
        </w:rPr>
        <w:t>work, but this is the point of study</w:t>
      </w:r>
      <w:r w:rsidRPr="00141E7A">
        <w:rPr>
          <w:rFonts w:ascii="Avenir Book" w:hAnsi="Avenir Book"/>
          <w:color w:val="000000"/>
          <w:sz w:val="32"/>
          <w:szCs w:val="32"/>
        </w:rPr>
        <w:t>ing the bible</w:t>
      </w:r>
      <w:r w:rsidR="00366B64" w:rsidRPr="00141E7A">
        <w:rPr>
          <w:rFonts w:ascii="Avenir Book" w:hAnsi="Avenir Book"/>
          <w:color w:val="000000"/>
          <w:sz w:val="32"/>
          <w:szCs w:val="32"/>
        </w:rPr>
        <w:t>.</w:t>
      </w:r>
      <w:r w:rsidR="009D6F13" w:rsidRPr="00141E7A">
        <w:rPr>
          <w:rFonts w:ascii="Avenir Book" w:hAnsi="Avenir Book"/>
          <w:color w:val="000000"/>
          <w:sz w:val="32"/>
          <w:szCs w:val="32"/>
        </w:rPr>
        <w:t xml:space="preserve"> I think as you read the bible, you</w:t>
      </w:r>
      <w:r w:rsidR="00D55FC2">
        <w:rPr>
          <w:rFonts w:ascii="Avenir Book" w:hAnsi="Avenir Book"/>
          <w:color w:val="000000"/>
          <w:sz w:val="32"/>
          <w:szCs w:val="32"/>
        </w:rPr>
        <w:t>’ll</w:t>
      </w:r>
      <w:bookmarkStart w:id="0" w:name="_GoBack"/>
      <w:bookmarkEnd w:id="0"/>
      <w:r w:rsidR="00A82AD1" w:rsidRPr="00141E7A">
        <w:rPr>
          <w:rFonts w:ascii="Avenir Book" w:hAnsi="Avenir Book"/>
          <w:color w:val="000000"/>
          <w:sz w:val="32"/>
          <w:szCs w:val="32"/>
        </w:rPr>
        <w:t xml:space="preserve"> </w:t>
      </w:r>
      <w:r w:rsidR="009D6F13" w:rsidRPr="00141E7A">
        <w:rPr>
          <w:rFonts w:ascii="Avenir Book" w:hAnsi="Avenir Book"/>
          <w:color w:val="000000"/>
          <w:sz w:val="32"/>
          <w:szCs w:val="32"/>
        </w:rPr>
        <w:t>be amazed at how consistent its teaching is on things like, sin, the nature of man, and the character of God.</w:t>
      </w:r>
      <w:r w:rsidRPr="00141E7A">
        <w:rPr>
          <w:rFonts w:ascii="Avenir Book" w:hAnsi="Avenir Book"/>
          <w:color w:val="000000"/>
          <w:sz w:val="32"/>
          <w:szCs w:val="32"/>
        </w:rPr>
        <w:br/>
      </w:r>
    </w:p>
    <w:p w14:paraId="382ACB92" w14:textId="77777777" w:rsidR="00366B64" w:rsidRPr="00141E7A" w:rsidRDefault="00366B64"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Never base your convictions on an obscure passage of scripture</w:t>
      </w:r>
      <w:r w:rsidRPr="00141E7A">
        <w:rPr>
          <w:rFonts w:ascii="Avenir Book" w:hAnsi="Avenir Book"/>
          <w:color w:val="000000"/>
          <w:sz w:val="32"/>
          <w:szCs w:val="32"/>
        </w:rPr>
        <w:t>: An obscure passage is one in which the meaning isn’t clear, even when the proper principles of interpretation are used. Again, employ the full counsel of the bible.</w:t>
      </w:r>
      <w:r w:rsidR="00A82AD1" w:rsidRPr="00141E7A">
        <w:rPr>
          <w:rFonts w:ascii="Avenir Book" w:hAnsi="Avenir Book"/>
          <w:color w:val="000000"/>
          <w:sz w:val="32"/>
          <w:szCs w:val="32"/>
        </w:rPr>
        <w:br/>
      </w:r>
    </w:p>
    <w:p w14:paraId="5CD06FFC" w14:textId="77777777" w:rsidR="00366B64" w:rsidRPr="00141E7A" w:rsidRDefault="00366B64"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 xml:space="preserve">Interpret scripture </w:t>
      </w:r>
      <w:r w:rsidR="0022576D" w:rsidRPr="00141E7A">
        <w:rPr>
          <w:rFonts w:ascii="Avenir Book" w:hAnsi="Avenir Book"/>
          <w:b/>
          <w:color w:val="000000"/>
          <w:sz w:val="32"/>
          <w:szCs w:val="32"/>
        </w:rPr>
        <w:t>as the author intends you to</w:t>
      </w:r>
      <w:r w:rsidRPr="00141E7A">
        <w:rPr>
          <w:rFonts w:ascii="Avenir Book" w:hAnsi="Avenir Book"/>
          <w:color w:val="000000"/>
          <w:sz w:val="32"/>
          <w:szCs w:val="32"/>
        </w:rPr>
        <w:t xml:space="preserve">: Take the words </w:t>
      </w:r>
      <w:r w:rsidR="00A82AD1" w:rsidRPr="00141E7A">
        <w:rPr>
          <w:rFonts w:ascii="Avenir Book" w:hAnsi="Avenir Book"/>
          <w:color w:val="000000"/>
          <w:sz w:val="32"/>
          <w:szCs w:val="32"/>
        </w:rPr>
        <w:t xml:space="preserve">you read in the bible </w:t>
      </w:r>
      <w:r w:rsidRPr="00141E7A">
        <w:rPr>
          <w:rFonts w:ascii="Avenir Book" w:hAnsi="Avenir Book"/>
          <w:color w:val="000000"/>
          <w:sz w:val="32"/>
          <w:szCs w:val="32"/>
        </w:rPr>
        <w:t>at face value</w:t>
      </w:r>
      <w:r w:rsidR="0022576D" w:rsidRPr="00141E7A">
        <w:rPr>
          <w:rFonts w:ascii="Avenir Book" w:hAnsi="Avenir Book"/>
          <w:color w:val="000000"/>
          <w:sz w:val="32"/>
          <w:szCs w:val="32"/>
        </w:rPr>
        <w:t xml:space="preserve">.  Often, that </w:t>
      </w:r>
      <w:r w:rsidR="0022576D" w:rsidRPr="00141E7A">
        <w:rPr>
          <w:rFonts w:ascii="Avenir Book" w:hAnsi="Avenir Book"/>
          <w:color w:val="000000"/>
          <w:sz w:val="32"/>
          <w:szCs w:val="32"/>
        </w:rPr>
        <w:lastRenderedPageBreak/>
        <w:t>means interpreting “literally.”  By which I mean, it is what it says.  If it says God created the heavens and the earth, it means exactly that.  But of course not all the Bible intends to be taken literally.  Later in this class, we’ll talk through how we need to take into account diff</w:t>
      </w:r>
      <w:r w:rsidRPr="00141E7A">
        <w:rPr>
          <w:rFonts w:ascii="Avenir Book" w:hAnsi="Avenir Book"/>
          <w:color w:val="000000"/>
          <w:sz w:val="32"/>
          <w:szCs w:val="32"/>
        </w:rPr>
        <w:t xml:space="preserve">erences in genre, imagery, </w:t>
      </w:r>
      <w:r w:rsidR="00BB69FF" w:rsidRPr="00141E7A">
        <w:rPr>
          <w:rFonts w:ascii="Avenir Book" w:hAnsi="Avenir Book"/>
          <w:color w:val="000000"/>
          <w:sz w:val="32"/>
          <w:szCs w:val="32"/>
        </w:rPr>
        <w:t xml:space="preserve">and </w:t>
      </w:r>
      <w:r w:rsidRPr="00141E7A">
        <w:rPr>
          <w:rFonts w:ascii="Avenir Book" w:hAnsi="Avenir Book"/>
          <w:color w:val="000000"/>
          <w:sz w:val="32"/>
          <w:szCs w:val="32"/>
        </w:rPr>
        <w:t>symbolism</w:t>
      </w:r>
      <w:r w:rsidR="0022576D" w:rsidRPr="00141E7A">
        <w:rPr>
          <w:rFonts w:ascii="Avenir Book" w:hAnsi="Avenir Book"/>
          <w:color w:val="000000"/>
          <w:sz w:val="32"/>
          <w:szCs w:val="32"/>
        </w:rPr>
        <w:t xml:space="preserve"> to understand the author’s intent</w:t>
      </w:r>
      <w:r w:rsidRPr="00141E7A">
        <w:rPr>
          <w:rFonts w:ascii="Avenir Book" w:hAnsi="Avenir Book"/>
          <w:color w:val="000000"/>
          <w:sz w:val="32"/>
          <w:szCs w:val="32"/>
        </w:rPr>
        <w:t xml:space="preserve">.  God </w:t>
      </w:r>
      <w:r w:rsidR="00BB69FF" w:rsidRPr="00141E7A">
        <w:rPr>
          <w:rFonts w:ascii="Avenir Book" w:hAnsi="Avenir Book"/>
          <w:color w:val="000000"/>
          <w:sz w:val="32"/>
          <w:szCs w:val="32"/>
        </w:rPr>
        <w:t xml:space="preserve">gave us the bible so we could read it easily and understand Him better, </w:t>
      </w:r>
      <w:r w:rsidRPr="00141E7A">
        <w:rPr>
          <w:rFonts w:ascii="Avenir Book" w:hAnsi="Avenir Book"/>
          <w:color w:val="000000"/>
          <w:sz w:val="32"/>
          <w:szCs w:val="32"/>
        </w:rPr>
        <w:t>so we should not feel the need to reinterpret everything in a more “spiritual” manner.</w:t>
      </w:r>
      <w:r w:rsidR="00BB69FF" w:rsidRPr="00141E7A">
        <w:rPr>
          <w:rFonts w:ascii="Avenir Book" w:hAnsi="Avenir Book"/>
          <w:color w:val="000000"/>
          <w:sz w:val="32"/>
          <w:szCs w:val="32"/>
        </w:rPr>
        <w:br/>
      </w:r>
    </w:p>
    <w:p w14:paraId="43650F7B" w14:textId="77777777" w:rsidR="00366B64" w:rsidRPr="00141E7A" w:rsidRDefault="00366B64"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 xml:space="preserve">Look for the </w:t>
      </w:r>
      <w:r w:rsidR="00C425D6" w:rsidRPr="00141E7A">
        <w:rPr>
          <w:rFonts w:ascii="Avenir Book" w:hAnsi="Avenir Book"/>
          <w:b/>
          <w:color w:val="000000"/>
          <w:sz w:val="32"/>
          <w:szCs w:val="32"/>
        </w:rPr>
        <w:t>main message</w:t>
      </w:r>
      <w:r w:rsidRPr="00141E7A">
        <w:rPr>
          <w:rFonts w:ascii="Avenir Book" w:hAnsi="Avenir Book"/>
          <w:b/>
          <w:color w:val="000000"/>
          <w:sz w:val="32"/>
          <w:szCs w:val="32"/>
        </w:rPr>
        <w:t xml:space="preserve"> of the passage</w:t>
      </w:r>
      <w:r w:rsidRPr="00141E7A">
        <w:rPr>
          <w:rFonts w:ascii="Avenir Book" w:hAnsi="Avenir Book"/>
          <w:color w:val="000000"/>
          <w:sz w:val="32"/>
          <w:szCs w:val="32"/>
        </w:rPr>
        <w:t xml:space="preserve">: Always keep in mind what the author </w:t>
      </w:r>
      <w:r w:rsidR="00BB69FF" w:rsidRPr="00141E7A">
        <w:rPr>
          <w:rFonts w:ascii="Avenir Book" w:hAnsi="Avenir Book"/>
          <w:color w:val="000000"/>
          <w:sz w:val="32"/>
          <w:szCs w:val="32"/>
        </w:rPr>
        <w:t>is trying to communicate</w:t>
      </w:r>
      <w:r w:rsidRPr="00141E7A">
        <w:rPr>
          <w:rFonts w:ascii="Avenir Book" w:hAnsi="Avenir Book"/>
          <w:color w:val="000000"/>
          <w:sz w:val="32"/>
          <w:szCs w:val="32"/>
        </w:rPr>
        <w:t xml:space="preserve">. </w:t>
      </w:r>
      <w:r w:rsidR="000106F8" w:rsidRPr="00141E7A">
        <w:rPr>
          <w:rFonts w:ascii="Avenir Book" w:hAnsi="Avenir Book"/>
          <w:color w:val="000000"/>
          <w:sz w:val="32"/>
          <w:szCs w:val="32"/>
        </w:rPr>
        <w:t xml:space="preserve">What’s the main idea? What’s the clear purpose? </w:t>
      </w:r>
      <w:r w:rsidR="00C425D6" w:rsidRPr="00141E7A">
        <w:rPr>
          <w:rFonts w:ascii="Avenir Book" w:hAnsi="Avenir Book"/>
          <w:color w:val="000000"/>
          <w:sz w:val="32"/>
          <w:szCs w:val="32"/>
        </w:rPr>
        <w:t>Any conclusions you come to must come from and support this main idea</w:t>
      </w:r>
      <w:r w:rsidRPr="00141E7A">
        <w:rPr>
          <w:rFonts w:ascii="Avenir Book" w:hAnsi="Avenir Book"/>
          <w:color w:val="000000"/>
          <w:sz w:val="32"/>
          <w:szCs w:val="32"/>
        </w:rPr>
        <w:t>.</w:t>
      </w:r>
      <w:r w:rsidR="00BB69FF" w:rsidRPr="00141E7A">
        <w:rPr>
          <w:rFonts w:ascii="Avenir Book" w:hAnsi="Avenir Book"/>
          <w:color w:val="000000"/>
          <w:sz w:val="32"/>
          <w:szCs w:val="32"/>
        </w:rPr>
        <w:br/>
      </w:r>
    </w:p>
    <w:p w14:paraId="170FC1F8" w14:textId="77777777" w:rsidR="00366B64" w:rsidRPr="00141E7A" w:rsidRDefault="000F23E6"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t xml:space="preserve">Study the OT </w:t>
      </w:r>
      <w:r w:rsidR="00366B64" w:rsidRPr="00141E7A">
        <w:rPr>
          <w:rFonts w:ascii="Avenir Book" w:hAnsi="Avenir Book"/>
          <w:b/>
          <w:color w:val="000000"/>
          <w:sz w:val="32"/>
          <w:szCs w:val="32"/>
        </w:rPr>
        <w:t>in view of Jesus and the N</w:t>
      </w:r>
      <w:r w:rsidRPr="00141E7A">
        <w:rPr>
          <w:rFonts w:ascii="Avenir Book" w:hAnsi="Avenir Book"/>
          <w:b/>
          <w:color w:val="000000"/>
          <w:sz w:val="32"/>
          <w:szCs w:val="32"/>
        </w:rPr>
        <w:t>T</w:t>
      </w:r>
      <w:r w:rsidR="00366B64" w:rsidRPr="00141E7A">
        <w:rPr>
          <w:rFonts w:ascii="Avenir Book" w:hAnsi="Avenir Book"/>
          <w:color w:val="000000"/>
          <w:sz w:val="32"/>
          <w:szCs w:val="32"/>
        </w:rPr>
        <w:t xml:space="preserve">: </w:t>
      </w:r>
      <w:r w:rsidR="006443AF" w:rsidRPr="00141E7A">
        <w:rPr>
          <w:rFonts w:ascii="Avenir Book" w:hAnsi="Avenir Book"/>
          <w:color w:val="000000"/>
          <w:sz w:val="32"/>
          <w:szCs w:val="32"/>
        </w:rPr>
        <w:t xml:space="preserve">Ask how </w:t>
      </w:r>
      <w:r w:rsidR="00727B0A" w:rsidRPr="00141E7A">
        <w:rPr>
          <w:rFonts w:ascii="Avenir Book" w:hAnsi="Avenir Book"/>
          <w:color w:val="000000"/>
          <w:sz w:val="32"/>
          <w:szCs w:val="32"/>
        </w:rPr>
        <w:t>an</w:t>
      </w:r>
      <w:r w:rsidR="006443AF" w:rsidRPr="00141E7A">
        <w:rPr>
          <w:rFonts w:ascii="Avenir Book" w:hAnsi="Avenir Book"/>
          <w:color w:val="000000"/>
          <w:sz w:val="32"/>
          <w:szCs w:val="32"/>
        </w:rPr>
        <w:t xml:space="preserve"> Old Testament passage fits within the teaching of the New Testament. Ask yourself these questions</w:t>
      </w:r>
      <w:r w:rsidR="006443AF" w:rsidRPr="00141E7A">
        <w:rPr>
          <w:rStyle w:val="FootnoteReference"/>
          <w:rFonts w:ascii="Avenir Book" w:hAnsi="Avenir Book"/>
          <w:color w:val="000000"/>
          <w:sz w:val="32"/>
          <w:szCs w:val="32"/>
        </w:rPr>
        <w:footnoteReference w:id="1"/>
      </w:r>
      <w:r w:rsidR="006443AF" w:rsidRPr="00141E7A">
        <w:rPr>
          <w:rFonts w:ascii="Avenir Book" w:hAnsi="Avenir Book"/>
          <w:color w:val="000000"/>
          <w:sz w:val="32"/>
          <w:szCs w:val="32"/>
        </w:rPr>
        <w:t>:</w:t>
      </w:r>
    </w:p>
    <w:p w14:paraId="52910A3B" w14:textId="77777777" w:rsidR="006443AF" w:rsidRPr="00141E7A" w:rsidRDefault="0046561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Where does this passage fit in the timeline of redemptive history?</w:t>
      </w:r>
    </w:p>
    <w:p w14:paraId="214249AF" w14:textId="77777777" w:rsidR="00465611" w:rsidRPr="00141E7A" w:rsidRDefault="0046561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How does this passage point to Jesus?</w:t>
      </w:r>
    </w:p>
    <w:p w14:paraId="071186A9" w14:textId="77777777" w:rsidR="00465611" w:rsidRPr="00141E7A" w:rsidRDefault="0046561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 xml:space="preserve">How does this truth about </w:t>
      </w:r>
      <w:r w:rsidR="00727B0A" w:rsidRPr="00141E7A">
        <w:rPr>
          <w:rFonts w:ascii="Avenir Book" w:hAnsi="Avenir Book"/>
          <w:color w:val="000000"/>
          <w:sz w:val="32"/>
          <w:szCs w:val="32"/>
        </w:rPr>
        <w:t xml:space="preserve">OT </w:t>
      </w:r>
      <w:r w:rsidRPr="00141E7A">
        <w:rPr>
          <w:rFonts w:ascii="Avenir Book" w:hAnsi="Avenir Book"/>
          <w:color w:val="000000"/>
          <w:sz w:val="32"/>
          <w:szCs w:val="32"/>
        </w:rPr>
        <w:t>Israel relate to the New Testament idea of the church?</w:t>
      </w:r>
    </w:p>
    <w:p w14:paraId="4667AAD4" w14:textId="77777777" w:rsidR="00465611" w:rsidRPr="00141E7A" w:rsidRDefault="0046561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How is this passage foundational for an understanding of New Testament Christianity?</w:t>
      </w:r>
    </w:p>
    <w:p w14:paraId="12117204" w14:textId="77777777" w:rsidR="00465611" w:rsidRPr="00141E7A" w:rsidRDefault="0046561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 xml:space="preserve">Which New Testament passages help me to answer these questions? </w:t>
      </w:r>
      <w:r w:rsidR="000F23E6" w:rsidRPr="00141E7A">
        <w:rPr>
          <w:rFonts w:ascii="Avenir Book" w:hAnsi="Avenir Book"/>
          <w:color w:val="000000"/>
          <w:sz w:val="32"/>
          <w:szCs w:val="32"/>
        </w:rPr>
        <w:br/>
      </w:r>
    </w:p>
    <w:p w14:paraId="424FC59D" w14:textId="77777777" w:rsidR="00F370E3" w:rsidRPr="00141E7A" w:rsidRDefault="000F23E6" w:rsidP="00937CFB">
      <w:pPr>
        <w:pStyle w:val="ListParagraph"/>
        <w:numPr>
          <w:ilvl w:val="0"/>
          <w:numId w:val="8"/>
        </w:numPr>
        <w:spacing w:after="0"/>
        <w:rPr>
          <w:rFonts w:ascii="Avenir Book" w:hAnsi="Avenir Book"/>
          <w:color w:val="000000"/>
          <w:sz w:val="32"/>
          <w:szCs w:val="32"/>
        </w:rPr>
      </w:pPr>
      <w:r w:rsidRPr="00141E7A">
        <w:rPr>
          <w:rFonts w:ascii="Avenir Book" w:hAnsi="Avenir Book"/>
          <w:b/>
          <w:color w:val="000000"/>
          <w:sz w:val="32"/>
          <w:szCs w:val="32"/>
        </w:rPr>
        <w:lastRenderedPageBreak/>
        <w:t>Adopt the New</w:t>
      </w:r>
      <w:r w:rsidR="00F370E3" w:rsidRPr="00141E7A">
        <w:rPr>
          <w:rFonts w:ascii="Avenir Book" w:hAnsi="Avenir Book"/>
          <w:b/>
          <w:color w:val="000000"/>
          <w:sz w:val="32"/>
          <w:szCs w:val="32"/>
        </w:rPr>
        <w:t xml:space="preserve"> Testament’s attitude toward the Old Testament</w:t>
      </w:r>
      <w:r w:rsidR="00F370E3" w:rsidRPr="00141E7A">
        <w:rPr>
          <w:rFonts w:ascii="Avenir Book" w:hAnsi="Avenir Book"/>
          <w:color w:val="000000"/>
          <w:sz w:val="32"/>
          <w:szCs w:val="32"/>
        </w:rPr>
        <w:t xml:space="preserve">: Train your brain to make connections between </w:t>
      </w:r>
      <w:r w:rsidRPr="00141E7A">
        <w:rPr>
          <w:rFonts w:ascii="Avenir Book" w:hAnsi="Avenir Book"/>
          <w:color w:val="000000"/>
          <w:sz w:val="32"/>
          <w:szCs w:val="32"/>
        </w:rPr>
        <w:t>NT</w:t>
      </w:r>
      <w:r w:rsidR="00F370E3" w:rsidRPr="00141E7A">
        <w:rPr>
          <w:rFonts w:ascii="Avenir Book" w:hAnsi="Avenir Book"/>
          <w:color w:val="000000"/>
          <w:sz w:val="32"/>
          <w:szCs w:val="32"/>
        </w:rPr>
        <w:t xml:space="preserve"> passage</w:t>
      </w:r>
      <w:r w:rsidRPr="00141E7A">
        <w:rPr>
          <w:rFonts w:ascii="Avenir Book" w:hAnsi="Avenir Book"/>
          <w:color w:val="000000"/>
          <w:sz w:val="32"/>
          <w:szCs w:val="32"/>
        </w:rPr>
        <w:t>s</w:t>
      </w:r>
      <w:r w:rsidR="00F370E3" w:rsidRPr="00141E7A">
        <w:rPr>
          <w:rFonts w:ascii="Avenir Book" w:hAnsi="Avenir Book"/>
          <w:color w:val="000000"/>
          <w:sz w:val="32"/>
          <w:szCs w:val="32"/>
        </w:rPr>
        <w:t xml:space="preserve"> and what has come before in the Old Testament. Ask these three questions</w:t>
      </w:r>
      <w:r w:rsidR="00F370E3" w:rsidRPr="00141E7A">
        <w:rPr>
          <w:rStyle w:val="FootnoteReference"/>
          <w:rFonts w:ascii="Avenir Book" w:hAnsi="Avenir Book"/>
          <w:color w:val="000000"/>
          <w:sz w:val="32"/>
          <w:szCs w:val="32"/>
        </w:rPr>
        <w:footnoteReference w:id="2"/>
      </w:r>
      <w:r w:rsidR="00F370E3" w:rsidRPr="00141E7A">
        <w:rPr>
          <w:rFonts w:ascii="Avenir Book" w:hAnsi="Avenir Book"/>
          <w:color w:val="000000"/>
          <w:sz w:val="32"/>
          <w:szCs w:val="32"/>
        </w:rPr>
        <w:t>:</w:t>
      </w:r>
    </w:p>
    <w:p w14:paraId="095D00CA" w14:textId="77777777" w:rsidR="00EC74E1" w:rsidRPr="00141E7A" w:rsidRDefault="00EC74E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How is this passage a fulfillment of something promised in the Old Testament?</w:t>
      </w:r>
    </w:p>
    <w:p w14:paraId="4FF3F64F" w14:textId="77777777" w:rsidR="00EC74E1" w:rsidRPr="00141E7A" w:rsidRDefault="00EC74E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How is this New Testament idea different from or similar to an Old Testament teaching?</w:t>
      </w:r>
    </w:p>
    <w:p w14:paraId="5D3D25FD" w14:textId="77777777" w:rsidR="00EC74E1" w:rsidRPr="00141E7A" w:rsidRDefault="00EC74E1" w:rsidP="00937CFB">
      <w:pPr>
        <w:pStyle w:val="ListParagraph"/>
        <w:numPr>
          <w:ilvl w:val="1"/>
          <w:numId w:val="8"/>
        </w:numPr>
        <w:spacing w:after="0"/>
        <w:rPr>
          <w:rFonts w:ascii="Avenir Book" w:hAnsi="Avenir Book"/>
          <w:color w:val="000000"/>
          <w:sz w:val="32"/>
          <w:szCs w:val="32"/>
        </w:rPr>
      </w:pPr>
      <w:r w:rsidRPr="00141E7A">
        <w:rPr>
          <w:rFonts w:ascii="Avenir Book" w:hAnsi="Avenir Book"/>
          <w:color w:val="000000"/>
          <w:sz w:val="32"/>
          <w:szCs w:val="32"/>
        </w:rPr>
        <w:t xml:space="preserve">In what way does this New Testament passage clarify, unveil, </w:t>
      </w:r>
      <w:r w:rsidR="00DE5F04" w:rsidRPr="00141E7A">
        <w:rPr>
          <w:rFonts w:ascii="Avenir Book" w:hAnsi="Avenir Book"/>
          <w:color w:val="000000"/>
          <w:sz w:val="32"/>
          <w:szCs w:val="32"/>
        </w:rPr>
        <w:t xml:space="preserve">fulfill </w:t>
      </w:r>
      <w:r w:rsidRPr="00141E7A">
        <w:rPr>
          <w:rFonts w:ascii="Avenir Book" w:hAnsi="Avenir Book"/>
          <w:color w:val="000000"/>
          <w:sz w:val="32"/>
          <w:szCs w:val="32"/>
        </w:rPr>
        <w:t>or amplify something from the Old Testament?</w:t>
      </w:r>
    </w:p>
    <w:p w14:paraId="0DE74D54" w14:textId="77777777" w:rsidR="000B37AF" w:rsidRPr="00141E7A" w:rsidRDefault="000B37AF" w:rsidP="00937CFB">
      <w:pPr>
        <w:spacing w:after="0"/>
        <w:rPr>
          <w:rFonts w:ascii="Avenir Book" w:hAnsi="Avenir Book"/>
          <w:color w:val="000000"/>
          <w:sz w:val="32"/>
          <w:szCs w:val="32"/>
        </w:rPr>
      </w:pPr>
    </w:p>
    <w:p w14:paraId="7D8E5100" w14:textId="77777777" w:rsidR="00EC74E1" w:rsidRPr="00141E7A" w:rsidRDefault="00EC74E1" w:rsidP="00937CFB">
      <w:pPr>
        <w:spacing w:after="0"/>
        <w:rPr>
          <w:rFonts w:ascii="Avenir Book" w:hAnsi="Avenir Book"/>
          <w:color w:val="000000"/>
          <w:sz w:val="32"/>
          <w:szCs w:val="32"/>
        </w:rPr>
      </w:pPr>
      <w:r w:rsidRPr="00141E7A">
        <w:rPr>
          <w:rFonts w:ascii="Avenir Book" w:hAnsi="Avenir Book"/>
          <w:color w:val="000000"/>
          <w:sz w:val="32"/>
          <w:szCs w:val="32"/>
        </w:rPr>
        <w:t xml:space="preserve">These </w:t>
      </w:r>
      <w:r w:rsidR="00DE5F04" w:rsidRPr="00141E7A">
        <w:rPr>
          <w:rFonts w:ascii="Avenir Book" w:hAnsi="Avenir Book"/>
          <w:color w:val="000000"/>
          <w:sz w:val="32"/>
          <w:szCs w:val="32"/>
        </w:rPr>
        <w:t xml:space="preserve">7 guidelines </w:t>
      </w:r>
      <w:r w:rsidRPr="00141E7A">
        <w:rPr>
          <w:rFonts w:ascii="Avenir Book" w:hAnsi="Avenir Book"/>
          <w:color w:val="000000"/>
          <w:sz w:val="32"/>
          <w:szCs w:val="32"/>
        </w:rPr>
        <w:t xml:space="preserve">are </w:t>
      </w:r>
      <w:r w:rsidR="00DE5F04" w:rsidRPr="00141E7A">
        <w:rPr>
          <w:rFonts w:ascii="Avenir Book" w:hAnsi="Avenir Book"/>
          <w:color w:val="000000"/>
          <w:sz w:val="32"/>
          <w:szCs w:val="32"/>
        </w:rPr>
        <w:t>essential</w:t>
      </w:r>
      <w:r w:rsidRPr="00141E7A">
        <w:rPr>
          <w:rFonts w:ascii="Avenir Book" w:hAnsi="Avenir Book"/>
          <w:color w:val="000000"/>
          <w:sz w:val="32"/>
          <w:szCs w:val="32"/>
        </w:rPr>
        <w:t xml:space="preserve"> to </w:t>
      </w:r>
      <w:r w:rsidR="00DE5F04" w:rsidRPr="00141E7A">
        <w:rPr>
          <w:rFonts w:ascii="Avenir Book" w:hAnsi="Avenir Book"/>
          <w:color w:val="000000"/>
          <w:sz w:val="32"/>
          <w:szCs w:val="32"/>
        </w:rPr>
        <w:t>interpretation and it’</w:t>
      </w:r>
      <w:r w:rsidRPr="00141E7A">
        <w:rPr>
          <w:rFonts w:ascii="Avenir Book" w:hAnsi="Avenir Book"/>
          <w:color w:val="000000"/>
          <w:sz w:val="32"/>
          <w:szCs w:val="32"/>
        </w:rPr>
        <w:t xml:space="preserve">s only after </w:t>
      </w:r>
      <w:r w:rsidR="00DE5F04" w:rsidRPr="00141E7A">
        <w:rPr>
          <w:rFonts w:ascii="Avenir Book" w:hAnsi="Avenir Book"/>
          <w:color w:val="000000"/>
          <w:sz w:val="32"/>
          <w:szCs w:val="32"/>
        </w:rPr>
        <w:t xml:space="preserve">we properly interpret </w:t>
      </w:r>
      <w:r w:rsidR="00AC0B3F" w:rsidRPr="00141E7A">
        <w:rPr>
          <w:rFonts w:ascii="Avenir Book" w:hAnsi="Avenir Book"/>
          <w:color w:val="000000"/>
          <w:sz w:val="32"/>
          <w:szCs w:val="32"/>
        </w:rPr>
        <w:t xml:space="preserve">a passage </w:t>
      </w:r>
      <w:r w:rsidRPr="00141E7A">
        <w:rPr>
          <w:rFonts w:ascii="Avenir Book" w:hAnsi="Avenir Book"/>
          <w:color w:val="000000"/>
          <w:sz w:val="32"/>
          <w:szCs w:val="32"/>
        </w:rPr>
        <w:t xml:space="preserve">that </w:t>
      </w:r>
      <w:r w:rsidR="00DE5F04" w:rsidRPr="00141E7A">
        <w:rPr>
          <w:rFonts w:ascii="Avenir Book" w:hAnsi="Avenir Book"/>
          <w:color w:val="000000"/>
          <w:sz w:val="32"/>
          <w:szCs w:val="32"/>
        </w:rPr>
        <w:t xml:space="preserve">we can move on to </w:t>
      </w:r>
      <w:r w:rsidR="00AC0B3F" w:rsidRPr="00141E7A">
        <w:rPr>
          <w:rFonts w:ascii="Avenir Book" w:hAnsi="Avenir Book"/>
          <w:color w:val="000000"/>
          <w:sz w:val="32"/>
          <w:szCs w:val="32"/>
        </w:rPr>
        <w:t>applying it</w:t>
      </w:r>
      <w:r w:rsidRPr="00141E7A">
        <w:rPr>
          <w:rFonts w:ascii="Avenir Book" w:hAnsi="Avenir Book"/>
          <w:color w:val="000000"/>
          <w:sz w:val="32"/>
          <w:szCs w:val="32"/>
        </w:rPr>
        <w:t>.</w:t>
      </w:r>
    </w:p>
    <w:p w14:paraId="57C663C3" w14:textId="77777777" w:rsidR="000B37AF" w:rsidRPr="00141E7A" w:rsidRDefault="000B37AF" w:rsidP="00937CFB">
      <w:pPr>
        <w:spacing w:after="0"/>
        <w:rPr>
          <w:rFonts w:ascii="Avenir Book" w:hAnsi="Avenir Book"/>
          <w:color w:val="000000"/>
          <w:sz w:val="32"/>
          <w:szCs w:val="32"/>
        </w:rPr>
      </w:pPr>
    </w:p>
    <w:p w14:paraId="3C926500" w14:textId="77777777" w:rsidR="00E16254" w:rsidRDefault="000B37AF" w:rsidP="00937CFB">
      <w:pPr>
        <w:spacing w:after="0"/>
        <w:rPr>
          <w:rFonts w:ascii="Avenir Book" w:hAnsi="Avenir Book"/>
          <w:color w:val="000000"/>
          <w:sz w:val="32"/>
          <w:szCs w:val="32"/>
        </w:rPr>
      </w:pPr>
      <w:r w:rsidRPr="00141E7A">
        <w:rPr>
          <w:rFonts w:ascii="Avenir Book" w:hAnsi="Avenir Book"/>
          <w:color w:val="000000"/>
          <w:sz w:val="32"/>
          <w:szCs w:val="32"/>
        </w:rPr>
        <w:t xml:space="preserve">Well, let’s go back to our passage in Nehemiah and see what </w:t>
      </w:r>
      <w:r w:rsidR="003635E3" w:rsidRPr="00141E7A">
        <w:rPr>
          <w:rFonts w:ascii="Avenir Book" w:hAnsi="Avenir Book"/>
          <w:color w:val="000000"/>
          <w:sz w:val="32"/>
          <w:szCs w:val="32"/>
        </w:rPr>
        <w:t>it would have me</w:t>
      </w:r>
      <w:r w:rsidR="00E16254">
        <w:rPr>
          <w:rFonts w:ascii="Avenir Book" w:hAnsi="Avenir Book"/>
          <w:color w:val="000000"/>
          <w:sz w:val="32"/>
          <w:szCs w:val="32"/>
        </w:rPr>
        <w:t xml:space="preserve">ant to its initial audience.  </w:t>
      </w:r>
    </w:p>
    <w:p w14:paraId="70EE05EE" w14:textId="5739916E" w:rsidR="000B37AF" w:rsidRPr="00141E7A" w:rsidRDefault="00E16254" w:rsidP="00937CFB">
      <w:pPr>
        <w:spacing w:after="0"/>
        <w:rPr>
          <w:rFonts w:ascii="Avenir Book" w:hAnsi="Avenir Book"/>
          <w:color w:val="000000"/>
          <w:sz w:val="32"/>
          <w:szCs w:val="32"/>
        </w:rPr>
      </w:pPr>
      <w:r>
        <w:rPr>
          <w:rFonts w:ascii="Avenir Book" w:hAnsi="Avenir Book"/>
          <w:color w:val="000000"/>
          <w:sz w:val="32"/>
          <w:szCs w:val="32"/>
        </w:rPr>
        <w:t>[T</w:t>
      </w:r>
      <w:r w:rsidR="003635E3" w:rsidRPr="00141E7A">
        <w:rPr>
          <w:rFonts w:ascii="Avenir Book" w:hAnsi="Avenir Book"/>
          <w:color w:val="000000"/>
          <w:sz w:val="32"/>
          <w:szCs w:val="32"/>
        </w:rPr>
        <w:t>his should be a fairly straightforward exercise.]</w:t>
      </w:r>
    </w:p>
    <w:p w14:paraId="6832BEE5" w14:textId="77777777" w:rsidR="003E220F" w:rsidRPr="00141E7A" w:rsidRDefault="003E220F" w:rsidP="00937CFB">
      <w:pPr>
        <w:spacing w:after="0"/>
        <w:rPr>
          <w:rFonts w:ascii="Avenir Book" w:hAnsi="Avenir Book"/>
          <w:color w:val="000000"/>
          <w:sz w:val="32"/>
          <w:szCs w:val="32"/>
        </w:rPr>
      </w:pPr>
    </w:p>
    <w:p w14:paraId="7DD2336D" w14:textId="063205B6" w:rsidR="003E220F" w:rsidRPr="00141E7A" w:rsidRDefault="003E220F" w:rsidP="00937CFB">
      <w:pPr>
        <w:spacing w:after="0"/>
        <w:rPr>
          <w:rFonts w:ascii="Avenir Book" w:hAnsi="Avenir Book"/>
          <w:color w:val="000000"/>
          <w:sz w:val="32"/>
          <w:szCs w:val="32"/>
        </w:rPr>
      </w:pPr>
      <w:r w:rsidRPr="00141E7A">
        <w:rPr>
          <w:rFonts w:ascii="Avenir Book" w:hAnsi="Avenir Book"/>
          <w:color w:val="000000"/>
          <w:sz w:val="32"/>
          <w:szCs w:val="32"/>
        </w:rPr>
        <w:t>Today we covered the first two parts of inductive bible study – observation and interpretation.</w:t>
      </w:r>
    </w:p>
    <w:p w14:paraId="23C636D3" w14:textId="490A4B75" w:rsidR="003E220F" w:rsidRPr="00141E7A" w:rsidRDefault="003E220F" w:rsidP="00937CFB">
      <w:pPr>
        <w:spacing w:after="0"/>
        <w:rPr>
          <w:rFonts w:ascii="Avenir Book" w:hAnsi="Avenir Book"/>
          <w:color w:val="000000"/>
          <w:sz w:val="32"/>
          <w:szCs w:val="32"/>
        </w:rPr>
      </w:pPr>
      <w:r w:rsidRPr="00141E7A">
        <w:rPr>
          <w:rFonts w:ascii="Avenir Book" w:hAnsi="Avenir Book"/>
          <w:color w:val="000000"/>
          <w:sz w:val="32"/>
          <w:szCs w:val="32"/>
        </w:rPr>
        <w:t>Next week, we’ll cover application.</w:t>
      </w:r>
    </w:p>
    <w:p w14:paraId="618511D7" w14:textId="77777777" w:rsidR="003E220F" w:rsidRPr="00141E7A" w:rsidRDefault="003E220F" w:rsidP="00937CFB">
      <w:pPr>
        <w:spacing w:after="0"/>
        <w:rPr>
          <w:rFonts w:ascii="Avenir Book" w:hAnsi="Avenir Book"/>
          <w:color w:val="000000"/>
          <w:sz w:val="32"/>
          <w:szCs w:val="32"/>
        </w:rPr>
      </w:pPr>
    </w:p>
    <w:p w14:paraId="2AFDA5FD" w14:textId="7743986B" w:rsidR="003E220F" w:rsidRPr="00141E7A" w:rsidRDefault="003E220F" w:rsidP="00937CFB">
      <w:pPr>
        <w:spacing w:after="0"/>
        <w:rPr>
          <w:rFonts w:ascii="Avenir Book" w:hAnsi="Avenir Book"/>
          <w:color w:val="000000"/>
          <w:sz w:val="32"/>
          <w:szCs w:val="32"/>
        </w:rPr>
      </w:pPr>
      <w:r w:rsidRPr="00141E7A">
        <w:rPr>
          <w:rFonts w:ascii="Avenir Book" w:hAnsi="Avenir Book"/>
          <w:color w:val="000000"/>
          <w:sz w:val="32"/>
          <w:szCs w:val="32"/>
        </w:rPr>
        <w:t>Let’s close in prayer.</w:t>
      </w:r>
    </w:p>
    <w:sectPr w:rsidR="003E220F" w:rsidRPr="00141E7A" w:rsidSect="00673F39">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B287" w14:textId="77777777" w:rsidR="002D08D2" w:rsidRDefault="002D08D2" w:rsidP="00455E33">
      <w:pPr>
        <w:spacing w:after="0"/>
      </w:pPr>
      <w:r>
        <w:separator/>
      </w:r>
    </w:p>
  </w:endnote>
  <w:endnote w:type="continuationSeparator" w:id="0">
    <w:p w14:paraId="1F021EB4" w14:textId="77777777" w:rsidR="002D08D2" w:rsidRDefault="002D08D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6DB1" w14:textId="77777777" w:rsidR="00E647D9" w:rsidRDefault="003C24B0" w:rsidP="0057589C">
    <w:pPr>
      <w:pStyle w:val="Footer"/>
      <w:framePr w:wrap="around" w:vAnchor="text" w:hAnchor="margin" w:xAlign="right" w:y="1"/>
      <w:rPr>
        <w:rStyle w:val="PageNumber"/>
      </w:rPr>
    </w:pPr>
    <w:r>
      <w:rPr>
        <w:rStyle w:val="PageNumber"/>
      </w:rPr>
      <w:fldChar w:fldCharType="begin"/>
    </w:r>
    <w:r w:rsidR="00E647D9">
      <w:rPr>
        <w:rStyle w:val="PageNumber"/>
      </w:rPr>
      <w:instrText xml:space="preserve">PAGE  </w:instrText>
    </w:r>
    <w:r>
      <w:rPr>
        <w:rStyle w:val="PageNumber"/>
      </w:rPr>
      <w:fldChar w:fldCharType="end"/>
    </w:r>
  </w:p>
  <w:p w14:paraId="59C10A13" w14:textId="77777777" w:rsidR="00E647D9" w:rsidRDefault="00E647D9" w:rsidP="00B23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194D" w14:textId="77777777" w:rsidR="00E647D9" w:rsidRDefault="003C24B0" w:rsidP="0057589C">
    <w:pPr>
      <w:pStyle w:val="Footer"/>
      <w:framePr w:wrap="around" w:vAnchor="text" w:hAnchor="margin" w:xAlign="right" w:y="1"/>
      <w:rPr>
        <w:rStyle w:val="PageNumber"/>
      </w:rPr>
    </w:pPr>
    <w:r>
      <w:rPr>
        <w:rStyle w:val="PageNumber"/>
      </w:rPr>
      <w:fldChar w:fldCharType="begin"/>
    </w:r>
    <w:r w:rsidR="00E647D9">
      <w:rPr>
        <w:rStyle w:val="PageNumber"/>
      </w:rPr>
      <w:instrText xml:space="preserve">PAGE  </w:instrText>
    </w:r>
    <w:r>
      <w:rPr>
        <w:rStyle w:val="PageNumber"/>
      </w:rPr>
      <w:fldChar w:fldCharType="separate"/>
    </w:r>
    <w:r w:rsidR="00D55FC2">
      <w:rPr>
        <w:rStyle w:val="PageNumber"/>
        <w:noProof/>
      </w:rPr>
      <w:t>9</w:t>
    </w:r>
    <w:r>
      <w:rPr>
        <w:rStyle w:val="PageNumber"/>
      </w:rPr>
      <w:fldChar w:fldCharType="end"/>
    </w:r>
  </w:p>
  <w:p w14:paraId="39E77105" w14:textId="77777777" w:rsidR="00E647D9" w:rsidRDefault="00E647D9" w:rsidP="00B23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26A1" w14:textId="77777777" w:rsidR="002D08D2" w:rsidRDefault="002D08D2" w:rsidP="00455E33">
      <w:pPr>
        <w:spacing w:after="0"/>
      </w:pPr>
      <w:r>
        <w:separator/>
      </w:r>
    </w:p>
  </w:footnote>
  <w:footnote w:type="continuationSeparator" w:id="0">
    <w:p w14:paraId="4B135ABC" w14:textId="77777777" w:rsidR="002D08D2" w:rsidRDefault="002D08D2" w:rsidP="00455E33">
      <w:pPr>
        <w:spacing w:after="0"/>
      </w:pPr>
      <w:r>
        <w:continuationSeparator/>
      </w:r>
    </w:p>
  </w:footnote>
  <w:footnote w:id="1">
    <w:p w14:paraId="4A8482A6" w14:textId="77777777" w:rsidR="00E647D9" w:rsidRPr="00F370E3" w:rsidRDefault="00E647D9">
      <w:pPr>
        <w:pStyle w:val="FootnoteText"/>
        <w:rPr>
          <w:rFonts w:ascii="Times New Roman" w:hAnsi="Times New Roman"/>
          <w:sz w:val="18"/>
          <w:szCs w:val="18"/>
        </w:rPr>
      </w:pPr>
      <w:r w:rsidRPr="00F370E3">
        <w:rPr>
          <w:rStyle w:val="FootnoteReference"/>
          <w:rFonts w:ascii="Times New Roman" w:hAnsi="Times New Roman"/>
          <w:sz w:val="18"/>
          <w:szCs w:val="18"/>
        </w:rPr>
        <w:footnoteRef/>
      </w:r>
      <w:r w:rsidRPr="00F370E3">
        <w:rPr>
          <w:rFonts w:ascii="Times New Roman" w:hAnsi="Times New Roman"/>
          <w:sz w:val="18"/>
          <w:szCs w:val="18"/>
        </w:rPr>
        <w:t xml:space="preserve"> Taken from </w:t>
      </w:r>
      <w:r w:rsidRPr="00F370E3">
        <w:rPr>
          <w:rFonts w:ascii="Times New Roman" w:hAnsi="Times New Roman"/>
          <w:i/>
          <w:sz w:val="18"/>
          <w:szCs w:val="18"/>
        </w:rPr>
        <w:t>What is a Healthy Church Member?</w:t>
      </w:r>
      <w:r w:rsidRPr="00F370E3">
        <w:rPr>
          <w:rFonts w:ascii="Times New Roman" w:hAnsi="Times New Roman"/>
          <w:sz w:val="18"/>
          <w:szCs w:val="18"/>
        </w:rPr>
        <w:t xml:space="preserve"> By Thabiti Anyabwile, page 34.</w:t>
      </w:r>
    </w:p>
  </w:footnote>
  <w:footnote w:id="2">
    <w:p w14:paraId="58950201" w14:textId="77777777" w:rsidR="00E647D9" w:rsidRPr="00F370E3" w:rsidRDefault="00E647D9">
      <w:pPr>
        <w:pStyle w:val="FootnoteText"/>
        <w:rPr>
          <w:rFonts w:ascii="Times New Roman" w:hAnsi="Times New Roman"/>
          <w:sz w:val="18"/>
          <w:szCs w:val="18"/>
        </w:rPr>
      </w:pPr>
      <w:r w:rsidRPr="00F370E3">
        <w:rPr>
          <w:rStyle w:val="FootnoteReference"/>
          <w:rFonts w:ascii="Times New Roman" w:hAnsi="Times New Roman"/>
        </w:rPr>
        <w:footnoteRef/>
      </w:r>
      <w:r w:rsidRPr="00F370E3">
        <w:rPr>
          <w:rFonts w:ascii="Times New Roman" w:hAnsi="Times New Roman"/>
        </w:rPr>
        <w:t xml:space="preserve"> </w:t>
      </w:r>
      <w:r w:rsidRPr="00F370E3">
        <w:rPr>
          <w:rFonts w:ascii="Times New Roman" w:hAnsi="Times New Roman"/>
          <w:sz w:val="18"/>
          <w:szCs w:val="18"/>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C6546"/>
    <w:multiLevelType w:val="hybridMultilevel"/>
    <w:tmpl w:val="1484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E1239"/>
    <w:multiLevelType w:val="hybridMultilevel"/>
    <w:tmpl w:val="8400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50621"/>
    <w:multiLevelType w:val="hybridMultilevel"/>
    <w:tmpl w:val="AB7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10854"/>
    <w:multiLevelType w:val="hybridMultilevel"/>
    <w:tmpl w:val="5170C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57071"/>
    <w:multiLevelType w:val="hybridMultilevel"/>
    <w:tmpl w:val="5D0C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1"/>
  </w:num>
  <w:num w:numId="6">
    <w:abstractNumId w:val="2"/>
  </w:num>
  <w:num w:numId="7">
    <w:abstractNumId w:val="3"/>
  </w:num>
  <w:num w:numId="8">
    <w:abstractNumId w:val="1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1545"/>
    <w:rsid w:val="000106F8"/>
    <w:rsid w:val="00013DE9"/>
    <w:rsid w:val="00015D8C"/>
    <w:rsid w:val="00036783"/>
    <w:rsid w:val="00037B64"/>
    <w:rsid w:val="00094224"/>
    <w:rsid w:val="000B37AF"/>
    <w:rsid w:val="000D6BBD"/>
    <w:rsid w:val="000E3D48"/>
    <w:rsid w:val="000F05F8"/>
    <w:rsid w:val="000F23E6"/>
    <w:rsid w:val="00141C4A"/>
    <w:rsid w:val="00141E7A"/>
    <w:rsid w:val="001435AB"/>
    <w:rsid w:val="00143C41"/>
    <w:rsid w:val="00157AF6"/>
    <w:rsid w:val="00163728"/>
    <w:rsid w:val="0016704F"/>
    <w:rsid w:val="001936FF"/>
    <w:rsid w:val="001C0192"/>
    <w:rsid w:val="001D003F"/>
    <w:rsid w:val="001F2928"/>
    <w:rsid w:val="001F384E"/>
    <w:rsid w:val="001F61BD"/>
    <w:rsid w:val="00210A97"/>
    <w:rsid w:val="0022576D"/>
    <w:rsid w:val="00242EB7"/>
    <w:rsid w:val="00246776"/>
    <w:rsid w:val="0026083C"/>
    <w:rsid w:val="00260D11"/>
    <w:rsid w:val="0028011D"/>
    <w:rsid w:val="00280505"/>
    <w:rsid w:val="00292F82"/>
    <w:rsid w:val="002A3DC2"/>
    <w:rsid w:val="002C36E3"/>
    <w:rsid w:val="002D08D2"/>
    <w:rsid w:val="00316EAA"/>
    <w:rsid w:val="003362B4"/>
    <w:rsid w:val="003635E3"/>
    <w:rsid w:val="00366B64"/>
    <w:rsid w:val="00381052"/>
    <w:rsid w:val="003B549D"/>
    <w:rsid w:val="003C24B0"/>
    <w:rsid w:val="003C2D57"/>
    <w:rsid w:val="003C39E4"/>
    <w:rsid w:val="003D0FC5"/>
    <w:rsid w:val="003D2723"/>
    <w:rsid w:val="003E220F"/>
    <w:rsid w:val="003E4D4D"/>
    <w:rsid w:val="00421F19"/>
    <w:rsid w:val="00435BB0"/>
    <w:rsid w:val="0044497F"/>
    <w:rsid w:val="00447301"/>
    <w:rsid w:val="004513EB"/>
    <w:rsid w:val="00455E33"/>
    <w:rsid w:val="00465611"/>
    <w:rsid w:val="00467648"/>
    <w:rsid w:val="00474BA6"/>
    <w:rsid w:val="00495268"/>
    <w:rsid w:val="004B6CF9"/>
    <w:rsid w:val="004C5FE5"/>
    <w:rsid w:val="00507DBB"/>
    <w:rsid w:val="005200A6"/>
    <w:rsid w:val="00524F7C"/>
    <w:rsid w:val="0054347D"/>
    <w:rsid w:val="0056192B"/>
    <w:rsid w:val="00563C9E"/>
    <w:rsid w:val="0057589C"/>
    <w:rsid w:val="0057614E"/>
    <w:rsid w:val="005965BA"/>
    <w:rsid w:val="005A47C8"/>
    <w:rsid w:val="005C3DB1"/>
    <w:rsid w:val="005C5D00"/>
    <w:rsid w:val="005C7183"/>
    <w:rsid w:val="005D1652"/>
    <w:rsid w:val="005D70D6"/>
    <w:rsid w:val="00600CEC"/>
    <w:rsid w:val="00611716"/>
    <w:rsid w:val="006443AF"/>
    <w:rsid w:val="00673F39"/>
    <w:rsid w:val="00682955"/>
    <w:rsid w:val="006E176F"/>
    <w:rsid w:val="00702A8B"/>
    <w:rsid w:val="00727B0A"/>
    <w:rsid w:val="00742745"/>
    <w:rsid w:val="007773AE"/>
    <w:rsid w:val="007C57D6"/>
    <w:rsid w:val="00832BBE"/>
    <w:rsid w:val="00856427"/>
    <w:rsid w:val="00856D2A"/>
    <w:rsid w:val="008914C4"/>
    <w:rsid w:val="008962F7"/>
    <w:rsid w:val="008A0A3D"/>
    <w:rsid w:val="008A5653"/>
    <w:rsid w:val="008A6D69"/>
    <w:rsid w:val="008D23EE"/>
    <w:rsid w:val="008E73E3"/>
    <w:rsid w:val="009223A5"/>
    <w:rsid w:val="00937CFB"/>
    <w:rsid w:val="009567CE"/>
    <w:rsid w:val="00965D38"/>
    <w:rsid w:val="00973FA9"/>
    <w:rsid w:val="00983224"/>
    <w:rsid w:val="00996825"/>
    <w:rsid w:val="009A3735"/>
    <w:rsid w:val="009B55CA"/>
    <w:rsid w:val="009D6F13"/>
    <w:rsid w:val="009D6F23"/>
    <w:rsid w:val="009F15DA"/>
    <w:rsid w:val="00A207F2"/>
    <w:rsid w:val="00A4196F"/>
    <w:rsid w:val="00A4264F"/>
    <w:rsid w:val="00A44B32"/>
    <w:rsid w:val="00A622B1"/>
    <w:rsid w:val="00A664EA"/>
    <w:rsid w:val="00A66DF4"/>
    <w:rsid w:val="00A82AD1"/>
    <w:rsid w:val="00A83861"/>
    <w:rsid w:val="00A9375E"/>
    <w:rsid w:val="00AB151B"/>
    <w:rsid w:val="00AC0B3F"/>
    <w:rsid w:val="00AC688B"/>
    <w:rsid w:val="00AD6C4F"/>
    <w:rsid w:val="00B0510A"/>
    <w:rsid w:val="00B06B78"/>
    <w:rsid w:val="00B136CC"/>
    <w:rsid w:val="00B23A3B"/>
    <w:rsid w:val="00B2634C"/>
    <w:rsid w:val="00B33B77"/>
    <w:rsid w:val="00B36732"/>
    <w:rsid w:val="00B83398"/>
    <w:rsid w:val="00B849D5"/>
    <w:rsid w:val="00B950EC"/>
    <w:rsid w:val="00B96CC1"/>
    <w:rsid w:val="00B973FA"/>
    <w:rsid w:val="00BB69FF"/>
    <w:rsid w:val="00BC1AD8"/>
    <w:rsid w:val="00BC2EBB"/>
    <w:rsid w:val="00BD57B9"/>
    <w:rsid w:val="00BE4487"/>
    <w:rsid w:val="00C00F4B"/>
    <w:rsid w:val="00C40586"/>
    <w:rsid w:val="00C40936"/>
    <w:rsid w:val="00C425D6"/>
    <w:rsid w:val="00C54EEE"/>
    <w:rsid w:val="00C72A76"/>
    <w:rsid w:val="00C815B9"/>
    <w:rsid w:val="00C82E3B"/>
    <w:rsid w:val="00C927C0"/>
    <w:rsid w:val="00C92A8F"/>
    <w:rsid w:val="00CA4884"/>
    <w:rsid w:val="00CF07E2"/>
    <w:rsid w:val="00D31271"/>
    <w:rsid w:val="00D40055"/>
    <w:rsid w:val="00D441C1"/>
    <w:rsid w:val="00D55FC2"/>
    <w:rsid w:val="00D76A05"/>
    <w:rsid w:val="00D93FCE"/>
    <w:rsid w:val="00D95C91"/>
    <w:rsid w:val="00DA1440"/>
    <w:rsid w:val="00DB30F7"/>
    <w:rsid w:val="00DC21F5"/>
    <w:rsid w:val="00DE172F"/>
    <w:rsid w:val="00DE5F04"/>
    <w:rsid w:val="00E11487"/>
    <w:rsid w:val="00E161CC"/>
    <w:rsid w:val="00E16254"/>
    <w:rsid w:val="00E647D9"/>
    <w:rsid w:val="00EA42CF"/>
    <w:rsid w:val="00EC6E8F"/>
    <w:rsid w:val="00EC74E1"/>
    <w:rsid w:val="00EE0CD6"/>
    <w:rsid w:val="00F0027C"/>
    <w:rsid w:val="00F06B52"/>
    <w:rsid w:val="00F21B38"/>
    <w:rsid w:val="00F31071"/>
    <w:rsid w:val="00F323D5"/>
    <w:rsid w:val="00F370E3"/>
    <w:rsid w:val="00F4416E"/>
    <w:rsid w:val="00F61B5E"/>
    <w:rsid w:val="00F6263F"/>
    <w:rsid w:val="00F66FB4"/>
    <w:rsid w:val="00F7184B"/>
    <w:rsid w:val="00F769F9"/>
    <w:rsid w:val="00F7763D"/>
    <w:rsid w:val="00F94606"/>
    <w:rsid w:val="00F95D7E"/>
    <w:rsid w:val="00F977A9"/>
    <w:rsid w:val="00FC0A35"/>
    <w:rsid w:val="00FD6F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A1641"/>
  <w15:chartTrackingRefBased/>
  <w15:docId w15:val="{35590FC6-539B-450E-BBC0-EFB0541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5DA"/>
    <w:pPr>
      <w:spacing w:after="200"/>
    </w:pPr>
    <w:rPr>
      <w:rFonts w:eastAsia="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6F57-38FF-2646-B0DC-AC733167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1852</Words>
  <Characters>10559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Lyle Wetherston</cp:lastModifiedBy>
  <cp:revision>41</cp:revision>
  <cp:lastPrinted>2016-09-02T16:34:00Z</cp:lastPrinted>
  <dcterms:created xsi:type="dcterms:W3CDTF">2014-08-15T18:12:00Z</dcterms:created>
  <dcterms:modified xsi:type="dcterms:W3CDTF">2016-09-04T10:10:00Z</dcterms:modified>
</cp:coreProperties>
</file>