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E5084" w14:textId="77777777" w:rsidR="00C9001B" w:rsidRPr="002E50A2" w:rsidRDefault="00C9001B" w:rsidP="00C9001B">
      <w:pPr>
        <w:keepNext/>
        <w:spacing w:line="23" w:lineRule="atLeast"/>
        <w:ind w:left="1440" w:firstLine="720"/>
        <w:outlineLvl w:val="3"/>
        <w:rPr>
          <w:rFonts w:ascii="Calibri" w:eastAsia="Times New Roman" w:hAnsi="Calibri" w:cs="Calibri"/>
          <w:b/>
          <w:bCs/>
          <w:color w:val="000000"/>
          <w:kern w:val="32"/>
          <w:sz w:val="36"/>
          <w:szCs w:val="32"/>
        </w:rPr>
      </w:pPr>
      <w:r w:rsidRPr="002E50A2">
        <w:rPr>
          <w:rFonts w:ascii="Calibri" w:eastAsia="Times New Roman" w:hAnsi="Calibri" w:cs="Calibri"/>
          <w:b/>
          <w:bCs/>
          <w:noProof/>
          <w:color w:val="000000"/>
          <w:kern w:val="32"/>
          <w:szCs w:val="32"/>
        </w:rPr>
        <w:drawing>
          <wp:anchor distT="0" distB="0" distL="114300" distR="114300" simplePos="0" relativeHeight="251658240" behindDoc="0" locked="0" layoutInCell="1" allowOverlap="1" wp14:anchorId="39B90EC8" wp14:editId="0B78E9EC">
            <wp:simplePos x="0" y="0"/>
            <wp:positionH relativeFrom="column">
              <wp:posOffset>-165100</wp:posOffset>
            </wp:positionH>
            <wp:positionV relativeFrom="paragraph">
              <wp:posOffset>-158750</wp:posOffset>
            </wp:positionV>
            <wp:extent cx="1316990" cy="131699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14:paraId="6E43B649" w14:textId="77777777" w:rsidR="00C9001B" w:rsidRPr="002E50A2" w:rsidRDefault="00C9001B" w:rsidP="00C9001B">
      <w:pPr>
        <w:keepNext/>
        <w:spacing w:line="23" w:lineRule="atLeast"/>
        <w:ind w:left="1440" w:firstLine="720"/>
        <w:outlineLvl w:val="3"/>
        <w:rPr>
          <w:rFonts w:ascii="Calibri" w:eastAsia="Times New Roman" w:hAnsi="Calibri" w:cs="Calibri"/>
          <w:b/>
          <w:bCs/>
          <w:color w:val="000000"/>
          <w:kern w:val="32"/>
          <w:sz w:val="36"/>
          <w:szCs w:val="32"/>
        </w:rPr>
      </w:pPr>
      <w:r w:rsidRPr="002E50A2">
        <w:rPr>
          <w:rFonts w:ascii="Calibri" w:eastAsia="Times New Roman" w:hAnsi="Calibri" w:cs="Calibri"/>
          <w:b/>
          <w:bCs/>
          <w:color w:val="000000"/>
          <w:kern w:val="32"/>
          <w:sz w:val="36"/>
          <w:szCs w:val="32"/>
        </w:rPr>
        <w:t>Core Seminar</w:t>
      </w:r>
    </w:p>
    <w:p w14:paraId="36B502A9" w14:textId="77777777" w:rsidR="00C9001B" w:rsidRPr="002E50A2" w:rsidRDefault="00C9001B" w:rsidP="00C9001B">
      <w:pPr>
        <w:keepNext/>
        <w:spacing w:line="23" w:lineRule="atLeast"/>
        <w:ind w:left="1440" w:firstLine="720"/>
        <w:outlineLvl w:val="3"/>
        <w:rPr>
          <w:rFonts w:ascii="Calibri" w:eastAsia="Times New Roman" w:hAnsi="Calibri" w:cs="Calibri"/>
          <w:b/>
          <w:bCs/>
          <w:color w:val="000000"/>
          <w:kern w:val="32"/>
          <w:sz w:val="36"/>
          <w:szCs w:val="32"/>
        </w:rPr>
      </w:pPr>
      <w:r w:rsidRPr="002E50A2">
        <w:rPr>
          <w:rFonts w:ascii="Calibri" w:eastAsia="Times New Roman" w:hAnsi="Calibri" w:cs="Calibri"/>
          <w:b/>
          <w:bCs/>
          <w:color w:val="000000"/>
          <w:kern w:val="32"/>
          <w:sz w:val="36"/>
          <w:szCs w:val="32"/>
        </w:rPr>
        <w:t>How To Study the Bible</w:t>
      </w:r>
    </w:p>
    <w:p w14:paraId="5933D5D9" w14:textId="77777777" w:rsidR="00C9001B" w:rsidRPr="002E50A2" w:rsidRDefault="00C9001B" w:rsidP="00C9001B">
      <w:pPr>
        <w:spacing w:line="23" w:lineRule="atLeast"/>
        <w:ind w:left="1440" w:firstLine="720"/>
        <w:rPr>
          <w:rFonts w:ascii="Calibri" w:eastAsia="Calibri" w:hAnsi="Calibri" w:cs="Calibri"/>
          <w:b/>
          <w:bCs/>
          <w:color w:val="000000"/>
          <w:kern w:val="32"/>
          <w:sz w:val="36"/>
          <w:szCs w:val="32"/>
        </w:rPr>
      </w:pPr>
      <w:r w:rsidRPr="002E50A2">
        <w:rPr>
          <w:rFonts w:ascii="Calibri" w:eastAsia="Calibri" w:hAnsi="Calibri" w:cs="Calibri"/>
          <w:b/>
          <w:bCs/>
          <w:color w:val="000000"/>
          <w:kern w:val="32"/>
          <w:sz w:val="36"/>
          <w:szCs w:val="32"/>
        </w:rPr>
        <w:t xml:space="preserve">Class 13: </w:t>
      </w:r>
      <w:r w:rsidR="00914BB1" w:rsidRPr="002E50A2">
        <w:rPr>
          <w:rFonts w:ascii="Calibri" w:eastAsia="Calibri" w:hAnsi="Calibri" w:cs="Calibri"/>
          <w:b/>
          <w:bCs/>
          <w:color w:val="000000"/>
          <w:kern w:val="32"/>
          <w:sz w:val="36"/>
          <w:szCs w:val="32"/>
        </w:rPr>
        <w:t>Two Worked Examples</w:t>
      </w:r>
    </w:p>
    <w:p w14:paraId="349FD879" w14:textId="77777777" w:rsidR="00C9001B" w:rsidRPr="002E50A2" w:rsidRDefault="00C9001B" w:rsidP="00C9001B">
      <w:pPr>
        <w:spacing w:line="23" w:lineRule="atLeast"/>
        <w:ind w:left="1440" w:firstLine="720"/>
        <w:rPr>
          <w:rFonts w:ascii="Calibri" w:eastAsia="Calibri" w:hAnsi="Calibri" w:cs="Calibri"/>
          <w:b/>
          <w:bCs/>
          <w:color w:val="000000"/>
          <w:kern w:val="32"/>
          <w:sz w:val="20"/>
          <w:szCs w:val="16"/>
        </w:rPr>
      </w:pPr>
    </w:p>
    <w:p w14:paraId="73407059" w14:textId="77777777" w:rsidR="00C9001B" w:rsidRPr="002E50A2" w:rsidRDefault="00C9001B" w:rsidP="00C9001B">
      <w:pPr>
        <w:spacing w:line="23" w:lineRule="atLeast"/>
        <w:rPr>
          <w:rFonts w:ascii="Calibri" w:eastAsia="Calibri" w:hAnsi="Calibri" w:cs="Calibri"/>
          <w:b/>
          <w:bCs/>
          <w:color w:val="000000"/>
          <w:kern w:val="32"/>
          <w:sz w:val="36"/>
          <w:szCs w:val="32"/>
        </w:rPr>
      </w:pPr>
      <w:r w:rsidRPr="002E50A2">
        <w:rPr>
          <w:rFonts w:ascii="Calibri" w:eastAsia="Calibri" w:hAnsi="Calibri" w:cs="Calibri"/>
          <w:b/>
          <w:bCs/>
          <w:color w:val="000000"/>
          <w:kern w:val="32"/>
          <w:sz w:val="36"/>
          <w:szCs w:val="32"/>
        </w:rPr>
        <w:t>_______________________________________________________</w:t>
      </w:r>
    </w:p>
    <w:p w14:paraId="0A22F0BC" w14:textId="77777777" w:rsidR="00182B15" w:rsidRPr="002E50A2" w:rsidRDefault="00182B15" w:rsidP="00C9001B">
      <w:pPr>
        <w:rPr>
          <w:rFonts w:asciiTheme="majorHAnsi" w:hAnsiTheme="majorHAnsi" w:cs="Times New Roman"/>
          <w:sz w:val="32"/>
        </w:rPr>
      </w:pPr>
    </w:p>
    <w:p w14:paraId="797A0D12" w14:textId="77777777" w:rsidR="000F7E63" w:rsidRPr="002E50A2" w:rsidRDefault="000361FA" w:rsidP="00C9001B">
      <w:pPr>
        <w:rPr>
          <w:rFonts w:asciiTheme="majorHAnsi" w:hAnsiTheme="majorHAnsi" w:cs="Times New Roman"/>
          <w:sz w:val="32"/>
        </w:rPr>
      </w:pPr>
      <w:r w:rsidRPr="002E50A2">
        <w:rPr>
          <w:rFonts w:asciiTheme="majorHAnsi" w:hAnsiTheme="majorHAnsi" w:cs="Times New Roman"/>
          <w:b/>
          <w:sz w:val="32"/>
        </w:rPr>
        <w:t>Introduction</w:t>
      </w:r>
      <w:bookmarkStart w:id="0" w:name="_GoBack"/>
      <w:bookmarkEnd w:id="0"/>
    </w:p>
    <w:p w14:paraId="5A547542" w14:textId="77777777" w:rsidR="0041436A" w:rsidRPr="002E50A2" w:rsidRDefault="00E86BC0" w:rsidP="00E86BC0">
      <w:pPr>
        <w:rPr>
          <w:rFonts w:asciiTheme="majorHAnsi" w:hAnsiTheme="majorHAnsi" w:cs="Times New Roman"/>
          <w:sz w:val="32"/>
        </w:rPr>
      </w:pPr>
      <w:r w:rsidRPr="002E50A2">
        <w:rPr>
          <w:rFonts w:asciiTheme="majorHAnsi" w:hAnsiTheme="majorHAnsi" w:cs="Times New Roman"/>
          <w:sz w:val="32"/>
        </w:rPr>
        <w:t>Throughout our time together, w</w:t>
      </w:r>
      <w:r w:rsidR="000361FA" w:rsidRPr="002E50A2">
        <w:rPr>
          <w:rFonts w:asciiTheme="majorHAnsi" w:hAnsiTheme="majorHAnsi" w:cs="Times New Roman"/>
          <w:sz w:val="32"/>
        </w:rPr>
        <w:t>e’ve learned many essent</w:t>
      </w:r>
      <w:r w:rsidRPr="002E50A2">
        <w:rPr>
          <w:rFonts w:asciiTheme="majorHAnsi" w:hAnsiTheme="majorHAnsi" w:cs="Times New Roman"/>
          <w:sz w:val="32"/>
        </w:rPr>
        <w:t>ial things for how to read the Bible: inductive bible study, studying the Old and New Testaments, understanding the different genres, understand</w:t>
      </w:r>
      <w:r w:rsidR="00050621" w:rsidRPr="002E50A2">
        <w:rPr>
          <w:rFonts w:asciiTheme="majorHAnsi" w:hAnsiTheme="majorHAnsi" w:cs="Times New Roman"/>
          <w:sz w:val="32"/>
        </w:rPr>
        <w:t>ing how passages fit together</w:t>
      </w:r>
      <w:r w:rsidR="006C54BE" w:rsidRPr="002E50A2">
        <w:rPr>
          <w:rFonts w:asciiTheme="majorHAnsi" w:hAnsiTheme="majorHAnsi" w:cs="Times New Roman"/>
          <w:sz w:val="32"/>
        </w:rPr>
        <w:t>, and applying them to ourselves today</w:t>
      </w:r>
      <w:r w:rsidR="00770CF3" w:rsidRPr="002E50A2">
        <w:rPr>
          <w:rFonts w:asciiTheme="majorHAnsi" w:hAnsiTheme="majorHAnsi" w:cs="Times New Roman"/>
          <w:sz w:val="32"/>
        </w:rPr>
        <w:t xml:space="preserve">.  </w:t>
      </w:r>
    </w:p>
    <w:p w14:paraId="7523396B" w14:textId="77777777" w:rsidR="0041436A" w:rsidRPr="002E50A2" w:rsidRDefault="0041436A" w:rsidP="00E86BC0">
      <w:pPr>
        <w:rPr>
          <w:rFonts w:asciiTheme="majorHAnsi" w:hAnsiTheme="majorHAnsi" w:cs="Times New Roman"/>
          <w:sz w:val="32"/>
        </w:rPr>
      </w:pPr>
    </w:p>
    <w:p w14:paraId="635EB2E8" w14:textId="794245B3" w:rsidR="006C54BE" w:rsidRPr="002E50A2" w:rsidRDefault="00770CF3" w:rsidP="00D41330">
      <w:pPr>
        <w:rPr>
          <w:rFonts w:asciiTheme="majorHAnsi" w:hAnsiTheme="majorHAnsi" w:cs="Times New Roman"/>
          <w:sz w:val="32"/>
        </w:rPr>
      </w:pPr>
      <w:r w:rsidRPr="002E50A2">
        <w:rPr>
          <w:rFonts w:asciiTheme="majorHAnsi" w:hAnsiTheme="majorHAnsi" w:cs="Times New Roman"/>
          <w:sz w:val="32"/>
        </w:rPr>
        <w:t xml:space="preserve">Today, our goal is to apply these principles when looking at two types of passages: difficult </w:t>
      </w:r>
      <w:r w:rsidR="007653A0" w:rsidRPr="002E50A2">
        <w:rPr>
          <w:rFonts w:asciiTheme="majorHAnsi" w:hAnsiTheme="majorHAnsi" w:cs="Times New Roman"/>
          <w:sz w:val="32"/>
        </w:rPr>
        <w:t xml:space="preserve">passages </w:t>
      </w:r>
      <w:r w:rsidRPr="002E50A2">
        <w:rPr>
          <w:rFonts w:asciiTheme="majorHAnsi" w:hAnsiTheme="majorHAnsi" w:cs="Times New Roman"/>
          <w:sz w:val="32"/>
        </w:rPr>
        <w:t>and familiar</w:t>
      </w:r>
      <w:r w:rsidR="009303F8" w:rsidRPr="002E50A2">
        <w:rPr>
          <w:rFonts w:asciiTheme="majorHAnsi" w:hAnsiTheme="majorHAnsi" w:cs="Times New Roman"/>
          <w:sz w:val="32"/>
        </w:rPr>
        <w:t xml:space="preserve"> passages</w:t>
      </w:r>
      <w:r w:rsidR="00D41330" w:rsidRPr="002E50A2">
        <w:rPr>
          <w:rFonts w:asciiTheme="majorHAnsi" w:hAnsiTheme="majorHAnsi" w:cs="Times New Roman"/>
          <w:sz w:val="32"/>
        </w:rPr>
        <w:t>.</w:t>
      </w:r>
      <w:r w:rsidR="0041436A" w:rsidRPr="002E50A2">
        <w:rPr>
          <w:rFonts w:asciiTheme="majorHAnsi" w:hAnsiTheme="majorHAnsi" w:cs="Times New Roman"/>
          <w:sz w:val="32"/>
        </w:rPr>
        <w:t xml:space="preserve"> </w:t>
      </w:r>
      <w:r w:rsidR="00043291" w:rsidRPr="002E50A2">
        <w:rPr>
          <w:rFonts w:asciiTheme="majorHAnsi" w:hAnsiTheme="majorHAnsi" w:cs="Times New Roman"/>
          <w:sz w:val="32"/>
        </w:rPr>
        <w:t xml:space="preserve"> </w:t>
      </w:r>
      <w:r w:rsidR="007653A0" w:rsidRPr="002E50A2">
        <w:rPr>
          <w:rFonts w:asciiTheme="majorHAnsi" w:hAnsiTheme="majorHAnsi" w:cs="Times New Roman"/>
          <w:sz w:val="32"/>
        </w:rPr>
        <w:t>Difficult passages can leave us puzzled.  Familiar passages can leave us bored.  The problem isn’t with the passages themselves, but with us.  God’s Word is always perfect and glorious, but our understanding and hearts are flawed.</w:t>
      </w:r>
    </w:p>
    <w:p w14:paraId="430263FE" w14:textId="77777777" w:rsidR="009303F8" w:rsidRPr="002E50A2" w:rsidRDefault="009303F8" w:rsidP="00E86BC0">
      <w:pPr>
        <w:rPr>
          <w:rFonts w:asciiTheme="majorHAnsi" w:hAnsiTheme="majorHAnsi" w:cs="Times New Roman"/>
          <w:sz w:val="32"/>
        </w:rPr>
      </w:pPr>
    </w:p>
    <w:p w14:paraId="4DC2EED3" w14:textId="77777777" w:rsidR="00FB104C" w:rsidRPr="002E50A2" w:rsidRDefault="007653A0">
      <w:pPr>
        <w:rPr>
          <w:rFonts w:asciiTheme="majorHAnsi" w:hAnsiTheme="majorHAnsi" w:cs="Times New Roman"/>
          <w:sz w:val="32"/>
        </w:rPr>
      </w:pPr>
      <w:r w:rsidRPr="002E50A2">
        <w:rPr>
          <w:rFonts w:asciiTheme="majorHAnsi" w:hAnsiTheme="majorHAnsi" w:cs="Times New Roman"/>
          <w:sz w:val="32"/>
        </w:rPr>
        <w:t>And so, today we are going to look at several principles for interpreting difficult and familiar passages.  Then, we are going to apply those principles to particular passages.  My hope is to make this class more interactive, so that we can dive into the passages together.</w:t>
      </w:r>
    </w:p>
    <w:p w14:paraId="4A50EF8A" w14:textId="77777777" w:rsidR="007653A0" w:rsidRPr="002E50A2" w:rsidRDefault="007653A0">
      <w:pPr>
        <w:rPr>
          <w:rFonts w:asciiTheme="majorHAnsi" w:hAnsiTheme="majorHAnsi" w:cs="Times New Roman"/>
          <w:sz w:val="32"/>
        </w:rPr>
      </w:pPr>
    </w:p>
    <w:p w14:paraId="5D4E9E45" w14:textId="2E6BF85F" w:rsidR="0096246F" w:rsidRPr="002E50A2" w:rsidRDefault="0096246F" w:rsidP="0096246F">
      <w:pPr>
        <w:rPr>
          <w:rFonts w:asciiTheme="majorHAnsi" w:hAnsiTheme="majorHAnsi" w:cs="Times New Roman"/>
          <w:b/>
          <w:sz w:val="32"/>
        </w:rPr>
      </w:pPr>
      <w:r w:rsidRPr="002E50A2">
        <w:rPr>
          <w:rFonts w:asciiTheme="majorHAnsi" w:hAnsiTheme="majorHAnsi" w:cs="Times New Roman"/>
          <w:b/>
          <w:sz w:val="32"/>
        </w:rPr>
        <w:t>Studying Difficult Passages</w:t>
      </w:r>
    </w:p>
    <w:p w14:paraId="2C1AB6E7" w14:textId="77777777" w:rsidR="006C54BE" w:rsidRPr="002E50A2" w:rsidRDefault="006C54BE" w:rsidP="0096246F">
      <w:pPr>
        <w:rPr>
          <w:rFonts w:asciiTheme="majorHAnsi" w:hAnsiTheme="majorHAnsi" w:cs="Times New Roman"/>
          <w:sz w:val="32"/>
        </w:rPr>
      </w:pPr>
      <w:r w:rsidRPr="002E50A2">
        <w:rPr>
          <w:rFonts w:asciiTheme="majorHAnsi" w:hAnsiTheme="majorHAnsi" w:cs="Times New Roman"/>
          <w:sz w:val="32"/>
        </w:rPr>
        <w:t>Name some difficult passages in the Bible.  Why are they difficult?</w:t>
      </w:r>
    </w:p>
    <w:p w14:paraId="17E77CBC" w14:textId="77777777" w:rsidR="009303F8" w:rsidRPr="002E50A2" w:rsidRDefault="009303F8" w:rsidP="009303F8">
      <w:pPr>
        <w:rPr>
          <w:rFonts w:asciiTheme="majorHAnsi" w:hAnsiTheme="majorHAnsi" w:cs="Times New Roman"/>
          <w:sz w:val="32"/>
        </w:rPr>
      </w:pPr>
    </w:p>
    <w:p w14:paraId="26A8F058" w14:textId="77777777" w:rsidR="006B1695" w:rsidRPr="002E50A2" w:rsidRDefault="0096246F" w:rsidP="0096246F">
      <w:pPr>
        <w:rPr>
          <w:rFonts w:asciiTheme="majorHAnsi" w:hAnsiTheme="majorHAnsi" w:cs="Times New Roman"/>
          <w:sz w:val="32"/>
        </w:rPr>
      </w:pPr>
      <w:r w:rsidRPr="002E50A2">
        <w:rPr>
          <w:rFonts w:asciiTheme="majorHAnsi" w:hAnsiTheme="majorHAnsi" w:cs="Times New Roman"/>
          <w:sz w:val="32"/>
        </w:rPr>
        <w:t xml:space="preserve">Passages of Scripture can be difficult for various different reasons.  </w:t>
      </w:r>
      <w:r w:rsidR="003D7158" w:rsidRPr="002E50A2">
        <w:rPr>
          <w:rFonts w:asciiTheme="majorHAnsi" w:hAnsiTheme="majorHAnsi" w:cs="Times New Roman"/>
          <w:sz w:val="32"/>
        </w:rPr>
        <w:t xml:space="preserve">Here are some reasons: </w:t>
      </w:r>
      <w:r w:rsidRPr="002E50A2">
        <w:rPr>
          <w:rFonts w:asciiTheme="majorHAnsi" w:hAnsiTheme="majorHAnsi" w:cs="Times New Roman"/>
          <w:sz w:val="32"/>
        </w:rPr>
        <w:t xml:space="preserve">First, there’s the </w:t>
      </w:r>
      <w:r w:rsidRPr="002E50A2">
        <w:rPr>
          <w:rFonts w:asciiTheme="majorHAnsi" w:hAnsiTheme="majorHAnsi" w:cs="Times New Roman"/>
          <w:i/>
          <w:sz w:val="32"/>
        </w:rPr>
        <w:t>Culture Gap</w:t>
      </w:r>
      <w:r w:rsidRPr="002E50A2">
        <w:rPr>
          <w:rFonts w:asciiTheme="majorHAnsi" w:hAnsiTheme="majorHAnsi" w:cs="Times New Roman"/>
          <w:sz w:val="32"/>
        </w:rPr>
        <w:t xml:space="preserve">.  Sometimes </w:t>
      </w:r>
      <w:r w:rsidR="00621998" w:rsidRPr="002E50A2">
        <w:rPr>
          <w:rFonts w:asciiTheme="majorHAnsi" w:hAnsiTheme="majorHAnsi" w:cs="Times New Roman"/>
          <w:sz w:val="32"/>
        </w:rPr>
        <w:t>we</w:t>
      </w:r>
      <w:r w:rsidRPr="002E50A2">
        <w:rPr>
          <w:rFonts w:asciiTheme="majorHAnsi" w:hAnsiTheme="majorHAnsi" w:cs="Times New Roman"/>
          <w:sz w:val="32"/>
        </w:rPr>
        <w:t xml:space="preserve"> simply don’t understand the cultural setting </w:t>
      </w:r>
      <w:r w:rsidR="006C452E" w:rsidRPr="002E50A2">
        <w:rPr>
          <w:rFonts w:asciiTheme="majorHAnsi" w:hAnsiTheme="majorHAnsi" w:cs="Times New Roman"/>
          <w:sz w:val="32"/>
        </w:rPr>
        <w:t xml:space="preserve">of passages.  </w:t>
      </w:r>
      <w:r w:rsidR="007653A0" w:rsidRPr="002E50A2">
        <w:rPr>
          <w:rFonts w:asciiTheme="majorHAnsi" w:hAnsiTheme="majorHAnsi" w:cs="Times New Roman"/>
          <w:sz w:val="32"/>
        </w:rPr>
        <w:t>Second</w:t>
      </w:r>
      <w:r w:rsidRPr="002E50A2">
        <w:rPr>
          <w:rFonts w:asciiTheme="majorHAnsi" w:hAnsiTheme="majorHAnsi" w:cs="Times New Roman"/>
          <w:sz w:val="32"/>
        </w:rPr>
        <w:t xml:space="preserve">, there’s the </w:t>
      </w:r>
      <w:r w:rsidRPr="002E50A2">
        <w:rPr>
          <w:rFonts w:asciiTheme="majorHAnsi" w:hAnsiTheme="majorHAnsi" w:cs="Times New Roman"/>
          <w:i/>
          <w:sz w:val="32"/>
        </w:rPr>
        <w:t>Apparent Contradiction</w:t>
      </w:r>
      <w:r w:rsidRPr="002E50A2">
        <w:rPr>
          <w:rFonts w:asciiTheme="majorHAnsi" w:hAnsiTheme="majorHAnsi" w:cs="Times New Roman"/>
          <w:sz w:val="32"/>
        </w:rPr>
        <w:t xml:space="preserve">. </w:t>
      </w:r>
      <w:r w:rsidR="00621998" w:rsidRPr="002E50A2">
        <w:rPr>
          <w:rFonts w:asciiTheme="majorHAnsi" w:hAnsiTheme="majorHAnsi" w:cs="Times New Roman"/>
          <w:sz w:val="32"/>
        </w:rPr>
        <w:t xml:space="preserve"> </w:t>
      </w:r>
      <w:r w:rsidR="006B1695" w:rsidRPr="002E50A2">
        <w:rPr>
          <w:rFonts w:asciiTheme="majorHAnsi" w:hAnsiTheme="majorHAnsi" w:cs="Times New Roman"/>
          <w:sz w:val="32"/>
        </w:rPr>
        <w:t xml:space="preserve">I say ‘apparent contradiction,’ because </w:t>
      </w:r>
      <w:r w:rsidR="009A0ED0" w:rsidRPr="002E50A2">
        <w:rPr>
          <w:rFonts w:asciiTheme="majorHAnsi" w:hAnsiTheme="majorHAnsi" w:cs="Times New Roman"/>
          <w:sz w:val="32"/>
        </w:rPr>
        <w:t>these</w:t>
      </w:r>
      <w:r w:rsidR="006B1695" w:rsidRPr="002E50A2">
        <w:rPr>
          <w:rFonts w:asciiTheme="majorHAnsi" w:hAnsiTheme="majorHAnsi" w:cs="Times New Roman"/>
          <w:sz w:val="32"/>
        </w:rPr>
        <w:t xml:space="preserve"> aren’t true contradictions.  </w:t>
      </w:r>
      <w:r w:rsidR="006C452E" w:rsidRPr="002E50A2">
        <w:rPr>
          <w:rFonts w:asciiTheme="majorHAnsi" w:hAnsiTheme="majorHAnsi" w:cs="Times New Roman"/>
          <w:sz w:val="32"/>
        </w:rPr>
        <w:t>They simply</w:t>
      </w:r>
      <w:r w:rsidR="008C6B58" w:rsidRPr="002E50A2">
        <w:rPr>
          <w:rFonts w:asciiTheme="majorHAnsi" w:hAnsiTheme="majorHAnsi" w:cs="Times New Roman"/>
          <w:sz w:val="32"/>
        </w:rPr>
        <w:t xml:space="preserve"> </w:t>
      </w:r>
      <w:r w:rsidR="008C6B58" w:rsidRPr="002E50A2">
        <w:rPr>
          <w:rFonts w:asciiTheme="majorHAnsi" w:hAnsiTheme="majorHAnsi" w:cs="Times New Roman"/>
          <w:i/>
          <w:sz w:val="32"/>
        </w:rPr>
        <w:t>appear</w:t>
      </w:r>
      <w:r w:rsidR="006C452E" w:rsidRPr="002E50A2">
        <w:rPr>
          <w:rFonts w:asciiTheme="majorHAnsi" w:hAnsiTheme="majorHAnsi" w:cs="Times New Roman"/>
          <w:sz w:val="32"/>
        </w:rPr>
        <w:t xml:space="preserve"> to contradict.  </w:t>
      </w:r>
      <w:r w:rsidR="006B1695" w:rsidRPr="002E50A2">
        <w:rPr>
          <w:rFonts w:asciiTheme="majorHAnsi" w:hAnsiTheme="majorHAnsi" w:cs="Times New Roman"/>
          <w:sz w:val="32"/>
        </w:rPr>
        <w:t xml:space="preserve">Third, there’s the </w:t>
      </w:r>
      <w:r w:rsidR="008C6B58" w:rsidRPr="002E50A2">
        <w:rPr>
          <w:rFonts w:asciiTheme="majorHAnsi" w:hAnsiTheme="majorHAnsi" w:cs="Times New Roman"/>
          <w:i/>
          <w:sz w:val="32"/>
        </w:rPr>
        <w:t>Mystery</w:t>
      </w:r>
      <w:r w:rsidR="006B1695" w:rsidRPr="002E50A2">
        <w:rPr>
          <w:rFonts w:asciiTheme="majorHAnsi" w:hAnsiTheme="majorHAnsi" w:cs="Times New Roman"/>
          <w:sz w:val="32"/>
        </w:rPr>
        <w:t xml:space="preserve">.  These passages are </w:t>
      </w:r>
      <w:r w:rsidR="008C7BFB" w:rsidRPr="002E50A2">
        <w:rPr>
          <w:rFonts w:asciiTheme="majorHAnsi" w:hAnsiTheme="majorHAnsi" w:cs="Times New Roman"/>
          <w:sz w:val="32"/>
        </w:rPr>
        <w:t>nearly impossible for anyone</w:t>
      </w:r>
      <w:r w:rsidR="006B1695" w:rsidRPr="002E50A2">
        <w:rPr>
          <w:rFonts w:asciiTheme="majorHAnsi" w:hAnsiTheme="majorHAnsi" w:cs="Times New Roman"/>
          <w:sz w:val="32"/>
        </w:rPr>
        <w:t xml:space="preserve"> to understand. </w:t>
      </w:r>
      <w:r w:rsidR="008C7BFB" w:rsidRPr="002E50A2">
        <w:rPr>
          <w:rFonts w:asciiTheme="majorHAnsi" w:hAnsiTheme="majorHAnsi" w:cs="Times New Roman"/>
          <w:sz w:val="32"/>
        </w:rPr>
        <w:t xml:space="preserve"> </w:t>
      </w:r>
      <w:r w:rsidR="009A0ED0" w:rsidRPr="002E50A2">
        <w:rPr>
          <w:rFonts w:asciiTheme="majorHAnsi" w:hAnsiTheme="majorHAnsi" w:cs="Times New Roman"/>
          <w:sz w:val="32"/>
        </w:rPr>
        <w:t xml:space="preserve">Sometimes, you just have to leave a passage and say, “God, </w:t>
      </w:r>
      <w:r w:rsidR="008C6B58" w:rsidRPr="002E50A2">
        <w:rPr>
          <w:rFonts w:asciiTheme="majorHAnsi" w:hAnsiTheme="majorHAnsi" w:cs="Times New Roman"/>
          <w:sz w:val="32"/>
        </w:rPr>
        <w:t xml:space="preserve">your ways are higher than mine.  But, the things I do know in the </w:t>
      </w:r>
      <w:r w:rsidR="008C6B58" w:rsidRPr="002E50A2">
        <w:rPr>
          <w:rFonts w:asciiTheme="majorHAnsi" w:hAnsiTheme="majorHAnsi" w:cs="Times New Roman"/>
          <w:sz w:val="32"/>
        </w:rPr>
        <w:lastRenderedPageBreak/>
        <w:t>Bible far outweigh the things I do</w:t>
      </w:r>
      <w:r w:rsidR="006C452E" w:rsidRPr="002E50A2">
        <w:rPr>
          <w:rFonts w:asciiTheme="majorHAnsi" w:hAnsiTheme="majorHAnsi" w:cs="Times New Roman"/>
          <w:sz w:val="32"/>
        </w:rPr>
        <w:t>n’t</w:t>
      </w:r>
      <w:r w:rsidR="008C6B58" w:rsidRPr="002E50A2">
        <w:rPr>
          <w:rFonts w:asciiTheme="majorHAnsi" w:hAnsiTheme="majorHAnsi" w:cs="Times New Roman"/>
          <w:sz w:val="32"/>
        </w:rPr>
        <w:t>.  Scripture’s main message is clear, so I trust you.”</w:t>
      </w:r>
    </w:p>
    <w:p w14:paraId="3A1934B7" w14:textId="77777777" w:rsidR="008C6B58" w:rsidRPr="002E50A2" w:rsidRDefault="008C6B58" w:rsidP="0096246F">
      <w:pPr>
        <w:rPr>
          <w:rFonts w:asciiTheme="majorHAnsi" w:hAnsiTheme="majorHAnsi" w:cs="Times New Roman"/>
          <w:sz w:val="32"/>
        </w:rPr>
      </w:pPr>
    </w:p>
    <w:p w14:paraId="740814AA" w14:textId="77777777" w:rsidR="00A51046" w:rsidRPr="002E50A2" w:rsidRDefault="002754E7" w:rsidP="0096246F">
      <w:pPr>
        <w:rPr>
          <w:rFonts w:asciiTheme="majorHAnsi" w:hAnsiTheme="majorHAnsi" w:cs="Times New Roman"/>
          <w:sz w:val="32"/>
        </w:rPr>
      </w:pPr>
      <w:r w:rsidRPr="002E50A2">
        <w:rPr>
          <w:rFonts w:asciiTheme="majorHAnsi" w:hAnsiTheme="majorHAnsi" w:cs="Times New Roman"/>
          <w:sz w:val="32"/>
        </w:rPr>
        <w:t>So, w</w:t>
      </w:r>
      <w:r w:rsidR="008C6B58" w:rsidRPr="002E50A2">
        <w:rPr>
          <w:rFonts w:asciiTheme="majorHAnsi" w:hAnsiTheme="majorHAnsi" w:cs="Times New Roman"/>
          <w:sz w:val="32"/>
        </w:rPr>
        <w:t>ith those things stated</w:t>
      </w:r>
      <w:r w:rsidR="00A51046" w:rsidRPr="002E50A2">
        <w:rPr>
          <w:rFonts w:asciiTheme="majorHAnsi" w:hAnsiTheme="majorHAnsi" w:cs="Times New Roman"/>
          <w:sz w:val="32"/>
        </w:rPr>
        <w:t xml:space="preserve">, </w:t>
      </w:r>
      <w:r w:rsidR="00E94484" w:rsidRPr="002E50A2">
        <w:rPr>
          <w:rFonts w:asciiTheme="majorHAnsi" w:hAnsiTheme="majorHAnsi" w:cs="Times New Roman"/>
          <w:sz w:val="32"/>
        </w:rPr>
        <w:t>there are some steps that we can generally take</w:t>
      </w:r>
      <w:r w:rsidR="006C452E" w:rsidRPr="002E50A2">
        <w:rPr>
          <w:rFonts w:asciiTheme="majorHAnsi" w:hAnsiTheme="majorHAnsi" w:cs="Times New Roman"/>
          <w:sz w:val="32"/>
        </w:rPr>
        <w:t xml:space="preserve"> for studying difficult passages</w:t>
      </w:r>
      <w:r w:rsidR="00E94484" w:rsidRPr="002E50A2">
        <w:rPr>
          <w:rFonts w:asciiTheme="majorHAnsi" w:hAnsiTheme="majorHAnsi" w:cs="Times New Roman"/>
          <w:sz w:val="32"/>
        </w:rPr>
        <w:t xml:space="preserve">.  </w:t>
      </w:r>
      <w:r w:rsidR="008C7BFB" w:rsidRPr="002E50A2">
        <w:rPr>
          <w:rFonts w:asciiTheme="majorHAnsi" w:hAnsiTheme="majorHAnsi" w:cs="Times New Roman"/>
          <w:sz w:val="32"/>
        </w:rPr>
        <w:t>Here are four.</w:t>
      </w:r>
    </w:p>
    <w:p w14:paraId="750DA2D5" w14:textId="77777777" w:rsidR="002679D9" w:rsidRPr="002E50A2" w:rsidRDefault="002679D9" w:rsidP="0096246F">
      <w:pPr>
        <w:rPr>
          <w:rFonts w:asciiTheme="majorHAnsi" w:hAnsiTheme="majorHAnsi" w:cs="Times New Roman"/>
          <w:sz w:val="32"/>
        </w:rPr>
      </w:pPr>
    </w:p>
    <w:p w14:paraId="272CC6EF" w14:textId="77777777" w:rsidR="00A51046" w:rsidRPr="002E50A2" w:rsidRDefault="00A51046" w:rsidP="00A51046">
      <w:pPr>
        <w:pStyle w:val="ListParagraph"/>
        <w:numPr>
          <w:ilvl w:val="0"/>
          <w:numId w:val="8"/>
        </w:numPr>
        <w:rPr>
          <w:rFonts w:asciiTheme="majorHAnsi" w:hAnsiTheme="majorHAnsi" w:cs="Times New Roman"/>
          <w:b/>
          <w:sz w:val="32"/>
        </w:rPr>
      </w:pPr>
      <w:r w:rsidRPr="002E50A2">
        <w:rPr>
          <w:rFonts w:asciiTheme="majorHAnsi" w:hAnsiTheme="majorHAnsi" w:cs="Times New Roman"/>
          <w:b/>
          <w:sz w:val="32"/>
        </w:rPr>
        <w:t>Pray</w:t>
      </w:r>
      <w:r w:rsidR="00BF5C97" w:rsidRPr="002E50A2">
        <w:rPr>
          <w:rFonts w:asciiTheme="majorHAnsi" w:hAnsiTheme="majorHAnsi" w:cs="Times New Roman"/>
          <w:b/>
          <w:sz w:val="32"/>
        </w:rPr>
        <w:t>.</w:t>
      </w:r>
    </w:p>
    <w:p w14:paraId="7BD8748B" w14:textId="77777777" w:rsidR="009A0ED0" w:rsidRPr="002E50A2" w:rsidRDefault="009A0ED0" w:rsidP="00BF5C97">
      <w:pPr>
        <w:rPr>
          <w:rFonts w:asciiTheme="majorHAnsi" w:hAnsiTheme="majorHAnsi" w:cs="Times New Roman"/>
          <w:sz w:val="32"/>
        </w:rPr>
      </w:pPr>
      <w:r w:rsidRPr="002E50A2">
        <w:rPr>
          <w:rFonts w:asciiTheme="majorHAnsi" w:hAnsiTheme="majorHAnsi" w:cs="Times New Roman"/>
          <w:sz w:val="32"/>
        </w:rPr>
        <w:t>Don’t underestimate the power of pouring over the Scriptures on your knees in prayer.  Some of the clearest thinking is done on your knees.</w:t>
      </w:r>
      <w:r w:rsidR="002679D9" w:rsidRPr="002E50A2">
        <w:rPr>
          <w:rFonts w:asciiTheme="majorHAnsi" w:hAnsiTheme="majorHAnsi" w:cs="Times New Roman"/>
          <w:sz w:val="32"/>
        </w:rPr>
        <w:t xml:space="preserve">  </w:t>
      </w:r>
      <w:r w:rsidR="00BF5C97" w:rsidRPr="002E50A2">
        <w:rPr>
          <w:rFonts w:asciiTheme="majorHAnsi" w:hAnsiTheme="majorHAnsi" w:cs="Times New Roman"/>
          <w:sz w:val="32"/>
        </w:rPr>
        <w:t>Martin Luther once wrote in a letter to his barber, “Many times I have learned more from one prayer than I might have learned from much reading and speculation.”</w:t>
      </w:r>
      <w:r w:rsidR="00BF5C97" w:rsidRPr="002E50A2">
        <w:rPr>
          <w:rStyle w:val="FootnoteReference"/>
          <w:rFonts w:asciiTheme="majorHAnsi" w:hAnsiTheme="majorHAnsi" w:cs="Times New Roman"/>
          <w:sz w:val="32"/>
        </w:rPr>
        <w:footnoteReference w:id="1"/>
      </w:r>
      <w:r w:rsidR="00BF5C97" w:rsidRPr="002E50A2">
        <w:rPr>
          <w:rFonts w:asciiTheme="majorHAnsi" w:hAnsiTheme="majorHAnsi" w:cs="Times New Roman"/>
          <w:sz w:val="32"/>
        </w:rPr>
        <w:t xml:space="preserve">  God’s Spirit has spoken through God’s Word and it takes God’s Spirit to understand and apply it to ourselves.  So pray.</w:t>
      </w:r>
    </w:p>
    <w:p w14:paraId="39FC01C4" w14:textId="77777777" w:rsidR="009A0ED0" w:rsidRPr="002E50A2" w:rsidRDefault="009A0ED0" w:rsidP="009A0ED0">
      <w:pPr>
        <w:rPr>
          <w:rFonts w:asciiTheme="majorHAnsi" w:hAnsiTheme="majorHAnsi" w:cs="Times New Roman"/>
          <w:b/>
          <w:sz w:val="32"/>
        </w:rPr>
      </w:pPr>
    </w:p>
    <w:p w14:paraId="13DC8D0E" w14:textId="77777777" w:rsidR="00A51046" w:rsidRPr="002E50A2" w:rsidRDefault="00BF5C97" w:rsidP="00A51046">
      <w:pPr>
        <w:pStyle w:val="ListParagraph"/>
        <w:numPr>
          <w:ilvl w:val="0"/>
          <w:numId w:val="8"/>
        </w:numPr>
        <w:rPr>
          <w:rFonts w:asciiTheme="majorHAnsi" w:hAnsiTheme="majorHAnsi" w:cs="Times New Roman"/>
          <w:b/>
          <w:sz w:val="32"/>
        </w:rPr>
      </w:pPr>
      <w:r w:rsidRPr="002E50A2">
        <w:rPr>
          <w:rFonts w:asciiTheme="majorHAnsi" w:hAnsiTheme="majorHAnsi" w:cs="Times New Roman"/>
          <w:b/>
          <w:sz w:val="32"/>
        </w:rPr>
        <w:t>Examine the context.</w:t>
      </w:r>
    </w:p>
    <w:p w14:paraId="0F1C0531" w14:textId="77777777" w:rsidR="0096069A" w:rsidRPr="002E50A2" w:rsidRDefault="00BF5C97" w:rsidP="00E94484">
      <w:pPr>
        <w:rPr>
          <w:rFonts w:asciiTheme="majorHAnsi" w:hAnsiTheme="majorHAnsi" w:cs="Times New Roman"/>
          <w:sz w:val="32"/>
        </w:rPr>
      </w:pPr>
      <w:r w:rsidRPr="002E50A2">
        <w:rPr>
          <w:rFonts w:asciiTheme="majorHAnsi" w:hAnsiTheme="majorHAnsi" w:cs="Times New Roman"/>
          <w:sz w:val="32"/>
        </w:rPr>
        <w:t xml:space="preserve">Have you ever entered the middle of a conversation and had no idea what it was about?  </w:t>
      </w:r>
      <w:r w:rsidR="00691F2D" w:rsidRPr="002E50A2">
        <w:rPr>
          <w:rFonts w:asciiTheme="majorHAnsi" w:hAnsiTheme="majorHAnsi" w:cs="Times New Roman"/>
          <w:sz w:val="32"/>
        </w:rPr>
        <w:t>Well, i</w:t>
      </w:r>
      <w:r w:rsidRPr="002E50A2">
        <w:rPr>
          <w:rFonts w:asciiTheme="majorHAnsi" w:hAnsiTheme="majorHAnsi" w:cs="Times New Roman"/>
          <w:sz w:val="32"/>
        </w:rPr>
        <w:t xml:space="preserve">f you were wise, you waited and listened before you spoke.  Why?  Because you can’t speak intelligently unless you understand the </w:t>
      </w:r>
      <w:r w:rsidRPr="002E50A2">
        <w:rPr>
          <w:rFonts w:asciiTheme="majorHAnsi" w:hAnsiTheme="majorHAnsi" w:cs="Times New Roman"/>
          <w:i/>
          <w:sz w:val="32"/>
        </w:rPr>
        <w:t>context</w:t>
      </w:r>
      <w:r w:rsidR="0096069A" w:rsidRPr="002E50A2">
        <w:rPr>
          <w:rFonts w:asciiTheme="majorHAnsi" w:hAnsiTheme="majorHAnsi" w:cs="Times New Roman"/>
          <w:sz w:val="32"/>
        </w:rPr>
        <w:t xml:space="preserve">.  </w:t>
      </w:r>
      <w:r w:rsidR="00691F2D" w:rsidRPr="002E50A2">
        <w:rPr>
          <w:rFonts w:asciiTheme="majorHAnsi" w:hAnsiTheme="majorHAnsi" w:cs="Times New Roman"/>
          <w:sz w:val="32"/>
        </w:rPr>
        <w:t>How</w:t>
      </w:r>
      <w:r w:rsidRPr="002E50A2">
        <w:rPr>
          <w:rFonts w:asciiTheme="majorHAnsi" w:hAnsiTheme="majorHAnsi" w:cs="Times New Roman"/>
          <w:sz w:val="32"/>
        </w:rPr>
        <w:t xml:space="preserve"> much more important is it to </w:t>
      </w:r>
      <w:r w:rsidR="00691F2D" w:rsidRPr="002E50A2">
        <w:rPr>
          <w:rFonts w:asciiTheme="majorHAnsi" w:hAnsiTheme="majorHAnsi" w:cs="Times New Roman"/>
          <w:sz w:val="32"/>
        </w:rPr>
        <w:t>examine</w:t>
      </w:r>
      <w:r w:rsidRPr="002E50A2">
        <w:rPr>
          <w:rFonts w:asciiTheme="majorHAnsi" w:hAnsiTheme="majorHAnsi" w:cs="Times New Roman"/>
          <w:sz w:val="32"/>
        </w:rPr>
        <w:t xml:space="preserve"> the context of </w:t>
      </w:r>
      <w:r w:rsidRPr="002E50A2">
        <w:rPr>
          <w:rFonts w:asciiTheme="majorHAnsi" w:hAnsiTheme="majorHAnsi" w:cs="Times New Roman"/>
          <w:i/>
          <w:sz w:val="32"/>
        </w:rPr>
        <w:t>God’s</w:t>
      </w:r>
      <w:r w:rsidRPr="002E50A2">
        <w:rPr>
          <w:rFonts w:asciiTheme="majorHAnsi" w:hAnsiTheme="majorHAnsi" w:cs="Times New Roman"/>
          <w:sz w:val="32"/>
        </w:rPr>
        <w:t xml:space="preserve"> Word to us?  </w:t>
      </w:r>
    </w:p>
    <w:p w14:paraId="40FFD7A2" w14:textId="77777777" w:rsidR="0096069A" w:rsidRPr="002E50A2" w:rsidRDefault="0096069A" w:rsidP="00E94484">
      <w:pPr>
        <w:rPr>
          <w:rFonts w:asciiTheme="majorHAnsi" w:hAnsiTheme="majorHAnsi" w:cs="Times New Roman"/>
          <w:sz w:val="32"/>
        </w:rPr>
      </w:pPr>
    </w:p>
    <w:p w14:paraId="3200297C" w14:textId="77777777" w:rsidR="00E94484" w:rsidRPr="002E50A2" w:rsidRDefault="00691F2D" w:rsidP="00E94484">
      <w:pPr>
        <w:rPr>
          <w:rFonts w:asciiTheme="majorHAnsi" w:hAnsiTheme="majorHAnsi" w:cs="Times New Roman"/>
          <w:sz w:val="32"/>
        </w:rPr>
      </w:pPr>
      <w:r w:rsidRPr="002E50A2">
        <w:rPr>
          <w:rFonts w:asciiTheme="majorHAnsi" w:hAnsiTheme="majorHAnsi" w:cs="Times New Roman"/>
          <w:sz w:val="32"/>
        </w:rPr>
        <w:t>Start with asking, “What is the larger context?”  R</w:t>
      </w:r>
      <w:r w:rsidR="00544517" w:rsidRPr="002E50A2">
        <w:rPr>
          <w:rFonts w:asciiTheme="majorHAnsi" w:hAnsiTheme="majorHAnsi" w:cs="Times New Roman"/>
          <w:sz w:val="32"/>
        </w:rPr>
        <w:t xml:space="preserve">ead the book to know the author, the audience, and the </w:t>
      </w:r>
      <w:r w:rsidRPr="002E50A2">
        <w:rPr>
          <w:rFonts w:asciiTheme="majorHAnsi" w:hAnsiTheme="majorHAnsi" w:cs="Times New Roman"/>
          <w:sz w:val="32"/>
        </w:rPr>
        <w:t>purpose</w:t>
      </w:r>
      <w:r w:rsidR="00544517" w:rsidRPr="002E50A2">
        <w:rPr>
          <w:rFonts w:asciiTheme="majorHAnsi" w:hAnsiTheme="majorHAnsi" w:cs="Times New Roman"/>
          <w:sz w:val="32"/>
        </w:rPr>
        <w:t>.</w:t>
      </w:r>
      <w:r w:rsidR="00E94484" w:rsidRPr="002E50A2">
        <w:rPr>
          <w:rFonts w:asciiTheme="majorHAnsi" w:hAnsiTheme="majorHAnsi" w:cs="Times New Roman"/>
          <w:sz w:val="32"/>
        </w:rPr>
        <w:t xml:space="preserve"> </w:t>
      </w:r>
      <w:r w:rsidR="008C7BFB" w:rsidRPr="002E50A2">
        <w:rPr>
          <w:rFonts w:asciiTheme="majorHAnsi" w:hAnsiTheme="majorHAnsi" w:cs="Times New Roman"/>
          <w:sz w:val="32"/>
        </w:rPr>
        <w:t xml:space="preserve"> </w:t>
      </w:r>
      <w:r w:rsidR="00E94484" w:rsidRPr="002E50A2">
        <w:rPr>
          <w:rFonts w:asciiTheme="majorHAnsi" w:hAnsiTheme="majorHAnsi" w:cs="Times New Roman"/>
          <w:sz w:val="32"/>
        </w:rPr>
        <w:t>Then, even more specific</w:t>
      </w:r>
      <w:r w:rsidR="00544517" w:rsidRPr="002E50A2">
        <w:rPr>
          <w:rFonts w:asciiTheme="majorHAnsi" w:hAnsiTheme="majorHAnsi" w:cs="Times New Roman"/>
          <w:sz w:val="32"/>
        </w:rPr>
        <w:t xml:space="preserve">, zoom in to the </w:t>
      </w:r>
      <w:r w:rsidRPr="002E50A2">
        <w:rPr>
          <w:rFonts w:asciiTheme="majorHAnsi" w:hAnsiTheme="majorHAnsi" w:cs="Times New Roman"/>
          <w:sz w:val="32"/>
        </w:rPr>
        <w:t>immediate</w:t>
      </w:r>
      <w:r w:rsidR="00544517" w:rsidRPr="002E50A2">
        <w:rPr>
          <w:rFonts w:asciiTheme="majorHAnsi" w:hAnsiTheme="majorHAnsi" w:cs="Times New Roman"/>
          <w:sz w:val="32"/>
        </w:rPr>
        <w:t xml:space="preserve"> context.  What comes before</w:t>
      </w:r>
      <w:r w:rsidR="000B0DA4" w:rsidRPr="002E50A2">
        <w:rPr>
          <w:rFonts w:asciiTheme="majorHAnsi" w:hAnsiTheme="majorHAnsi" w:cs="Times New Roman"/>
          <w:sz w:val="32"/>
        </w:rPr>
        <w:t>?</w:t>
      </w:r>
      <w:r w:rsidR="002D1E35" w:rsidRPr="002E50A2">
        <w:rPr>
          <w:rFonts w:asciiTheme="majorHAnsi" w:hAnsiTheme="majorHAnsi" w:cs="Times New Roman"/>
          <w:sz w:val="32"/>
        </w:rPr>
        <w:t xml:space="preserve">  </w:t>
      </w:r>
      <w:r w:rsidR="00544517" w:rsidRPr="002E50A2">
        <w:rPr>
          <w:rFonts w:asciiTheme="majorHAnsi" w:hAnsiTheme="majorHAnsi" w:cs="Times New Roman"/>
          <w:sz w:val="32"/>
        </w:rPr>
        <w:t xml:space="preserve">What comes after?  </w:t>
      </w:r>
      <w:r w:rsidRPr="002E50A2">
        <w:rPr>
          <w:rFonts w:asciiTheme="majorHAnsi" w:hAnsiTheme="majorHAnsi" w:cs="Times New Roman"/>
          <w:sz w:val="32"/>
        </w:rPr>
        <w:t>What words are repeated?  How does this passage fit in structurally?  If the passage is like a puzzle piece, context is like the picture on the box cover.  It is so much easier to fit the puzzle piece into the puzzle when you look at the picture.</w:t>
      </w:r>
      <w:r w:rsidR="00AF6813" w:rsidRPr="002E50A2">
        <w:rPr>
          <w:rFonts w:asciiTheme="majorHAnsi" w:hAnsiTheme="majorHAnsi" w:cs="Times New Roman"/>
          <w:sz w:val="32"/>
        </w:rPr>
        <w:t xml:space="preserve">  Examine the context.</w:t>
      </w:r>
    </w:p>
    <w:p w14:paraId="4B444666" w14:textId="77777777" w:rsidR="00E94484" w:rsidRPr="002E50A2" w:rsidRDefault="00E94484" w:rsidP="00E94484">
      <w:pPr>
        <w:rPr>
          <w:rFonts w:asciiTheme="majorHAnsi" w:hAnsiTheme="majorHAnsi" w:cs="Times New Roman"/>
          <w:b/>
          <w:sz w:val="32"/>
        </w:rPr>
      </w:pPr>
    </w:p>
    <w:p w14:paraId="154D946B" w14:textId="77777777" w:rsidR="00A51046" w:rsidRPr="002E50A2" w:rsidRDefault="00F21985" w:rsidP="00A51046">
      <w:pPr>
        <w:pStyle w:val="ListParagraph"/>
        <w:numPr>
          <w:ilvl w:val="0"/>
          <w:numId w:val="8"/>
        </w:numPr>
        <w:rPr>
          <w:rFonts w:asciiTheme="majorHAnsi" w:hAnsiTheme="majorHAnsi" w:cs="Times New Roman"/>
          <w:b/>
          <w:sz w:val="32"/>
        </w:rPr>
      </w:pPr>
      <w:r w:rsidRPr="002E50A2">
        <w:rPr>
          <w:rFonts w:asciiTheme="majorHAnsi" w:hAnsiTheme="majorHAnsi" w:cs="Times New Roman"/>
          <w:b/>
          <w:sz w:val="32"/>
        </w:rPr>
        <w:t>Let Scripture Interpret Scripture.</w:t>
      </w:r>
    </w:p>
    <w:p w14:paraId="5C438CC9" w14:textId="77777777" w:rsidR="007344AC" w:rsidRPr="002E50A2" w:rsidRDefault="008C7BFB" w:rsidP="00AD2C05">
      <w:pPr>
        <w:rPr>
          <w:rFonts w:asciiTheme="majorHAnsi" w:hAnsiTheme="majorHAnsi" w:cs="Times New Roman"/>
          <w:sz w:val="32"/>
        </w:rPr>
      </w:pPr>
      <w:r w:rsidRPr="002E50A2">
        <w:rPr>
          <w:rFonts w:asciiTheme="majorHAnsi" w:hAnsiTheme="majorHAnsi" w:cs="Times New Roman"/>
          <w:sz w:val="32"/>
        </w:rPr>
        <w:t>The Bible</w:t>
      </w:r>
      <w:r w:rsidR="00802F38" w:rsidRPr="002E50A2">
        <w:rPr>
          <w:rFonts w:asciiTheme="majorHAnsi" w:hAnsiTheme="majorHAnsi" w:cs="Times New Roman"/>
          <w:sz w:val="32"/>
        </w:rPr>
        <w:t xml:space="preserve"> is the best </w:t>
      </w:r>
      <w:r w:rsidRPr="002E50A2">
        <w:rPr>
          <w:rFonts w:asciiTheme="majorHAnsi" w:hAnsiTheme="majorHAnsi" w:cs="Times New Roman"/>
          <w:sz w:val="32"/>
        </w:rPr>
        <w:t>“</w:t>
      </w:r>
      <w:r w:rsidR="00802F38" w:rsidRPr="002E50A2">
        <w:rPr>
          <w:rFonts w:asciiTheme="majorHAnsi" w:hAnsiTheme="majorHAnsi" w:cs="Times New Roman"/>
          <w:sz w:val="32"/>
        </w:rPr>
        <w:t>fence</w:t>
      </w:r>
      <w:r w:rsidRPr="002E50A2">
        <w:rPr>
          <w:rFonts w:asciiTheme="majorHAnsi" w:hAnsiTheme="majorHAnsi" w:cs="Times New Roman"/>
          <w:sz w:val="32"/>
        </w:rPr>
        <w:t xml:space="preserve">” for interpreting the Bible.  It creates boundaries so that we aren’t led into false doctrine.  We must let </w:t>
      </w:r>
      <w:r w:rsidR="00F246D3" w:rsidRPr="002E50A2">
        <w:rPr>
          <w:rFonts w:asciiTheme="majorHAnsi" w:hAnsiTheme="majorHAnsi" w:cs="Times New Roman"/>
          <w:sz w:val="32"/>
        </w:rPr>
        <w:t>t</w:t>
      </w:r>
      <w:r w:rsidR="006F697A" w:rsidRPr="002E50A2">
        <w:rPr>
          <w:rFonts w:asciiTheme="majorHAnsi" w:hAnsiTheme="majorHAnsi" w:cs="Times New Roman"/>
          <w:sz w:val="32"/>
        </w:rPr>
        <w:t>he clear passag</w:t>
      </w:r>
      <w:r w:rsidR="00703280" w:rsidRPr="002E50A2">
        <w:rPr>
          <w:rFonts w:asciiTheme="majorHAnsi" w:hAnsiTheme="majorHAnsi" w:cs="Times New Roman"/>
          <w:sz w:val="32"/>
        </w:rPr>
        <w:t xml:space="preserve">es govern the unclear passages.  That’s so important, I’m going to repeat it: </w:t>
      </w:r>
      <w:r w:rsidR="00703280" w:rsidRPr="002E50A2">
        <w:rPr>
          <w:rFonts w:asciiTheme="majorHAnsi" w:hAnsiTheme="majorHAnsi" w:cs="Times New Roman"/>
          <w:i/>
          <w:sz w:val="32"/>
        </w:rPr>
        <w:t>let the clear passages govern the unclear passages.</w:t>
      </w:r>
      <w:r w:rsidRPr="002E50A2">
        <w:rPr>
          <w:rFonts w:asciiTheme="majorHAnsi" w:hAnsiTheme="majorHAnsi" w:cs="Times New Roman"/>
          <w:sz w:val="32"/>
        </w:rPr>
        <w:t xml:space="preserve">  This is key for understanding difficult passages.</w:t>
      </w:r>
    </w:p>
    <w:p w14:paraId="267CD28A" w14:textId="77777777" w:rsidR="00F21985" w:rsidRPr="002E50A2" w:rsidRDefault="00F21985" w:rsidP="00AD2C05">
      <w:pPr>
        <w:rPr>
          <w:rFonts w:asciiTheme="majorHAnsi" w:hAnsiTheme="majorHAnsi" w:cs="Times New Roman"/>
          <w:sz w:val="32"/>
        </w:rPr>
      </w:pPr>
    </w:p>
    <w:p w14:paraId="1DA5B19B" w14:textId="77777777" w:rsidR="00F21985" w:rsidRPr="002E50A2" w:rsidRDefault="00F21985" w:rsidP="00AD2C05">
      <w:pPr>
        <w:rPr>
          <w:rFonts w:asciiTheme="majorHAnsi" w:hAnsiTheme="majorHAnsi" w:cs="Times New Roman"/>
          <w:sz w:val="32"/>
        </w:rPr>
      </w:pPr>
      <w:r w:rsidRPr="002E50A2">
        <w:rPr>
          <w:rFonts w:asciiTheme="majorHAnsi" w:hAnsiTheme="majorHAnsi" w:cs="Times New Roman"/>
          <w:sz w:val="32"/>
        </w:rPr>
        <w:lastRenderedPageBreak/>
        <w:t xml:space="preserve">How do we do this?  Well, </w:t>
      </w:r>
      <w:r w:rsidR="004D1B15" w:rsidRPr="002E50A2">
        <w:rPr>
          <w:rFonts w:asciiTheme="majorHAnsi" w:hAnsiTheme="majorHAnsi" w:cs="Times New Roman"/>
          <w:sz w:val="32"/>
        </w:rPr>
        <w:t xml:space="preserve">the way we </w:t>
      </w:r>
      <w:r w:rsidR="004D1B15" w:rsidRPr="002E50A2">
        <w:rPr>
          <w:rFonts w:asciiTheme="majorHAnsi" w:hAnsiTheme="majorHAnsi" w:cs="Times New Roman"/>
          <w:i/>
          <w:sz w:val="32"/>
        </w:rPr>
        <w:t>don’t</w:t>
      </w:r>
      <w:r w:rsidR="004D1B15" w:rsidRPr="002E50A2">
        <w:rPr>
          <w:rFonts w:asciiTheme="majorHAnsi" w:hAnsiTheme="majorHAnsi" w:cs="Times New Roman"/>
          <w:sz w:val="32"/>
        </w:rPr>
        <w:t xml:space="preserve"> do this is what can be called </w:t>
      </w:r>
      <w:r w:rsidRPr="002E50A2">
        <w:rPr>
          <w:rFonts w:asciiTheme="majorHAnsi" w:hAnsiTheme="majorHAnsi" w:cs="Times New Roman"/>
          <w:sz w:val="32"/>
        </w:rPr>
        <w:t xml:space="preserve">“cross-reference mania.”  That’s where you spend so much time outside of the text that you never let it speak for itself.  </w:t>
      </w:r>
      <w:r w:rsidR="004D1B15" w:rsidRPr="002E50A2">
        <w:rPr>
          <w:rFonts w:asciiTheme="majorHAnsi" w:hAnsiTheme="majorHAnsi" w:cs="Times New Roman"/>
          <w:sz w:val="32"/>
        </w:rPr>
        <w:t>Always, always, always look at the context and let the text speak for itself before you go to other passages.</w:t>
      </w:r>
      <w:r w:rsidR="008C7BFB" w:rsidRPr="002E50A2">
        <w:rPr>
          <w:rFonts w:asciiTheme="majorHAnsi" w:hAnsiTheme="majorHAnsi" w:cs="Times New Roman"/>
          <w:sz w:val="32"/>
        </w:rPr>
        <w:t xml:space="preserve">  Once you’ve done that, you can do a few things to let Scripture interpret Scripture:</w:t>
      </w:r>
    </w:p>
    <w:p w14:paraId="789B46FF" w14:textId="77777777" w:rsidR="00F21985" w:rsidRPr="002E50A2" w:rsidRDefault="00F21985" w:rsidP="00AD2C05">
      <w:pPr>
        <w:rPr>
          <w:rFonts w:asciiTheme="majorHAnsi" w:hAnsiTheme="majorHAnsi" w:cs="Times New Roman"/>
          <w:sz w:val="32"/>
        </w:rPr>
      </w:pPr>
    </w:p>
    <w:p w14:paraId="77FF8D9C" w14:textId="77777777" w:rsidR="00F21985" w:rsidRPr="002E50A2" w:rsidRDefault="008C7BFB" w:rsidP="00AD2C05">
      <w:pPr>
        <w:rPr>
          <w:rFonts w:asciiTheme="majorHAnsi" w:hAnsiTheme="majorHAnsi" w:cs="Times New Roman"/>
          <w:sz w:val="32"/>
        </w:rPr>
      </w:pPr>
      <w:r w:rsidRPr="002E50A2">
        <w:rPr>
          <w:rFonts w:asciiTheme="majorHAnsi" w:hAnsiTheme="majorHAnsi" w:cs="Times New Roman"/>
          <w:i/>
          <w:sz w:val="32"/>
        </w:rPr>
        <w:t xml:space="preserve">(1) </w:t>
      </w:r>
      <w:r w:rsidR="00F03693" w:rsidRPr="002E50A2">
        <w:rPr>
          <w:rFonts w:asciiTheme="majorHAnsi" w:hAnsiTheme="majorHAnsi" w:cs="Times New Roman"/>
          <w:i/>
          <w:sz w:val="32"/>
        </w:rPr>
        <w:t xml:space="preserve">Diagnose the </w:t>
      </w:r>
      <w:r w:rsidR="00F63E87" w:rsidRPr="002E50A2">
        <w:rPr>
          <w:rFonts w:asciiTheme="majorHAnsi" w:hAnsiTheme="majorHAnsi" w:cs="Times New Roman"/>
          <w:i/>
          <w:sz w:val="32"/>
        </w:rPr>
        <w:t>difficulty</w:t>
      </w:r>
      <w:r w:rsidR="00F03693" w:rsidRPr="002E50A2">
        <w:rPr>
          <w:rFonts w:asciiTheme="majorHAnsi" w:hAnsiTheme="majorHAnsi" w:cs="Times New Roman"/>
          <w:i/>
          <w:sz w:val="32"/>
        </w:rPr>
        <w:t>.</w:t>
      </w:r>
      <w:r w:rsidR="00F03693" w:rsidRPr="002E50A2">
        <w:rPr>
          <w:rFonts w:asciiTheme="majorHAnsi" w:hAnsiTheme="majorHAnsi" w:cs="Times New Roman"/>
          <w:sz w:val="32"/>
        </w:rPr>
        <w:t xml:space="preserve">  </w:t>
      </w:r>
      <w:r w:rsidRPr="002E50A2">
        <w:rPr>
          <w:rFonts w:asciiTheme="majorHAnsi" w:hAnsiTheme="majorHAnsi" w:cs="Times New Roman"/>
          <w:sz w:val="32"/>
        </w:rPr>
        <w:t>Ask</w:t>
      </w:r>
      <w:r w:rsidR="004D1B15" w:rsidRPr="002E50A2">
        <w:rPr>
          <w:rFonts w:asciiTheme="majorHAnsi" w:hAnsiTheme="majorHAnsi" w:cs="Times New Roman"/>
          <w:sz w:val="32"/>
        </w:rPr>
        <w:t xml:space="preserve"> yourself the question, “What is confusing in this passage?”  Like a doctor, you need to diagnose the </w:t>
      </w:r>
      <w:r w:rsidR="00F63E87" w:rsidRPr="002E50A2">
        <w:rPr>
          <w:rFonts w:asciiTheme="majorHAnsi" w:hAnsiTheme="majorHAnsi" w:cs="Times New Roman"/>
          <w:sz w:val="32"/>
        </w:rPr>
        <w:t>difficulty</w:t>
      </w:r>
      <w:r w:rsidR="004D1B15" w:rsidRPr="002E50A2">
        <w:rPr>
          <w:rFonts w:asciiTheme="majorHAnsi" w:hAnsiTheme="majorHAnsi" w:cs="Times New Roman"/>
          <w:sz w:val="32"/>
        </w:rPr>
        <w:t xml:space="preserve"> before you can find the </w:t>
      </w:r>
      <w:r w:rsidR="00F63E87" w:rsidRPr="002E50A2">
        <w:rPr>
          <w:rFonts w:asciiTheme="majorHAnsi" w:hAnsiTheme="majorHAnsi" w:cs="Times New Roman"/>
          <w:sz w:val="32"/>
        </w:rPr>
        <w:t>answer</w:t>
      </w:r>
      <w:r w:rsidR="006C452E" w:rsidRPr="002E50A2">
        <w:rPr>
          <w:rFonts w:asciiTheme="majorHAnsi" w:hAnsiTheme="majorHAnsi" w:cs="Times New Roman"/>
          <w:sz w:val="32"/>
        </w:rPr>
        <w:t>.</w:t>
      </w:r>
    </w:p>
    <w:p w14:paraId="21E885F2" w14:textId="77777777" w:rsidR="00F21985" w:rsidRPr="002E50A2" w:rsidRDefault="00F21985" w:rsidP="00AD2C05">
      <w:pPr>
        <w:rPr>
          <w:rFonts w:asciiTheme="majorHAnsi" w:hAnsiTheme="majorHAnsi" w:cs="Times New Roman"/>
          <w:sz w:val="32"/>
        </w:rPr>
      </w:pPr>
    </w:p>
    <w:p w14:paraId="70675A85" w14:textId="77777777" w:rsidR="004D1B15" w:rsidRPr="002E50A2" w:rsidRDefault="008C7BFB" w:rsidP="00AD2C05">
      <w:pPr>
        <w:rPr>
          <w:rFonts w:asciiTheme="majorHAnsi" w:hAnsiTheme="majorHAnsi" w:cs="Times New Roman"/>
          <w:sz w:val="32"/>
        </w:rPr>
      </w:pPr>
      <w:r w:rsidRPr="002E50A2">
        <w:rPr>
          <w:rFonts w:asciiTheme="majorHAnsi" w:hAnsiTheme="majorHAnsi" w:cs="Times New Roman"/>
          <w:i/>
          <w:sz w:val="32"/>
        </w:rPr>
        <w:t xml:space="preserve">(2) </w:t>
      </w:r>
      <w:r w:rsidR="00F03693" w:rsidRPr="002E50A2">
        <w:rPr>
          <w:rFonts w:asciiTheme="majorHAnsi" w:hAnsiTheme="majorHAnsi" w:cs="Times New Roman"/>
          <w:i/>
          <w:sz w:val="32"/>
        </w:rPr>
        <w:t xml:space="preserve">Find </w:t>
      </w:r>
      <w:r w:rsidR="00F63E87" w:rsidRPr="002E50A2">
        <w:rPr>
          <w:rFonts w:asciiTheme="majorHAnsi" w:hAnsiTheme="majorHAnsi" w:cs="Times New Roman"/>
          <w:i/>
          <w:sz w:val="32"/>
        </w:rPr>
        <w:t>relevant</w:t>
      </w:r>
      <w:r w:rsidR="00F03693" w:rsidRPr="002E50A2">
        <w:rPr>
          <w:rFonts w:asciiTheme="majorHAnsi" w:hAnsiTheme="majorHAnsi" w:cs="Times New Roman"/>
          <w:i/>
          <w:sz w:val="32"/>
        </w:rPr>
        <w:t xml:space="preserve"> passages.</w:t>
      </w:r>
      <w:r w:rsidR="00F03693" w:rsidRPr="002E50A2">
        <w:rPr>
          <w:rFonts w:asciiTheme="majorHAnsi" w:hAnsiTheme="majorHAnsi" w:cs="Times New Roman"/>
          <w:sz w:val="32"/>
        </w:rPr>
        <w:t xml:space="preserve">  Now</w:t>
      </w:r>
      <w:r w:rsidR="00F21985" w:rsidRPr="002E50A2">
        <w:rPr>
          <w:rFonts w:asciiTheme="majorHAnsi" w:hAnsiTheme="majorHAnsi" w:cs="Times New Roman"/>
          <w:sz w:val="32"/>
        </w:rPr>
        <w:t xml:space="preserve">, go to </w:t>
      </w:r>
      <w:r w:rsidR="00F63E87" w:rsidRPr="002E50A2">
        <w:rPr>
          <w:rFonts w:asciiTheme="majorHAnsi" w:hAnsiTheme="majorHAnsi" w:cs="Times New Roman"/>
          <w:sz w:val="32"/>
        </w:rPr>
        <w:t xml:space="preserve">other Bible </w:t>
      </w:r>
      <w:r w:rsidR="00F21985" w:rsidRPr="002E50A2">
        <w:rPr>
          <w:rFonts w:asciiTheme="majorHAnsi" w:hAnsiTheme="majorHAnsi" w:cs="Times New Roman"/>
          <w:sz w:val="32"/>
        </w:rPr>
        <w:t xml:space="preserve">passages that are </w:t>
      </w:r>
      <w:r w:rsidR="00F63E87" w:rsidRPr="002E50A2">
        <w:rPr>
          <w:rFonts w:asciiTheme="majorHAnsi" w:hAnsiTheme="majorHAnsi" w:cs="Times New Roman"/>
          <w:sz w:val="32"/>
        </w:rPr>
        <w:t>relevant to the difficulty</w:t>
      </w:r>
      <w:r w:rsidR="00F21985" w:rsidRPr="002E50A2">
        <w:rPr>
          <w:rFonts w:asciiTheme="majorHAnsi" w:hAnsiTheme="majorHAnsi" w:cs="Times New Roman"/>
          <w:sz w:val="32"/>
        </w:rPr>
        <w:t xml:space="preserve">.  </w:t>
      </w:r>
      <w:r w:rsidR="004D1B15" w:rsidRPr="002E50A2">
        <w:rPr>
          <w:rFonts w:asciiTheme="majorHAnsi" w:hAnsiTheme="majorHAnsi" w:cs="Times New Roman"/>
          <w:sz w:val="32"/>
        </w:rPr>
        <w:t>Start with the same book,</w:t>
      </w:r>
      <w:r w:rsidR="002058D4" w:rsidRPr="002E50A2">
        <w:rPr>
          <w:rFonts w:asciiTheme="majorHAnsi" w:hAnsiTheme="majorHAnsi" w:cs="Times New Roman"/>
          <w:sz w:val="32"/>
        </w:rPr>
        <w:t xml:space="preserve"> and</w:t>
      </w:r>
      <w:r w:rsidR="004D1B15" w:rsidRPr="002E50A2">
        <w:rPr>
          <w:rFonts w:asciiTheme="majorHAnsi" w:hAnsiTheme="majorHAnsi" w:cs="Times New Roman"/>
          <w:sz w:val="32"/>
        </w:rPr>
        <w:t xml:space="preserve"> then branch out. </w:t>
      </w:r>
      <w:r w:rsidR="002058D4" w:rsidRPr="002E50A2">
        <w:rPr>
          <w:rFonts w:asciiTheme="majorHAnsi" w:hAnsiTheme="majorHAnsi" w:cs="Times New Roman"/>
          <w:sz w:val="32"/>
        </w:rPr>
        <w:t xml:space="preserve"> </w:t>
      </w:r>
      <w:r w:rsidR="00F21985" w:rsidRPr="002E50A2">
        <w:rPr>
          <w:rFonts w:asciiTheme="majorHAnsi" w:hAnsiTheme="majorHAnsi" w:cs="Times New Roman"/>
          <w:sz w:val="32"/>
        </w:rPr>
        <w:t xml:space="preserve">One of the best ways to do this is </w:t>
      </w:r>
      <w:r w:rsidR="002058D4" w:rsidRPr="002E50A2">
        <w:rPr>
          <w:rFonts w:asciiTheme="majorHAnsi" w:hAnsiTheme="majorHAnsi" w:cs="Times New Roman"/>
          <w:sz w:val="32"/>
        </w:rPr>
        <w:t>to use the cross-reference tool.</w:t>
      </w:r>
    </w:p>
    <w:p w14:paraId="480896B4" w14:textId="77777777" w:rsidR="002058D4" w:rsidRPr="002E50A2" w:rsidRDefault="002058D4" w:rsidP="00AD2C05">
      <w:pPr>
        <w:rPr>
          <w:rFonts w:asciiTheme="majorHAnsi" w:hAnsiTheme="majorHAnsi" w:cs="Times New Roman"/>
          <w:sz w:val="32"/>
        </w:rPr>
      </w:pPr>
    </w:p>
    <w:p w14:paraId="0C8A50EF" w14:textId="77777777" w:rsidR="006C452E" w:rsidRPr="002E50A2" w:rsidRDefault="006C452E" w:rsidP="00AD2C05">
      <w:pPr>
        <w:rPr>
          <w:rFonts w:asciiTheme="majorHAnsi" w:hAnsiTheme="majorHAnsi" w:cs="Times New Roman"/>
          <w:sz w:val="32"/>
        </w:rPr>
      </w:pPr>
      <w:r w:rsidRPr="002E50A2">
        <w:rPr>
          <w:rFonts w:asciiTheme="majorHAnsi" w:hAnsiTheme="majorHAnsi" w:cs="Times New Roman"/>
          <w:i/>
          <w:sz w:val="32"/>
        </w:rPr>
        <w:t xml:space="preserve">(3) </w:t>
      </w:r>
      <w:r w:rsidR="00F03693" w:rsidRPr="002E50A2">
        <w:rPr>
          <w:rFonts w:asciiTheme="majorHAnsi" w:hAnsiTheme="majorHAnsi" w:cs="Times New Roman"/>
          <w:i/>
          <w:sz w:val="32"/>
        </w:rPr>
        <w:t>Synthesize.</w:t>
      </w:r>
      <w:r w:rsidR="00F03693" w:rsidRPr="002E50A2">
        <w:rPr>
          <w:rFonts w:asciiTheme="majorHAnsi" w:hAnsiTheme="majorHAnsi" w:cs="Times New Roman"/>
          <w:sz w:val="32"/>
        </w:rPr>
        <w:t xml:space="preserve">  </w:t>
      </w:r>
      <w:r w:rsidRPr="002E50A2">
        <w:rPr>
          <w:rFonts w:asciiTheme="majorHAnsi" w:hAnsiTheme="majorHAnsi" w:cs="Times New Roman"/>
          <w:sz w:val="32"/>
        </w:rPr>
        <w:t>Try</w:t>
      </w:r>
      <w:r w:rsidR="00F03693" w:rsidRPr="002E50A2">
        <w:rPr>
          <w:rFonts w:asciiTheme="majorHAnsi" w:hAnsiTheme="majorHAnsi" w:cs="Times New Roman"/>
          <w:sz w:val="32"/>
        </w:rPr>
        <w:t xml:space="preserve"> to synthesize </w:t>
      </w:r>
      <w:r w:rsidRPr="002E50A2">
        <w:rPr>
          <w:rFonts w:asciiTheme="majorHAnsi" w:hAnsiTheme="majorHAnsi" w:cs="Times New Roman"/>
          <w:sz w:val="32"/>
        </w:rPr>
        <w:t>your passage and other relevant passages together</w:t>
      </w:r>
      <w:r w:rsidR="00F03693" w:rsidRPr="002E50A2">
        <w:rPr>
          <w:rFonts w:asciiTheme="majorHAnsi" w:hAnsiTheme="majorHAnsi" w:cs="Times New Roman"/>
          <w:sz w:val="32"/>
        </w:rPr>
        <w:t xml:space="preserve">.  Which passages are clearest?  Let those govern your understanding of the passages that are less clear.  This can be hard work.  Don’t feel like you need to look at absolutely every possible passage on a given subject.  But, take a few </w:t>
      </w:r>
      <w:r w:rsidRPr="002E50A2">
        <w:rPr>
          <w:rFonts w:asciiTheme="majorHAnsi" w:hAnsiTheme="majorHAnsi" w:cs="Times New Roman"/>
          <w:sz w:val="32"/>
        </w:rPr>
        <w:t xml:space="preserve">similar passages </w:t>
      </w:r>
      <w:r w:rsidR="00F03693" w:rsidRPr="002E50A2">
        <w:rPr>
          <w:rFonts w:asciiTheme="majorHAnsi" w:hAnsiTheme="majorHAnsi" w:cs="Times New Roman"/>
          <w:sz w:val="32"/>
        </w:rPr>
        <w:t>and see how they fit together.</w:t>
      </w:r>
      <w:r w:rsidRPr="002E50A2">
        <w:rPr>
          <w:rFonts w:asciiTheme="majorHAnsi" w:hAnsiTheme="majorHAnsi" w:cs="Times New Roman"/>
          <w:sz w:val="32"/>
        </w:rPr>
        <w:t xml:space="preserve">  </w:t>
      </w:r>
      <w:r w:rsidR="00AF6813" w:rsidRPr="002E50A2">
        <w:rPr>
          <w:rFonts w:asciiTheme="majorHAnsi" w:hAnsiTheme="majorHAnsi" w:cs="Times New Roman"/>
          <w:sz w:val="32"/>
        </w:rPr>
        <w:t>Let Scripture interpret Scripture.</w:t>
      </w:r>
    </w:p>
    <w:p w14:paraId="314F96A0" w14:textId="77777777" w:rsidR="00F03693" w:rsidRPr="002E50A2" w:rsidRDefault="00F03693" w:rsidP="00AD2C05">
      <w:pPr>
        <w:rPr>
          <w:rFonts w:asciiTheme="majorHAnsi" w:hAnsiTheme="majorHAnsi" w:cs="Times New Roman"/>
          <w:sz w:val="32"/>
        </w:rPr>
      </w:pPr>
    </w:p>
    <w:p w14:paraId="55523BA2" w14:textId="77777777" w:rsidR="00F03693" w:rsidRPr="002E50A2" w:rsidRDefault="00F03693" w:rsidP="00AD2C05">
      <w:pPr>
        <w:rPr>
          <w:rFonts w:asciiTheme="majorHAnsi" w:hAnsiTheme="majorHAnsi" w:cs="Times New Roman"/>
          <w:sz w:val="32"/>
        </w:rPr>
      </w:pPr>
      <w:r w:rsidRPr="002E50A2">
        <w:rPr>
          <w:rFonts w:asciiTheme="majorHAnsi" w:hAnsiTheme="majorHAnsi" w:cs="Times New Roman"/>
          <w:sz w:val="32"/>
        </w:rPr>
        <w:t>Finally,</w:t>
      </w:r>
    </w:p>
    <w:p w14:paraId="4EC6A8F1" w14:textId="77777777" w:rsidR="00A51046" w:rsidRPr="002E50A2" w:rsidRDefault="000F5694" w:rsidP="00844996">
      <w:pPr>
        <w:pStyle w:val="ListParagraph"/>
        <w:numPr>
          <w:ilvl w:val="0"/>
          <w:numId w:val="8"/>
        </w:numPr>
        <w:rPr>
          <w:rFonts w:asciiTheme="majorHAnsi" w:hAnsiTheme="majorHAnsi" w:cs="Times New Roman"/>
          <w:b/>
          <w:sz w:val="32"/>
        </w:rPr>
      </w:pPr>
      <w:r w:rsidRPr="002E50A2">
        <w:rPr>
          <w:rFonts w:asciiTheme="majorHAnsi" w:hAnsiTheme="majorHAnsi" w:cs="Times New Roman"/>
          <w:b/>
          <w:sz w:val="32"/>
        </w:rPr>
        <w:t>Ask for Help.</w:t>
      </w:r>
    </w:p>
    <w:p w14:paraId="364BFF64" w14:textId="77777777" w:rsidR="00DB5207" w:rsidRPr="002E50A2" w:rsidRDefault="00DB5207" w:rsidP="007344AC">
      <w:pPr>
        <w:rPr>
          <w:rFonts w:asciiTheme="majorHAnsi" w:hAnsiTheme="majorHAnsi" w:cs="Times New Roman"/>
          <w:sz w:val="32"/>
        </w:rPr>
      </w:pPr>
      <w:r w:rsidRPr="002E50A2">
        <w:rPr>
          <w:rFonts w:asciiTheme="majorHAnsi" w:hAnsiTheme="majorHAnsi" w:cs="Times New Roman"/>
          <w:sz w:val="32"/>
        </w:rPr>
        <w:t xml:space="preserve">You need help! </w:t>
      </w:r>
      <w:r w:rsidR="006C452E" w:rsidRPr="002E50A2">
        <w:rPr>
          <w:rFonts w:asciiTheme="majorHAnsi" w:hAnsiTheme="majorHAnsi" w:cs="Times New Roman"/>
          <w:sz w:val="32"/>
        </w:rPr>
        <w:t xml:space="preserve"> </w:t>
      </w:r>
      <w:r w:rsidRPr="002E50A2">
        <w:rPr>
          <w:rFonts w:asciiTheme="majorHAnsi" w:hAnsiTheme="majorHAnsi" w:cs="Times New Roman"/>
          <w:sz w:val="32"/>
        </w:rPr>
        <w:t xml:space="preserve">God created us to need each other.  He has composed the church </w:t>
      </w:r>
      <w:r w:rsidR="006C452E" w:rsidRPr="002E50A2">
        <w:rPr>
          <w:rFonts w:asciiTheme="majorHAnsi" w:hAnsiTheme="majorHAnsi" w:cs="Times New Roman"/>
          <w:sz w:val="32"/>
        </w:rPr>
        <w:t xml:space="preserve">so </w:t>
      </w:r>
      <w:r w:rsidRPr="002E50A2">
        <w:rPr>
          <w:rFonts w:asciiTheme="majorHAnsi" w:hAnsiTheme="majorHAnsi" w:cs="Times New Roman"/>
          <w:sz w:val="32"/>
        </w:rPr>
        <w:t xml:space="preserve">that we aren’t sufficient in ourselves, but need each other’s gifts.  So, go to a brother or sister in Christ who is older in the faith and ask him or her, “Can you help me to understand this passage?  I’m having trouble.”  Or, “I think this is what this passage says.  But, can you tell me what you think?”  This is the place where </w:t>
      </w:r>
      <w:r w:rsidR="00A347A0" w:rsidRPr="002E50A2">
        <w:rPr>
          <w:rFonts w:asciiTheme="majorHAnsi" w:hAnsiTheme="majorHAnsi" w:cs="Times New Roman"/>
          <w:sz w:val="32"/>
        </w:rPr>
        <w:t xml:space="preserve">study bibles or </w:t>
      </w:r>
      <w:r w:rsidRPr="002E50A2">
        <w:rPr>
          <w:rFonts w:asciiTheme="majorHAnsi" w:hAnsiTheme="majorHAnsi" w:cs="Times New Roman"/>
          <w:sz w:val="32"/>
        </w:rPr>
        <w:t xml:space="preserve">commentaries can be useful.  In a way, </w:t>
      </w:r>
      <w:r w:rsidR="00A347A0" w:rsidRPr="002E50A2">
        <w:rPr>
          <w:rFonts w:asciiTheme="majorHAnsi" w:hAnsiTheme="majorHAnsi" w:cs="Times New Roman"/>
          <w:sz w:val="32"/>
        </w:rPr>
        <w:t>they can be like</w:t>
      </w:r>
      <w:r w:rsidRPr="002E50A2">
        <w:rPr>
          <w:rFonts w:asciiTheme="majorHAnsi" w:hAnsiTheme="majorHAnsi" w:cs="Times New Roman"/>
          <w:sz w:val="32"/>
        </w:rPr>
        <w:t xml:space="preserve"> godly Christians in written form.  Instead of talking in person, you are talking by reading.</w:t>
      </w:r>
      <w:r w:rsidR="00AF6813" w:rsidRPr="002E50A2">
        <w:rPr>
          <w:rFonts w:asciiTheme="majorHAnsi" w:hAnsiTheme="majorHAnsi" w:cs="Times New Roman"/>
          <w:sz w:val="32"/>
        </w:rPr>
        <w:t xml:space="preserve">  Ask for help.</w:t>
      </w:r>
    </w:p>
    <w:p w14:paraId="1C917101" w14:textId="77777777" w:rsidR="00D70868" w:rsidRPr="002E50A2" w:rsidRDefault="00D70868" w:rsidP="007344AC">
      <w:pPr>
        <w:rPr>
          <w:rFonts w:asciiTheme="majorHAnsi" w:hAnsiTheme="majorHAnsi" w:cs="Times New Roman"/>
          <w:sz w:val="32"/>
        </w:rPr>
      </w:pPr>
    </w:p>
    <w:p w14:paraId="12A8E664" w14:textId="77777777" w:rsidR="006C452E" w:rsidRPr="002E50A2" w:rsidRDefault="006C452E" w:rsidP="007344AC">
      <w:pPr>
        <w:rPr>
          <w:rFonts w:asciiTheme="majorHAnsi" w:hAnsiTheme="majorHAnsi" w:cs="Times New Roman"/>
          <w:sz w:val="32"/>
        </w:rPr>
      </w:pPr>
      <w:r w:rsidRPr="002E50A2">
        <w:rPr>
          <w:rFonts w:asciiTheme="majorHAnsi" w:hAnsiTheme="majorHAnsi" w:cs="Times New Roman"/>
          <w:sz w:val="32"/>
        </w:rPr>
        <w:t>So, those are four principles for studying difficult passages: Pray, Examine the Context, Let Scripture Interpret Scripture, and Ask for Help.  Any questions before we apply this to a passage of Scripture?</w:t>
      </w:r>
    </w:p>
    <w:p w14:paraId="749B588D" w14:textId="77777777" w:rsidR="006C452E" w:rsidRPr="002E50A2" w:rsidRDefault="006C452E" w:rsidP="007344AC">
      <w:pPr>
        <w:rPr>
          <w:rFonts w:asciiTheme="majorHAnsi" w:hAnsiTheme="majorHAnsi" w:cs="Times New Roman"/>
          <w:sz w:val="32"/>
        </w:rPr>
      </w:pPr>
    </w:p>
    <w:p w14:paraId="06A10B58" w14:textId="77777777" w:rsidR="002058D4" w:rsidRPr="002E50A2" w:rsidRDefault="002058D4" w:rsidP="007344AC">
      <w:pPr>
        <w:rPr>
          <w:rFonts w:asciiTheme="majorHAnsi" w:hAnsiTheme="majorHAnsi" w:cs="Times New Roman"/>
          <w:sz w:val="32"/>
        </w:rPr>
      </w:pPr>
    </w:p>
    <w:p w14:paraId="6B3CD4A8" w14:textId="77777777" w:rsidR="002058D4" w:rsidRPr="002E50A2" w:rsidRDefault="002058D4" w:rsidP="007344AC">
      <w:pPr>
        <w:rPr>
          <w:rFonts w:asciiTheme="majorHAnsi" w:hAnsiTheme="majorHAnsi" w:cs="Times New Roman"/>
          <w:sz w:val="32"/>
        </w:rPr>
      </w:pPr>
    </w:p>
    <w:p w14:paraId="17B718E2" w14:textId="77777777" w:rsidR="002058D4" w:rsidRPr="002E50A2" w:rsidRDefault="002058D4" w:rsidP="007344AC">
      <w:pPr>
        <w:rPr>
          <w:rFonts w:asciiTheme="majorHAnsi" w:hAnsiTheme="majorHAnsi" w:cs="Times New Roman"/>
          <w:sz w:val="32"/>
        </w:rPr>
      </w:pPr>
    </w:p>
    <w:p w14:paraId="664266A6" w14:textId="77777777" w:rsidR="002058D4" w:rsidRPr="002E50A2" w:rsidRDefault="002058D4" w:rsidP="007344AC">
      <w:pPr>
        <w:rPr>
          <w:rFonts w:asciiTheme="majorHAnsi" w:hAnsiTheme="majorHAnsi" w:cs="Times New Roman"/>
          <w:sz w:val="32"/>
        </w:rPr>
      </w:pPr>
    </w:p>
    <w:p w14:paraId="1C68D243" w14:textId="77777777" w:rsidR="00D41330" w:rsidRPr="002E50A2" w:rsidRDefault="00EE0E1C" w:rsidP="0096246F">
      <w:pPr>
        <w:rPr>
          <w:rFonts w:asciiTheme="majorHAnsi" w:hAnsiTheme="majorHAnsi" w:cs="Times New Roman"/>
          <w:b/>
          <w:sz w:val="32"/>
        </w:rPr>
      </w:pPr>
      <w:r w:rsidRPr="002E50A2">
        <w:rPr>
          <w:rFonts w:asciiTheme="majorHAnsi" w:hAnsiTheme="majorHAnsi" w:cs="Times New Roman"/>
          <w:b/>
          <w:sz w:val="32"/>
        </w:rPr>
        <w:t>Worked Example of a Difficult Passage: Matthew 12:31-32</w:t>
      </w:r>
    </w:p>
    <w:p w14:paraId="7C5713A7" w14:textId="77777777" w:rsidR="00C63C2D" w:rsidRPr="002E50A2" w:rsidRDefault="00C63C2D" w:rsidP="0096246F">
      <w:pPr>
        <w:rPr>
          <w:rFonts w:asciiTheme="majorHAnsi" w:hAnsiTheme="majorHAnsi" w:cs="Times New Roman"/>
          <w:sz w:val="32"/>
        </w:rPr>
      </w:pPr>
      <w:r w:rsidRPr="002E50A2">
        <w:rPr>
          <w:rFonts w:asciiTheme="majorHAnsi" w:hAnsiTheme="majorHAnsi" w:cs="Times New Roman"/>
          <w:sz w:val="32"/>
        </w:rPr>
        <w:t>“31 Therefore I tell you, every sin and blasphemy will be forgiven people, but the blasphemy against the Spirit will not be forgiven. 32 And whoever speaks a word against the Son of Man will be forgiven, but whoever speaks against the Holy Spirit will not be forgiven, either in this age or in the age to come.”</w:t>
      </w:r>
    </w:p>
    <w:p w14:paraId="3399DA2A" w14:textId="77777777" w:rsidR="00F705F5" w:rsidRPr="002E50A2" w:rsidRDefault="00F705F5" w:rsidP="0096246F">
      <w:pPr>
        <w:rPr>
          <w:rFonts w:asciiTheme="majorHAnsi" w:hAnsiTheme="majorHAnsi" w:cs="Times New Roman"/>
          <w:sz w:val="32"/>
        </w:rPr>
      </w:pPr>
    </w:p>
    <w:p w14:paraId="305357B3" w14:textId="77777777" w:rsidR="00F705F5" w:rsidRPr="002E50A2" w:rsidRDefault="00F705F5" w:rsidP="0096246F">
      <w:pPr>
        <w:rPr>
          <w:rFonts w:asciiTheme="majorHAnsi" w:hAnsiTheme="majorHAnsi" w:cs="Times New Roman"/>
          <w:sz w:val="32"/>
        </w:rPr>
      </w:pPr>
      <w:r w:rsidRPr="002E50A2">
        <w:rPr>
          <w:rFonts w:asciiTheme="majorHAnsi" w:hAnsiTheme="majorHAnsi" w:cs="Times New Roman"/>
          <w:sz w:val="32"/>
        </w:rPr>
        <w:t>What questions come to mind as you read this passage?</w:t>
      </w:r>
    </w:p>
    <w:p w14:paraId="08582AB9" w14:textId="77777777" w:rsidR="00C63C2D" w:rsidRPr="002E50A2" w:rsidRDefault="00C63C2D" w:rsidP="0096246F">
      <w:pPr>
        <w:rPr>
          <w:rFonts w:asciiTheme="majorHAnsi" w:hAnsiTheme="majorHAnsi" w:cs="Times New Roman"/>
          <w:sz w:val="32"/>
        </w:rPr>
      </w:pPr>
    </w:p>
    <w:p w14:paraId="396BB3A1" w14:textId="77777777" w:rsidR="00C63C2D" w:rsidRPr="002E50A2" w:rsidRDefault="00C63C2D" w:rsidP="00C63C2D">
      <w:pPr>
        <w:pStyle w:val="ListParagraph"/>
        <w:numPr>
          <w:ilvl w:val="0"/>
          <w:numId w:val="10"/>
        </w:numPr>
        <w:rPr>
          <w:rFonts w:asciiTheme="majorHAnsi" w:hAnsiTheme="majorHAnsi" w:cs="Times New Roman"/>
          <w:b/>
          <w:sz w:val="32"/>
        </w:rPr>
      </w:pPr>
      <w:r w:rsidRPr="002E50A2">
        <w:rPr>
          <w:rFonts w:asciiTheme="majorHAnsi" w:hAnsiTheme="majorHAnsi" w:cs="Times New Roman"/>
          <w:b/>
          <w:sz w:val="32"/>
        </w:rPr>
        <w:t>Pray</w:t>
      </w:r>
    </w:p>
    <w:p w14:paraId="73D6F8B5" w14:textId="77777777" w:rsidR="00C63C2D" w:rsidRPr="002E50A2" w:rsidRDefault="00D70868" w:rsidP="00C63C2D">
      <w:pPr>
        <w:rPr>
          <w:rFonts w:asciiTheme="majorHAnsi" w:hAnsiTheme="majorHAnsi" w:cs="Times New Roman"/>
          <w:sz w:val="32"/>
        </w:rPr>
      </w:pPr>
      <w:r w:rsidRPr="002E50A2">
        <w:rPr>
          <w:rFonts w:asciiTheme="majorHAnsi" w:hAnsiTheme="majorHAnsi" w:cs="Times New Roman"/>
          <w:sz w:val="32"/>
        </w:rPr>
        <w:t xml:space="preserve">[Pray briefly.  Here is </w:t>
      </w:r>
      <w:r w:rsidR="0008367A" w:rsidRPr="002E50A2">
        <w:rPr>
          <w:rFonts w:asciiTheme="majorHAnsi" w:hAnsiTheme="majorHAnsi" w:cs="Times New Roman"/>
          <w:sz w:val="32"/>
        </w:rPr>
        <w:t>an example</w:t>
      </w:r>
      <w:r w:rsidRPr="002E50A2">
        <w:rPr>
          <w:rFonts w:asciiTheme="majorHAnsi" w:hAnsiTheme="majorHAnsi" w:cs="Times New Roman"/>
          <w:sz w:val="32"/>
        </w:rPr>
        <w:t>: O Father, we come to you and ask you to open our eyes to understand your Word.  We are beggars before you.  So, please help us.  Please feed us with your Word.  In Jesus’ name, Amen.]</w:t>
      </w:r>
    </w:p>
    <w:p w14:paraId="19103410" w14:textId="77777777" w:rsidR="00C63C2D" w:rsidRPr="002E50A2" w:rsidRDefault="00C63C2D" w:rsidP="00C63C2D">
      <w:pPr>
        <w:rPr>
          <w:rFonts w:asciiTheme="majorHAnsi" w:hAnsiTheme="majorHAnsi" w:cs="Times New Roman"/>
          <w:b/>
          <w:sz w:val="32"/>
        </w:rPr>
      </w:pPr>
    </w:p>
    <w:p w14:paraId="1DAA0A7A" w14:textId="77777777" w:rsidR="00C63C2D" w:rsidRPr="002E50A2" w:rsidRDefault="00D70868" w:rsidP="00C63C2D">
      <w:pPr>
        <w:pStyle w:val="ListParagraph"/>
        <w:numPr>
          <w:ilvl w:val="0"/>
          <w:numId w:val="10"/>
        </w:numPr>
        <w:rPr>
          <w:rFonts w:asciiTheme="majorHAnsi" w:hAnsiTheme="majorHAnsi" w:cs="Times New Roman"/>
          <w:b/>
          <w:sz w:val="32"/>
        </w:rPr>
      </w:pPr>
      <w:r w:rsidRPr="002E50A2">
        <w:rPr>
          <w:rFonts w:asciiTheme="majorHAnsi" w:hAnsiTheme="majorHAnsi" w:cs="Times New Roman"/>
          <w:b/>
          <w:sz w:val="32"/>
        </w:rPr>
        <w:t>Examine the context.</w:t>
      </w:r>
    </w:p>
    <w:p w14:paraId="1F60BACC" w14:textId="77777777" w:rsidR="00D70868" w:rsidRPr="002E50A2" w:rsidRDefault="00D70868" w:rsidP="00F705F5">
      <w:pPr>
        <w:rPr>
          <w:rFonts w:asciiTheme="majorHAnsi" w:hAnsiTheme="majorHAnsi" w:cs="Times New Roman"/>
          <w:sz w:val="32"/>
        </w:rPr>
      </w:pPr>
      <w:r w:rsidRPr="002E50A2">
        <w:rPr>
          <w:rFonts w:asciiTheme="majorHAnsi" w:hAnsiTheme="majorHAnsi" w:cs="Times New Roman"/>
          <w:sz w:val="32"/>
        </w:rPr>
        <w:t xml:space="preserve">What is the larger context?  </w:t>
      </w:r>
      <w:r w:rsidR="00F63E87" w:rsidRPr="002E50A2">
        <w:rPr>
          <w:rFonts w:asciiTheme="majorHAnsi" w:hAnsiTheme="majorHAnsi" w:cs="Times New Roman"/>
          <w:sz w:val="32"/>
        </w:rPr>
        <w:t xml:space="preserve">What is the book of Matthew about?  </w:t>
      </w:r>
      <w:r w:rsidRPr="002E50A2">
        <w:rPr>
          <w:rFonts w:asciiTheme="majorHAnsi" w:hAnsiTheme="majorHAnsi" w:cs="Times New Roman"/>
          <w:i/>
          <w:sz w:val="32"/>
        </w:rPr>
        <w:t xml:space="preserve">[Answer: the book of Matthew is a Gospel which was written to show us </w:t>
      </w:r>
      <w:r w:rsidR="00F63E87" w:rsidRPr="002E50A2">
        <w:rPr>
          <w:rFonts w:asciiTheme="majorHAnsi" w:hAnsiTheme="majorHAnsi" w:cs="Times New Roman"/>
          <w:i/>
          <w:sz w:val="32"/>
        </w:rPr>
        <w:t>Jesus’ ministry so that we might know that he is the</w:t>
      </w:r>
      <w:r w:rsidRPr="002E50A2">
        <w:rPr>
          <w:rFonts w:asciiTheme="majorHAnsi" w:hAnsiTheme="majorHAnsi" w:cs="Times New Roman"/>
          <w:i/>
          <w:sz w:val="32"/>
        </w:rPr>
        <w:t xml:space="preserve"> Messiah.  He came to save Israel from their sins by dying and rising again.]</w:t>
      </w:r>
    </w:p>
    <w:p w14:paraId="5CEADABB" w14:textId="77777777" w:rsidR="00D70868" w:rsidRPr="002E50A2" w:rsidRDefault="00D70868" w:rsidP="00F705F5">
      <w:pPr>
        <w:rPr>
          <w:rFonts w:asciiTheme="majorHAnsi" w:hAnsiTheme="majorHAnsi" w:cs="Times New Roman"/>
          <w:sz w:val="32"/>
        </w:rPr>
      </w:pPr>
    </w:p>
    <w:p w14:paraId="38D621BC" w14:textId="77777777" w:rsidR="00F705F5" w:rsidRPr="002E50A2" w:rsidRDefault="00D70868" w:rsidP="00F705F5">
      <w:pPr>
        <w:rPr>
          <w:rFonts w:asciiTheme="majorHAnsi" w:hAnsiTheme="majorHAnsi" w:cs="Times New Roman"/>
          <w:sz w:val="32"/>
        </w:rPr>
      </w:pPr>
      <w:r w:rsidRPr="002E50A2">
        <w:rPr>
          <w:rFonts w:asciiTheme="majorHAnsi" w:hAnsiTheme="majorHAnsi" w:cs="Times New Roman"/>
          <w:sz w:val="32"/>
        </w:rPr>
        <w:t xml:space="preserve">What is the immediate context?  </w:t>
      </w:r>
      <w:r w:rsidRPr="002E50A2">
        <w:rPr>
          <w:rFonts w:asciiTheme="majorHAnsi" w:hAnsiTheme="majorHAnsi" w:cs="Times New Roman"/>
          <w:i/>
          <w:sz w:val="32"/>
        </w:rPr>
        <w:t>[Answer:</w:t>
      </w:r>
      <w:r w:rsidR="004C0DB1" w:rsidRPr="002E50A2">
        <w:rPr>
          <w:rFonts w:asciiTheme="majorHAnsi" w:hAnsiTheme="majorHAnsi" w:cs="Times New Roman"/>
          <w:i/>
          <w:sz w:val="32"/>
        </w:rPr>
        <w:t xml:space="preserve"> The Pharisees are claiming that Jesus casts out demons by Satan and his kingdom.  </w:t>
      </w:r>
      <w:r w:rsidR="00122F79" w:rsidRPr="002E50A2">
        <w:rPr>
          <w:rFonts w:asciiTheme="majorHAnsi" w:hAnsiTheme="majorHAnsi" w:cs="Times New Roman"/>
          <w:i/>
          <w:sz w:val="32"/>
        </w:rPr>
        <w:t xml:space="preserve">But Jesus says </w:t>
      </w:r>
      <w:r w:rsidR="004C0DB1" w:rsidRPr="002E50A2">
        <w:rPr>
          <w:rFonts w:asciiTheme="majorHAnsi" w:hAnsiTheme="majorHAnsi" w:cs="Times New Roman"/>
          <w:i/>
          <w:sz w:val="32"/>
        </w:rPr>
        <w:t xml:space="preserve">that he casts out demons by the Spirit of God and his kingdom.  </w:t>
      </w:r>
      <w:r w:rsidRPr="002E50A2">
        <w:rPr>
          <w:rFonts w:asciiTheme="majorHAnsi" w:hAnsiTheme="majorHAnsi" w:cs="Times New Roman"/>
          <w:i/>
          <w:sz w:val="32"/>
        </w:rPr>
        <w:t>Jesus begins v. 31 with “Therefore,” showing us that his teaching on the blasphemy against the Holy Spirit is in reference to the Pharisees.  This helps us to understand that Jesus is speaking about a particular situation and a particular people who are blaspheming against the Holy Spirit: the Pharisees who claim Jesus’ works are of Satan.]</w:t>
      </w:r>
    </w:p>
    <w:p w14:paraId="09D8EF0F" w14:textId="77777777" w:rsidR="00D43C31" w:rsidRPr="002E50A2" w:rsidRDefault="00D43C31" w:rsidP="00F705F5">
      <w:pPr>
        <w:rPr>
          <w:rFonts w:asciiTheme="majorHAnsi" w:hAnsiTheme="majorHAnsi" w:cs="Times New Roman"/>
          <w:sz w:val="32"/>
        </w:rPr>
      </w:pPr>
    </w:p>
    <w:p w14:paraId="6257CA0B" w14:textId="77777777" w:rsidR="00C63C2D" w:rsidRPr="002E50A2" w:rsidRDefault="00D70868" w:rsidP="00C63C2D">
      <w:pPr>
        <w:pStyle w:val="ListParagraph"/>
        <w:numPr>
          <w:ilvl w:val="0"/>
          <w:numId w:val="10"/>
        </w:numPr>
        <w:rPr>
          <w:rFonts w:asciiTheme="majorHAnsi" w:hAnsiTheme="majorHAnsi" w:cs="Times New Roman"/>
          <w:b/>
          <w:sz w:val="32"/>
        </w:rPr>
      </w:pPr>
      <w:r w:rsidRPr="002E50A2">
        <w:rPr>
          <w:rFonts w:asciiTheme="majorHAnsi" w:hAnsiTheme="majorHAnsi" w:cs="Times New Roman"/>
          <w:b/>
          <w:sz w:val="32"/>
        </w:rPr>
        <w:t>Let Scripture Interpret Scripture</w:t>
      </w:r>
    </w:p>
    <w:p w14:paraId="5CEEFFA8" w14:textId="77777777" w:rsidR="00F63E87" w:rsidRPr="002E50A2" w:rsidRDefault="0001423A" w:rsidP="0070718C">
      <w:pPr>
        <w:rPr>
          <w:rFonts w:asciiTheme="majorHAnsi" w:hAnsiTheme="majorHAnsi" w:cs="Times New Roman"/>
          <w:sz w:val="32"/>
        </w:rPr>
      </w:pPr>
      <w:r w:rsidRPr="002E50A2">
        <w:rPr>
          <w:rFonts w:asciiTheme="majorHAnsi" w:hAnsiTheme="majorHAnsi" w:cs="Times New Roman"/>
          <w:sz w:val="32"/>
        </w:rPr>
        <w:t xml:space="preserve">First, let’s </w:t>
      </w:r>
      <w:r w:rsidRPr="002E50A2">
        <w:rPr>
          <w:rFonts w:asciiTheme="majorHAnsi" w:hAnsiTheme="majorHAnsi" w:cs="Times New Roman"/>
          <w:i/>
          <w:sz w:val="32"/>
        </w:rPr>
        <w:t>diagnose the difficulty</w:t>
      </w:r>
      <w:r w:rsidRPr="002E50A2">
        <w:rPr>
          <w:rFonts w:asciiTheme="majorHAnsi" w:hAnsiTheme="majorHAnsi" w:cs="Times New Roman"/>
          <w:sz w:val="32"/>
        </w:rPr>
        <w:t xml:space="preserve">.  </w:t>
      </w:r>
      <w:r w:rsidR="00F63E87" w:rsidRPr="002E50A2">
        <w:rPr>
          <w:rFonts w:asciiTheme="majorHAnsi" w:hAnsiTheme="majorHAnsi" w:cs="Times New Roman"/>
          <w:sz w:val="32"/>
        </w:rPr>
        <w:t xml:space="preserve">What is the difficulty that we are trying to solve in these verses?  </w:t>
      </w:r>
      <w:r w:rsidR="00F63E87" w:rsidRPr="002E50A2">
        <w:rPr>
          <w:rFonts w:asciiTheme="majorHAnsi" w:hAnsiTheme="majorHAnsi" w:cs="Times New Roman"/>
          <w:i/>
          <w:sz w:val="32"/>
        </w:rPr>
        <w:t>[Answer: What is the blasphemy against the Holy Spirit and how does it apply now?</w:t>
      </w:r>
      <w:r w:rsidR="00DE2BA7" w:rsidRPr="002E50A2">
        <w:rPr>
          <w:rFonts w:asciiTheme="majorHAnsi" w:hAnsiTheme="majorHAnsi" w:cs="Times New Roman"/>
          <w:i/>
          <w:sz w:val="32"/>
        </w:rPr>
        <w:t xml:space="preserve">  And, why is it worse than blaspheming Jesus</w:t>
      </w:r>
      <w:r w:rsidR="00AD1CE1" w:rsidRPr="002E50A2">
        <w:rPr>
          <w:rFonts w:asciiTheme="majorHAnsi" w:hAnsiTheme="majorHAnsi" w:cs="Times New Roman"/>
          <w:i/>
          <w:sz w:val="32"/>
        </w:rPr>
        <w:t>, the Son of Man</w:t>
      </w:r>
      <w:r w:rsidR="00DE2BA7" w:rsidRPr="002E50A2">
        <w:rPr>
          <w:rFonts w:asciiTheme="majorHAnsi" w:hAnsiTheme="majorHAnsi" w:cs="Times New Roman"/>
          <w:i/>
          <w:sz w:val="32"/>
        </w:rPr>
        <w:t>?</w:t>
      </w:r>
      <w:r w:rsidR="00F63E87" w:rsidRPr="002E50A2">
        <w:rPr>
          <w:rFonts w:asciiTheme="majorHAnsi" w:hAnsiTheme="majorHAnsi" w:cs="Times New Roman"/>
          <w:i/>
          <w:sz w:val="32"/>
        </w:rPr>
        <w:t>]</w:t>
      </w:r>
    </w:p>
    <w:p w14:paraId="57D2ACF1" w14:textId="77777777" w:rsidR="00F63E87" w:rsidRPr="002E50A2" w:rsidRDefault="00F63E87" w:rsidP="0070718C">
      <w:pPr>
        <w:rPr>
          <w:rFonts w:asciiTheme="majorHAnsi" w:hAnsiTheme="majorHAnsi" w:cs="Times New Roman"/>
          <w:sz w:val="32"/>
        </w:rPr>
      </w:pPr>
    </w:p>
    <w:p w14:paraId="48417C62" w14:textId="77777777" w:rsidR="0001423A" w:rsidRPr="002E50A2" w:rsidRDefault="0001423A" w:rsidP="0070718C">
      <w:pPr>
        <w:rPr>
          <w:rFonts w:asciiTheme="majorHAnsi" w:hAnsiTheme="majorHAnsi" w:cs="Times New Roman"/>
          <w:sz w:val="32"/>
        </w:rPr>
      </w:pPr>
      <w:r w:rsidRPr="002E50A2">
        <w:rPr>
          <w:rFonts w:asciiTheme="majorHAnsi" w:hAnsiTheme="majorHAnsi" w:cs="Times New Roman"/>
          <w:sz w:val="32"/>
        </w:rPr>
        <w:t xml:space="preserve">Second, let’s </w:t>
      </w:r>
      <w:r w:rsidR="00A347A0" w:rsidRPr="002E50A2">
        <w:rPr>
          <w:rFonts w:asciiTheme="majorHAnsi" w:hAnsiTheme="majorHAnsi" w:cs="Times New Roman"/>
          <w:i/>
          <w:sz w:val="32"/>
        </w:rPr>
        <w:t>find</w:t>
      </w:r>
      <w:r w:rsidRPr="002E50A2">
        <w:rPr>
          <w:rFonts w:asciiTheme="majorHAnsi" w:hAnsiTheme="majorHAnsi" w:cs="Times New Roman"/>
          <w:sz w:val="32"/>
        </w:rPr>
        <w:t xml:space="preserve"> </w:t>
      </w:r>
      <w:r w:rsidRPr="002E50A2">
        <w:rPr>
          <w:rFonts w:asciiTheme="majorHAnsi" w:hAnsiTheme="majorHAnsi" w:cs="Times New Roman"/>
          <w:i/>
          <w:sz w:val="32"/>
        </w:rPr>
        <w:t>relevant passages</w:t>
      </w:r>
      <w:r w:rsidRPr="002E50A2">
        <w:rPr>
          <w:rFonts w:asciiTheme="majorHAnsi" w:hAnsiTheme="majorHAnsi" w:cs="Times New Roman"/>
          <w:sz w:val="32"/>
        </w:rPr>
        <w:t xml:space="preserve">.  </w:t>
      </w:r>
      <w:r w:rsidR="00DE2BA7" w:rsidRPr="002E50A2">
        <w:rPr>
          <w:rFonts w:asciiTheme="majorHAnsi" w:hAnsiTheme="majorHAnsi" w:cs="Times New Roman"/>
          <w:sz w:val="32"/>
        </w:rPr>
        <w:t xml:space="preserve">For the sake of time, I’m going to give you some passages.  </w:t>
      </w:r>
      <w:r w:rsidRPr="002E50A2">
        <w:rPr>
          <w:rFonts w:asciiTheme="majorHAnsi" w:hAnsiTheme="majorHAnsi" w:cs="Times New Roman"/>
          <w:sz w:val="32"/>
        </w:rPr>
        <w:t xml:space="preserve">Starting with the book of Matthew, remember </w:t>
      </w:r>
      <w:r w:rsidR="009A6B1D" w:rsidRPr="002E50A2">
        <w:rPr>
          <w:rFonts w:asciiTheme="majorHAnsi" w:hAnsiTheme="majorHAnsi" w:cs="Times New Roman"/>
          <w:sz w:val="32"/>
        </w:rPr>
        <w:t>Jesus’</w:t>
      </w:r>
      <w:r w:rsidRPr="002E50A2">
        <w:rPr>
          <w:rFonts w:asciiTheme="majorHAnsi" w:hAnsiTheme="majorHAnsi" w:cs="Times New Roman"/>
          <w:sz w:val="32"/>
        </w:rPr>
        <w:t xml:space="preserve"> audience.</w:t>
      </w:r>
      <w:r w:rsidR="009A6B1D" w:rsidRPr="002E50A2">
        <w:rPr>
          <w:rFonts w:asciiTheme="majorHAnsi" w:hAnsiTheme="majorHAnsi" w:cs="Times New Roman"/>
          <w:sz w:val="32"/>
        </w:rPr>
        <w:t xml:space="preserve">  Jesus is speaking specifically about the Pharisees who claimed that his ministry was of Satan.  In Matthew 23, Jesus calls out these Pharisees as hypocrites, blind guides, greedy, self-indulgent, lawless,</w:t>
      </w:r>
      <w:r w:rsidRPr="002E50A2">
        <w:rPr>
          <w:rFonts w:asciiTheme="majorHAnsi" w:hAnsiTheme="majorHAnsi" w:cs="Times New Roman"/>
          <w:sz w:val="32"/>
        </w:rPr>
        <w:t xml:space="preserve"> and murderers of the prophets.  </w:t>
      </w:r>
    </w:p>
    <w:p w14:paraId="134D857C" w14:textId="77777777" w:rsidR="0001423A" w:rsidRPr="002E50A2" w:rsidRDefault="0001423A" w:rsidP="0070718C">
      <w:pPr>
        <w:rPr>
          <w:rFonts w:asciiTheme="majorHAnsi" w:hAnsiTheme="majorHAnsi" w:cs="Times New Roman"/>
          <w:sz w:val="32"/>
        </w:rPr>
      </w:pPr>
      <w:r w:rsidRPr="002E50A2">
        <w:rPr>
          <w:rFonts w:asciiTheme="majorHAnsi" w:hAnsiTheme="majorHAnsi" w:cs="Times New Roman"/>
          <w:sz w:val="32"/>
        </w:rPr>
        <w:t xml:space="preserve"> </w:t>
      </w:r>
    </w:p>
    <w:p w14:paraId="20069D45" w14:textId="77777777" w:rsidR="00577F21" w:rsidRPr="002E50A2" w:rsidRDefault="0001423A" w:rsidP="0070718C">
      <w:pPr>
        <w:rPr>
          <w:rFonts w:asciiTheme="majorHAnsi" w:hAnsiTheme="majorHAnsi" w:cs="Times New Roman"/>
          <w:sz w:val="32"/>
        </w:rPr>
      </w:pPr>
      <w:r w:rsidRPr="002E50A2">
        <w:rPr>
          <w:rFonts w:asciiTheme="majorHAnsi" w:hAnsiTheme="majorHAnsi" w:cs="Times New Roman"/>
          <w:sz w:val="32"/>
        </w:rPr>
        <w:t>Then, let’s look at passages in other books of the Bible. In Mark 3:29 and Luke 12:10, Jesus speaks about the blasphemy of the Holy Spirit.  In this case, Matthew is actually the clearest Gospel on what the bl</w:t>
      </w:r>
      <w:r w:rsidR="00577F21" w:rsidRPr="002E50A2">
        <w:rPr>
          <w:rFonts w:asciiTheme="majorHAnsi" w:hAnsiTheme="majorHAnsi" w:cs="Times New Roman"/>
          <w:sz w:val="32"/>
        </w:rPr>
        <w:t>asphemy of the Holy Spirit is, so we won’t spend more time in Mark and Luke today.</w:t>
      </w:r>
      <w:r w:rsidRPr="002E50A2">
        <w:rPr>
          <w:rFonts w:asciiTheme="majorHAnsi" w:hAnsiTheme="majorHAnsi" w:cs="Times New Roman"/>
          <w:sz w:val="32"/>
        </w:rPr>
        <w:t xml:space="preserve">  But, perhaps the most helpful passage on understanding what Jesus </w:t>
      </w:r>
      <w:r w:rsidRPr="002E50A2">
        <w:rPr>
          <w:rFonts w:asciiTheme="majorHAnsi" w:hAnsiTheme="majorHAnsi" w:cs="Times New Roman"/>
          <w:i/>
          <w:sz w:val="32"/>
        </w:rPr>
        <w:t>doesn’t</w:t>
      </w:r>
      <w:r w:rsidRPr="002E50A2">
        <w:rPr>
          <w:rFonts w:asciiTheme="majorHAnsi" w:hAnsiTheme="majorHAnsi" w:cs="Times New Roman"/>
          <w:sz w:val="32"/>
        </w:rPr>
        <w:t xml:space="preserve"> mean</w:t>
      </w:r>
      <w:r w:rsidR="00577F21" w:rsidRPr="002E50A2">
        <w:rPr>
          <w:rFonts w:asciiTheme="majorHAnsi" w:hAnsiTheme="majorHAnsi" w:cs="Times New Roman"/>
          <w:sz w:val="32"/>
        </w:rPr>
        <w:t xml:space="preserve"> by blasphemy of the Holy Spirit</w:t>
      </w:r>
      <w:r w:rsidRPr="002E50A2">
        <w:rPr>
          <w:rFonts w:asciiTheme="majorHAnsi" w:hAnsiTheme="majorHAnsi" w:cs="Times New Roman"/>
          <w:sz w:val="32"/>
        </w:rPr>
        <w:t xml:space="preserve"> is </w:t>
      </w:r>
      <w:r w:rsidR="00577F21" w:rsidRPr="002E50A2">
        <w:rPr>
          <w:rFonts w:asciiTheme="majorHAnsi" w:hAnsiTheme="majorHAnsi" w:cs="Times New Roman"/>
          <w:sz w:val="32"/>
        </w:rPr>
        <w:t xml:space="preserve">1 Timothy 1:12-16.  In 1 Timothy 1:13, Paul says, “I was a </w:t>
      </w:r>
      <w:r w:rsidR="00577F21" w:rsidRPr="002E50A2">
        <w:rPr>
          <w:rFonts w:asciiTheme="majorHAnsi" w:hAnsiTheme="majorHAnsi" w:cs="Times New Roman"/>
          <w:i/>
          <w:sz w:val="32"/>
        </w:rPr>
        <w:t>blasphemer</w:t>
      </w:r>
      <w:r w:rsidR="00577F21" w:rsidRPr="002E50A2">
        <w:rPr>
          <w:rFonts w:asciiTheme="majorHAnsi" w:hAnsiTheme="majorHAnsi" w:cs="Times New Roman"/>
          <w:sz w:val="32"/>
        </w:rPr>
        <w:t xml:space="preserve">, persecutor, and insolent opponent.  But I </w:t>
      </w:r>
      <w:r w:rsidR="00577F21" w:rsidRPr="002E50A2">
        <w:rPr>
          <w:rFonts w:asciiTheme="majorHAnsi" w:hAnsiTheme="majorHAnsi" w:cs="Times New Roman"/>
          <w:i/>
          <w:sz w:val="32"/>
        </w:rPr>
        <w:t>received mercy</w:t>
      </w:r>
      <w:r w:rsidR="00577F21" w:rsidRPr="002E50A2">
        <w:rPr>
          <w:rFonts w:asciiTheme="majorHAnsi" w:hAnsiTheme="majorHAnsi" w:cs="Times New Roman"/>
          <w:sz w:val="32"/>
        </w:rPr>
        <w:t xml:space="preserve"> because I had acted ignorantly in unbelief.”  Now, this passage is crucial in understanding Matthew 12.  If anyone could have been charged with blasphemy of the Holy Spirit, it was Paul!  BUT, he received mercy.</w:t>
      </w:r>
    </w:p>
    <w:p w14:paraId="38CC34E3" w14:textId="77777777" w:rsidR="00577F21" w:rsidRPr="002E50A2" w:rsidRDefault="00577F21" w:rsidP="0070718C">
      <w:pPr>
        <w:rPr>
          <w:rFonts w:asciiTheme="majorHAnsi" w:hAnsiTheme="majorHAnsi" w:cs="Times New Roman"/>
          <w:sz w:val="32"/>
        </w:rPr>
      </w:pPr>
    </w:p>
    <w:p w14:paraId="0D15B39F" w14:textId="77777777" w:rsidR="0020290E" w:rsidRPr="002E50A2" w:rsidRDefault="0020290E" w:rsidP="0070718C">
      <w:pPr>
        <w:rPr>
          <w:rFonts w:asciiTheme="majorHAnsi" w:hAnsiTheme="majorHAnsi" w:cs="Times New Roman"/>
          <w:i/>
          <w:sz w:val="32"/>
        </w:rPr>
      </w:pPr>
      <w:r w:rsidRPr="002E50A2">
        <w:rPr>
          <w:rFonts w:asciiTheme="majorHAnsi" w:hAnsiTheme="majorHAnsi" w:cs="Times New Roman"/>
          <w:sz w:val="32"/>
        </w:rPr>
        <w:t xml:space="preserve">Now, we can </w:t>
      </w:r>
      <w:r w:rsidRPr="002E50A2">
        <w:rPr>
          <w:rFonts w:asciiTheme="majorHAnsi" w:hAnsiTheme="majorHAnsi" w:cs="Times New Roman"/>
          <w:i/>
          <w:sz w:val="32"/>
        </w:rPr>
        <w:t>synthesize</w:t>
      </w:r>
      <w:r w:rsidRPr="002E50A2">
        <w:rPr>
          <w:rFonts w:asciiTheme="majorHAnsi" w:hAnsiTheme="majorHAnsi" w:cs="Times New Roman"/>
          <w:sz w:val="32"/>
        </w:rPr>
        <w:t xml:space="preserve"> these passa</w:t>
      </w:r>
      <w:r w:rsidR="002058D4" w:rsidRPr="002E50A2">
        <w:rPr>
          <w:rFonts w:asciiTheme="majorHAnsi" w:hAnsiTheme="majorHAnsi" w:cs="Times New Roman"/>
          <w:sz w:val="32"/>
        </w:rPr>
        <w:t xml:space="preserve">ges.  In light of God’s mercy on Paul, what does this passage </w:t>
      </w:r>
      <w:r w:rsidR="002058D4" w:rsidRPr="002E50A2">
        <w:rPr>
          <w:rFonts w:asciiTheme="majorHAnsi" w:hAnsiTheme="majorHAnsi" w:cs="Times New Roman"/>
          <w:i/>
          <w:sz w:val="32"/>
        </w:rPr>
        <w:t xml:space="preserve">not </w:t>
      </w:r>
      <w:r w:rsidR="002058D4" w:rsidRPr="002E50A2">
        <w:rPr>
          <w:rFonts w:asciiTheme="majorHAnsi" w:hAnsiTheme="majorHAnsi" w:cs="Times New Roman"/>
          <w:sz w:val="32"/>
        </w:rPr>
        <w:t xml:space="preserve">mean?  </w:t>
      </w:r>
      <w:r w:rsidR="002058D4" w:rsidRPr="002E50A2">
        <w:rPr>
          <w:rFonts w:asciiTheme="majorHAnsi" w:hAnsiTheme="majorHAnsi" w:cs="Times New Roman"/>
          <w:i/>
          <w:sz w:val="32"/>
        </w:rPr>
        <w:t xml:space="preserve">[Answer: </w:t>
      </w:r>
      <w:r w:rsidR="00577F21" w:rsidRPr="002E50A2">
        <w:rPr>
          <w:rFonts w:asciiTheme="majorHAnsi" w:hAnsiTheme="majorHAnsi" w:cs="Times New Roman"/>
          <w:i/>
          <w:sz w:val="32"/>
        </w:rPr>
        <w:t>blasphemy of the Holy Spirit cannot apply to those who repent</w:t>
      </w:r>
      <w:r w:rsidRPr="002E50A2">
        <w:rPr>
          <w:rFonts w:asciiTheme="majorHAnsi" w:hAnsiTheme="majorHAnsi" w:cs="Times New Roman"/>
          <w:i/>
          <w:sz w:val="32"/>
        </w:rPr>
        <w:t xml:space="preserve"> and believe in Jesus.  If you are a Christian, you have not committed t</w:t>
      </w:r>
      <w:r w:rsidR="002058D4" w:rsidRPr="002E50A2">
        <w:rPr>
          <w:rFonts w:asciiTheme="majorHAnsi" w:hAnsiTheme="majorHAnsi" w:cs="Times New Roman"/>
          <w:i/>
          <w:sz w:val="32"/>
        </w:rPr>
        <w:t>he blasphemy of the Holy Spir</w:t>
      </w:r>
      <w:r w:rsidR="00AF6813" w:rsidRPr="002E50A2">
        <w:rPr>
          <w:rFonts w:asciiTheme="majorHAnsi" w:hAnsiTheme="majorHAnsi" w:cs="Times New Roman"/>
          <w:i/>
          <w:sz w:val="32"/>
        </w:rPr>
        <w:t>i</w:t>
      </w:r>
      <w:r w:rsidR="002058D4" w:rsidRPr="002E50A2">
        <w:rPr>
          <w:rFonts w:asciiTheme="majorHAnsi" w:hAnsiTheme="majorHAnsi" w:cs="Times New Roman"/>
          <w:i/>
          <w:sz w:val="32"/>
        </w:rPr>
        <w:t>t!]</w:t>
      </w:r>
    </w:p>
    <w:p w14:paraId="1498955C" w14:textId="77777777" w:rsidR="0020290E" w:rsidRPr="002E50A2" w:rsidRDefault="0020290E" w:rsidP="0070718C">
      <w:pPr>
        <w:rPr>
          <w:rFonts w:asciiTheme="majorHAnsi" w:hAnsiTheme="majorHAnsi" w:cs="Times New Roman"/>
          <w:sz w:val="32"/>
        </w:rPr>
      </w:pPr>
    </w:p>
    <w:p w14:paraId="3CA69F8C" w14:textId="3944A8DF" w:rsidR="00F63E87" w:rsidRPr="002E50A2" w:rsidRDefault="0020290E" w:rsidP="0020290E">
      <w:pPr>
        <w:rPr>
          <w:rFonts w:asciiTheme="majorHAnsi" w:hAnsiTheme="majorHAnsi" w:cs="Times New Roman"/>
          <w:sz w:val="32"/>
        </w:rPr>
      </w:pPr>
      <w:r w:rsidRPr="002E50A2">
        <w:rPr>
          <w:rFonts w:asciiTheme="majorHAnsi" w:hAnsiTheme="majorHAnsi" w:cs="Times New Roman"/>
          <w:sz w:val="32"/>
        </w:rPr>
        <w:t xml:space="preserve">So what is </w:t>
      </w:r>
      <w:r w:rsidR="00A347A0" w:rsidRPr="002E50A2">
        <w:rPr>
          <w:rFonts w:asciiTheme="majorHAnsi" w:hAnsiTheme="majorHAnsi" w:cs="Times New Roman"/>
          <w:sz w:val="32"/>
        </w:rPr>
        <w:t>blasphemy of the Holy Spirit</w:t>
      </w:r>
      <w:r w:rsidR="002058D4" w:rsidRPr="002E50A2">
        <w:rPr>
          <w:rFonts w:asciiTheme="majorHAnsi" w:hAnsiTheme="majorHAnsi" w:cs="Times New Roman"/>
          <w:sz w:val="32"/>
        </w:rPr>
        <w:t xml:space="preserve"> then?  </w:t>
      </w:r>
      <w:r w:rsidR="002058D4" w:rsidRPr="002E50A2">
        <w:rPr>
          <w:rFonts w:asciiTheme="majorHAnsi" w:hAnsiTheme="majorHAnsi" w:cs="Times New Roman"/>
          <w:i/>
          <w:sz w:val="32"/>
        </w:rPr>
        <w:t>[Answer: I</w:t>
      </w:r>
      <w:r w:rsidRPr="002E50A2">
        <w:rPr>
          <w:rFonts w:asciiTheme="majorHAnsi" w:hAnsiTheme="majorHAnsi" w:cs="Times New Roman"/>
          <w:i/>
          <w:sz w:val="32"/>
        </w:rPr>
        <w:t xml:space="preserve">n light of the context of the Pharisees in Matthew’s Gospel, </w:t>
      </w:r>
      <w:r w:rsidR="00A347A0" w:rsidRPr="002E50A2">
        <w:rPr>
          <w:rFonts w:asciiTheme="majorHAnsi" w:hAnsiTheme="majorHAnsi" w:cs="Times New Roman"/>
          <w:i/>
          <w:sz w:val="32"/>
        </w:rPr>
        <w:t>it</w:t>
      </w:r>
      <w:r w:rsidRPr="002E50A2">
        <w:rPr>
          <w:rFonts w:asciiTheme="majorHAnsi" w:hAnsiTheme="majorHAnsi" w:cs="Times New Roman"/>
          <w:i/>
          <w:sz w:val="32"/>
        </w:rPr>
        <w:t xml:space="preserve"> does apply to those who live in unrepentant, </w:t>
      </w:r>
      <w:r w:rsidR="00577F21" w:rsidRPr="002E50A2">
        <w:rPr>
          <w:rFonts w:asciiTheme="majorHAnsi" w:hAnsiTheme="majorHAnsi" w:cs="Times New Roman"/>
          <w:i/>
          <w:sz w:val="32"/>
        </w:rPr>
        <w:t>obstinate, continual opposition to the Holy Spirit’s work through Jesus.</w:t>
      </w:r>
      <w:r w:rsidRPr="002E50A2">
        <w:rPr>
          <w:rFonts w:asciiTheme="majorHAnsi" w:hAnsiTheme="majorHAnsi" w:cs="Times New Roman"/>
          <w:i/>
          <w:sz w:val="32"/>
        </w:rPr>
        <w:t xml:space="preserve">  In other words, a person who</w:t>
      </w:r>
      <w:r w:rsidR="00180873" w:rsidRPr="002E50A2">
        <w:rPr>
          <w:rFonts w:asciiTheme="majorHAnsi" w:hAnsiTheme="majorHAnsi" w:cs="Times New Roman"/>
          <w:i/>
          <w:sz w:val="32"/>
        </w:rPr>
        <w:t xml:space="preserve"> only</w:t>
      </w:r>
      <w:r w:rsidRPr="002E50A2">
        <w:rPr>
          <w:rFonts w:asciiTheme="majorHAnsi" w:hAnsiTheme="majorHAnsi" w:cs="Times New Roman"/>
          <w:i/>
          <w:sz w:val="32"/>
        </w:rPr>
        <w:t xml:space="preserve"> speaks a word against Jesus (like Paul)</w:t>
      </w:r>
      <w:r w:rsidR="00180873" w:rsidRPr="002E50A2">
        <w:rPr>
          <w:rFonts w:asciiTheme="majorHAnsi" w:hAnsiTheme="majorHAnsi" w:cs="Times New Roman"/>
          <w:i/>
          <w:sz w:val="32"/>
        </w:rPr>
        <w:t xml:space="preserve"> has not blasphemed the Holy Spirit.  B</w:t>
      </w:r>
      <w:r w:rsidRPr="002E50A2">
        <w:rPr>
          <w:rFonts w:asciiTheme="majorHAnsi" w:hAnsiTheme="majorHAnsi" w:cs="Times New Roman"/>
          <w:i/>
          <w:sz w:val="32"/>
        </w:rPr>
        <w:t xml:space="preserve">ut a person who is </w:t>
      </w:r>
      <w:r w:rsidR="002058D4" w:rsidRPr="002E50A2">
        <w:rPr>
          <w:rFonts w:asciiTheme="majorHAnsi" w:hAnsiTheme="majorHAnsi" w:cs="Times New Roman"/>
          <w:i/>
          <w:sz w:val="32"/>
        </w:rPr>
        <w:t xml:space="preserve">unrepentantly </w:t>
      </w:r>
      <w:r w:rsidRPr="002E50A2">
        <w:rPr>
          <w:rFonts w:asciiTheme="majorHAnsi" w:hAnsiTheme="majorHAnsi" w:cs="Times New Roman"/>
          <w:i/>
          <w:sz w:val="32"/>
        </w:rPr>
        <w:t>hardened to the Holy Spirit</w:t>
      </w:r>
      <w:r w:rsidR="00A347A0" w:rsidRPr="002E50A2">
        <w:rPr>
          <w:rFonts w:asciiTheme="majorHAnsi" w:hAnsiTheme="majorHAnsi" w:cs="Times New Roman"/>
          <w:i/>
          <w:sz w:val="32"/>
        </w:rPr>
        <w:t xml:space="preserve"> (the Pharisees in Matthew 12)</w:t>
      </w:r>
      <w:r w:rsidR="00180873" w:rsidRPr="002E50A2">
        <w:rPr>
          <w:rFonts w:asciiTheme="majorHAnsi" w:hAnsiTheme="majorHAnsi" w:cs="Times New Roman"/>
          <w:i/>
          <w:sz w:val="32"/>
        </w:rPr>
        <w:t xml:space="preserve"> has blasphemed the Holy Spirit</w:t>
      </w:r>
      <w:r w:rsidRPr="002E50A2">
        <w:rPr>
          <w:rFonts w:asciiTheme="majorHAnsi" w:hAnsiTheme="majorHAnsi" w:cs="Times New Roman"/>
          <w:i/>
          <w:sz w:val="32"/>
        </w:rPr>
        <w:t xml:space="preserve">.  </w:t>
      </w:r>
      <w:r w:rsidR="002058D4" w:rsidRPr="002E50A2">
        <w:rPr>
          <w:rFonts w:asciiTheme="majorHAnsi" w:hAnsiTheme="majorHAnsi" w:cs="Times New Roman"/>
          <w:i/>
          <w:sz w:val="32"/>
        </w:rPr>
        <w:t>This is a</w:t>
      </w:r>
      <w:r w:rsidRPr="002E50A2">
        <w:rPr>
          <w:rFonts w:asciiTheme="majorHAnsi" w:hAnsiTheme="majorHAnsi" w:cs="Times New Roman"/>
          <w:i/>
          <w:sz w:val="32"/>
        </w:rPr>
        <w:t xml:space="preserve"> person who never repents and believes in Jesus.</w:t>
      </w:r>
      <w:r w:rsidR="00AD1CE1" w:rsidRPr="002E50A2">
        <w:rPr>
          <w:rFonts w:asciiTheme="majorHAnsi" w:hAnsiTheme="majorHAnsi" w:cs="Times New Roman"/>
          <w:i/>
          <w:sz w:val="32"/>
        </w:rPr>
        <w:t xml:space="preserve">  Blasphemy of the Son of Man is temporary, while blasphemy of the Holy Spirit is unrepentant.</w:t>
      </w:r>
      <w:r w:rsidR="002058D4" w:rsidRPr="002E50A2">
        <w:rPr>
          <w:rFonts w:asciiTheme="majorHAnsi" w:hAnsiTheme="majorHAnsi" w:cs="Times New Roman"/>
          <w:i/>
          <w:sz w:val="32"/>
        </w:rPr>
        <w:t>]</w:t>
      </w:r>
    </w:p>
    <w:p w14:paraId="5F438F61" w14:textId="77777777" w:rsidR="0020290E" w:rsidRPr="002E50A2" w:rsidRDefault="0020290E" w:rsidP="0020290E">
      <w:pPr>
        <w:rPr>
          <w:rFonts w:asciiTheme="majorHAnsi" w:hAnsiTheme="majorHAnsi" w:cs="Times New Roman"/>
          <w:sz w:val="32"/>
        </w:rPr>
      </w:pPr>
    </w:p>
    <w:p w14:paraId="3DE06E0E" w14:textId="77777777" w:rsidR="0020290E" w:rsidRPr="002E50A2" w:rsidRDefault="0020290E" w:rsidP="0020290E">
      <w:pPr>
        <w:pStyle w:val="ListParagraph"/>
        <w:numPr>
          <w:ilvl w:val="0"/>
          <w:numId w:val="10"/>
        </w:numPr>
        <w:rPr>
          <w:rFonts w:asciiTheme="majorHAnsi" w:hAnsiTheme="majorHAnsi" w:cs="Times New Roman"/>
          <w:b/>
          <w:sz w:val="32"/>
        </w:rPr>
      </w:pPr>
      <w:r w:rsidRPr="002E50A2">
        <w:rPr>
          <w:rFonts w:asciiTheme="majorHAnsi" w:hAnsiTheme="majorHAnsi" w:cs="Times New Roman"/>
          <w:b/>
          <w:sz w:val="32"/>
        </w:rPr>
        <w:t>Ask for Help.</w:t>
      </w:r>
    </w:p>
    <w:p w14:paraId="65EAE58D" w14:textId="77777777" w:rsidR="00EC44B2" w:rsidRPr="002E50A2" w:rsidRDefault="00EC44B2" w:rsidP="00EC44B2">
      <w:pPr>
        <w:rPr>
          <w:rFonts w:asciiTheme="majorHAnsi" w:hAnsiTheme="majorHAnsi" w:cs="Times New Roman"/>
          <w:sz w:val="32"/>
        </w:rPr>
      </w:pPr>
      <w:r w:rsidRPr="002E50A2">
        <w:rPr>
          <w:rFonts w:asciiTheme="majorHAnsi" w:hAnsiTheme="majorHAnsi" w:cs="Times New Roman"/>
          <w:sz w:val="32"/>
        </w:rPr>
        <w:t xml:space="preserve">So, what do you all think?  Anything that you would add to what I’ve already said?  [allow a couple </w:t>
      </w:r>
      <w:r w:rsidR="002058D4" w:rsidRPr="002E50A2">
        <w:rPr>
          <w:rFonts w:asciiTheme="majorHAnsi" w:hAnsiTheme="majorHAnsi" w:cs="Times New Roman"/>
          <w:sz w:val="32"/>
        </w:rPr>
        <w:t>responses.]</w:t>
      </w:r>
    </w:p>
    <w:p w14:paraId="7F754396" w14:textId="77777777" w:rsidR="00EC44B2" w:rsidRPr="002E50A2" w:rsidRDefault="00EC44B2" w:rsidP="00EC44B2">
      <w:pPr>
        <w:rPr>
          <w:rFonts w:asciiTheme="majorHAnsi" w:hAnsiTheme="majorHAnsi" w:cs="Times New Roman"/>
          <w:sz w:val="32"/>
        </w:rPr>
      </w:pPr>
    </w:p>
    <w:p w14:paraId="50AECAE0" w14:textId="77777777" w:rsidR="00AD1CE1" w:rsidRPr="002E50A2" w:rsidRDefault="0018561C" w:rsidP="00C63C2D">
      <w:pPr>
        <w:rPr>
          <w:rFonts w:asciiTheme="majorHAnsi" w:hAnsiTheme="majorHAnsi" w:cs="Times New Roman"/>
          <w:sz w:val="32"/>
        </w:rPr>
      </w:pPr>
      <w:r w:rsidRPr="002E50A2">
        <w:rPr>
          <w:rFonts w:asciiTheme="majorHAnsi" w:hAnsiTheme="majorHAnsi" w:cs="Times New Roman"/>
          <w:sz w:val="32"/>
        </w:rPr>
        <w:t>The ESV Study Bible sums it up well in its comments on the blasphemy of the Holy Spirit in</w:t>
      </w:r>
      <w:r w:rsidR="00AD1CE1" w:rsidRPr="002E50A2">
        <w:rPr>
          <w:rFonts w:asciiTheme="majorHAnsi" w:hAnsiTheme="majorHAnsi" w:cs="Times New Roman"/>
          <w:sz w:val="32"/>
        </w:rPr>
        <w:t xml:space="preserve"> Luke 12.  It ca</w:t>
      </w:r>
      <w:r w:rsidR="002058D4" w:rsidRPr="002E50A2">
        <w:rPr>
          <w:rFonts w:asciiTheme="majorHAnsi" w:hAnsiTheme="majorHAnsi" w:cs="Times New Roman"/>
          <w:sz w:val="32"/>
        </w:rPr>
        <w:t xml:space="preserve">lls blasphemy of the Son of Man, </w:t>
      </w:r>
      <w:r w:rsidR="00AD1CE1" w:rsidRPr="002E50A2">
        <w:rPr>
          <w:rFonts w:asciiTheme="majorHAnsi" w:hAnsiTheme="majorHAnsi" w:cs="Times New Roman"/>
          <w:sz w:val="32"/>
        </w:rPr>
        <w:t>“disrespectful words hastily spoken against Jesus.”  Then it calls blasphemy of the Holy Spirit, “the persistent and unrepentant resistance against the work of the Holy Spirit and his message concerning Jesus.”  The Study Bible ends with an encouraging note: “Christians often worry that they have committed this sin, but such concern is itself evidence of an openness to the work of the Spirit.”</w:t>
      </w:r>
      <w:r w:rsidR="00AD1CE1" w:rsidRPr="002E50A2">
        <w:rPr>
          <w:rStyle w:val="FootnoteReference"/>
          <w:rFonts w:asciiTheme="majorHAnsi" w:hAnsiTheme="majorHAnsi" w:cs="Times New Roman"/>
          <w:sz w:val="32"/>
        </w:rPr>
        <w:footnoteReference w:id="2"/>
      </w:r>
      <w:r w:rsidR="00AD1CE1" w:rsidRPr="002E50A2">
        <w:rPr>
          <w:rFonts w:asciiTheme="majorHAnsi" w:hAnsiTheme="majorHAnsi" w:cs="Times New Roman"/>
          <w:sz w:val="32"/>
        </w:rPr>
        <w:t xml:space="preserve"> </w:t>
      </w:r>
      <w:r w:rsidR="002058D4" w:rsidRPr="002E50A2">
        <w:rPr>
          <w:rFonts w:asciiTheme="majorHAnsi" w:hAnsiTheme="majorHAnsi" w:cs="Times New Roman"/>
          <w:sz w:val="32"/>
        </w:rPr>
        <w:t xml:space="preserve"> Amen.</w:t>
      </w:r>
    </w:p>
    <w:p w14:paraId="5CA9D71A" w14:textId="77777777" w:rsidR="00EC44B2" w:rsidRPr="002E50A2" w:rsidRDefault="00EC44B2" w:rsidP="00C63C2D">
      <w:pPr>
        <w:rPr>
          <w:rFonts w:asciiTheme="majorHAnsi" w:hAnsiTheme="majorHAnsi" w:cs="Times New Roman"/>
          <w:sz w:val="32"/>
        </w:rPr>
      </w:pPr>
    </w:p>
    <w:p w14:paraId="7AADF794" w14:textId="77777777" w:rsidR="002058D4" w:rsidRPr="002E50A2" w:rsidRDefault="002058D4" w:rsidP="00C63C2D">
      <w:pPr>
        <w:rPr>
          <w:rFonts w:asciiTheme="majorHAnsi" w:hAnsiTheme="majorHAnsi" w:cs="Times New Roman"/>
          <w:sz w:val="32"/>
        </w:rPr>
      </w:pPr>
      <w:r w:rsidRPr="002E50A2">
        <w:rPr>
          <w:rFonts w:asciiTheme="majorHAnsi" w:hAnsiTheme="majorHAnsi" w:cs="Times New Roman"/>
          <w:sz w:val="32"/>
        </w:rPr>
        <w:t>Any questions or comments about the process of studying difficult passages?</w:t>
      </w:r>
    </w:p>
    <w:p w14:paraId="7EFFE19F" w14:textId="77777777" w:rsidR="002058D4" w:rsidRPr="002E50A2" w:rsidRDefault="002058D4" w:rsidP="00C63C2D">
      <w:pPr>
        <w:rPr>
          <w:rFonts w:asciiTheme="majorHAnsi" w:hAnsiTheme="majorHAnsi" w:cs="Times New Roman"/>
          <w:sz w:val="32"/>
        </w:rPr>
      </w:pPr>
    </w:p>
    <w:p w14:paraId="397F9084" w14:textId="77777777" w:rsidR="00EC44B2" w:rsidRPr="002E50A2" w:rsidRDefault="00EC44B2" w:rsidP="00C63C2D">
      <w:pPr>
        <w:rPr>
          <w:rFonts w:asciiTheme="majorHAnsi" w:hAnsiTheme="majorHAnsi" w:cs="Times New Roman"/>
          <w:sz w:val="32"/>
        </w:rPr>
      </w:pPr>
      <w:r w:rsidRPr="002E50A2">
        <w:rPr>
          <w:rFonts w:asciiTheme="majorHAnsi" w:hAnsiTheme="majorHAnsi" w:cs="Times New Roman"/>
          <w:b/>
          <w:sz w:val="32"/>
        </w:rPr>
        <w:t>Studying Familiar Passages</w:t>
      </w:r>
    </w:p>
    <w:p w14:paraId="7E78D0F8" w14:textId="1D99C01E" w:rsidR="00043291" w:rsidRPr="002E50A2" w:rsidRDefault="00043291" w:rsidP="00C63C2D">
      <w:pPr>
        <w:rPr>
          <w:rFonts w:asciiTheme="majorHAnsi" w:hAnsiTheme="majorHAnsi" w:cs="Times New Roman"/>
          <w:sz w:val="32"/>
        </w:rPr>
      </w:pPr>
      <w:r w:rsidRPr="002E50A2">
        <w:rPr>
          <w:rFonts w:asciiTheme="majorHAnsi" w:hAnsiTheme="majorHAnsi" w:cs="Times New Roman"/>
          <w:sz w:val="32"/>
        </w:rPr>
        <w:t>Name some familiar passages in the Bible.  Why are they familiar?</w:t>
      </w:r>
    </w:p>
    <w:p w14:paraId="7BF5BE7D" w14:textId="77777777" w:rsidR="00043291" w:rsidRPr="002E50A2" w:rsidRDefault="00043291" w:rsidP="00C63C2D">
      <w:pPr>
        <w:rPr>
          <w:rFonts w:asciiTheme="majorHAnsi" w:hAnsiTheme="majorHAnsi" w:cs="Times New Roman"/>
          <w:sz w:val="32"/>
        </w:rPr>
      </w:pPr>
    </w:p>
    <w:p w14:paraId="6DD7E640" w14:textId="4EF4102F" w:rsidR="00407B2E" w:rsidRPr="002E50A2" w:rsidRDefault="00EC44B2" w:rsidP="00C63C2D">
      <w:pPr>
        <w:rPr>
          <w:rFonts w:asciiTheme="majorHAnsi" w:hAnsiTheme="majorHAnsi" w:cs="Times New Roman"/>
          <w:sz w:val="32"/>
        </w:rPr>
      </w:pPr>
      <w:r w:rsidRPr="002E50A2">
        <w:rPr>
          <w:rFonts w:asciiTheme="majorHAnsi" w:hAnsiTheme="majorHAnsi" w:cs="Times New Roman"/>
          <w:sz w:val="32"/>
        </w:rPr>
        <w:t>The danger with studying difficult passages is that we are left in confusion.  But the danger with studying familiar passages is that we are left with assumption.  It’s like a relationships.  The minute you begin to assume, that’s when conflict begins or complacency settles in.</w:t>
      </w:r>
      <w:r w:rsidR="00043291" w:rsidRPr="002E50A2">
        <w:rPr>
          <w:rFonts w:asciiTheme="majorHAnsi" w:hAnsiTheme="majorHAnsi" w:cs="Times New Roman"/>
          <w:sz w:val="32"/>
        </w:rPr>
        <w:t xml:space="preserve">  A</w:t>
      </w:r>
      <w:r w:rsidRPr="002E50A2">
        <w:rPr>
          <w:rFonts w:asciiTheme="majorHAnsi" w:hAnsiTheme="majorHAnsi" w:cs="Times New Roman"/>
          <w:sz w:val="32"/>
        </w:rPr>
        <w:t xml:space="preserve">ssumption </w:t>
      </w:r>
      <w:r w:rsidR="00407B2E" w:rsidRPr="002E50A2">
        <w:rPr>
          <w:rFonts w:asciiTheme="majorHAnsi" w:hAnsiTheme="majorHAnsi" w:cs="Times New Roman"/>
          <w:sz w:val="32"/>
        </w:rPr>
        <w:t>kills our study of the bible.  It can</w:t>
      </w:r>
      <w:r w:rsidRPr="002E50A2">
        <w:rPr>
          <w:rFonts w:asciiTheme="majorHAnsi" w:hAnsiTheme="majorHAnsi" w:cs="Times New Roman"/>
          <w:sz w:val="32"/>
        </w:rPr>
        <w:t xml:space="preserve"> lead to dry bible studies, </w:t>
      </w:r>
      <w:r w:rsidR="00407B2E" w:rsidRPr="002E50A2">
        <w:rPr>
          <w:rFonts w:asciiTheme="majorHAnsi" w:hAnsiTheme="majorHAnsi" w:cs="Times New Roman"/>
          <w:sz w:val="32"/>
        </w:rPr>
        <w:t>or</w:t>
      </w:r>
      <w:r w:rsidRPr="002E50A2">
        <w:rPr>
          <w:rFonts w:asciiTheme="majorHAnsi" w:hAnsiTheme="majorHAnsi" w:cs="Times New Roman"/>
          <w:sz w:val="32"/>
        </w:rPr>
        <w:t xml:space="preserve"> even worse, distortion</w:t>
      </w:r>
      <w:r w:rsidR="00407B2E" w:rsidRPr="002E50A2">
        <w:rPr>
          <w:rFonts w:asciiTheme="majorHAnsi" w:hAnsiTheme="majorHAnsi" w:cs="Times New Roman"/>
          <w:sz w:val="32"/>
        </w:rPr>
        <w:t xml:space="preserve"> of what the Bible actual says.  </w:t>
      </w:r>
    </w:p>
    <w:p w14:paraId="0EA91E56" w14:textId="77777777" w:rsidR="007A47F9" w:rsidRPr="002E50A2" w:rsidRDefault="007A47F9" w:rsidP="00C63C2D">
      <w:pPr>
        <w:rPr>
          <w:rFonts w:asciiTheme="majorHAnsi" w:hAnsiTheme="majorHAnsi" w:cs="Times New Roman"/>
          <w:sz w:val="32"/>
        </w:rPr>
      </w:pPr>
    </w:p>
    <w:p w14:paraId="08FD911A" w14:textId="77777777" w:rsidR="007A47F9" w:rsidRPr="002E50A2" w:rsidRDefault="007A47F9" w:rsidP="00C63C2D">
      <w:pPr>
        <w:rPr>
          <w:rFonts w:asciiTheme="majorHAnsi" w:hAnsiTheme="majorHAnsi" w:cs="Times New Roman"/>
          <w:sz w:val="32"/>
        </w:rPr>
      </w:pPr>
      <w:r w:rsidRPr="002E50A2">
        <w:rPr>
          <w:rFonts w:asciiTheme="majorHAnsi" w:hAnsiTheme="majorHAnsi" w:cs="Times New Roman"/>
          <w:sz w:val="32"/>
        </w:rPr>
        <w:t xml:space="preserve">Now, </w:t>
      </w:r>
      <w:r w:rsidR="00AF6813" w:rsidRPr="002E50A2">
        <w:rPr>
          <w:rFonts w:asciiTheme="majorHAnsi" w:hAnsiTheme="majorHAnsi" w:cs="Times New Roman"/>
          <w:sz w:val="32"/>
        </w:rPr>
        <w:t>familiar</w:t>
      </w:r>
      <w:r w:rsidRPr="002E50A2">
        <w:rPr>
          <w:rFonts w:asciiTheme="majorHAnsi" w:hAnsiTheme="majorHAnsi" w:cs="Times New Roman"/>
          <w:sz w:val="32"/>
        </w:rPr>
        <w:t xml:space="preserve"> passages are </w:t>
      </w:r>
      <w:r w:rsidR="00AF6813" w:rsidRPr="002E50A2">
        <w:rPr>
          <w:rFonts w:asciiTheme="majorHAnsi" w:hAnsiTheme="majorHAnsi" w:cs="Times New Roman"/>
          <w:sz w:val="32"/>
        </w:rPr>
        <w:t xml:space="preserve">often </w:t>
      </w:r>
      <w:r w:rsidRPr="002E50A2">
        <w:rPr>
          <w:rFonts w:asciiTheme="majorHAnsi" w:hAnsiTheme="majorHAnsi" w:cs="Times New Roman"/>
          <w:sz w:val="32"/>
        </w:rPr>
        <w:t xml:space="preserve">familiar for good reasons.  I want to stress that.  I am not saying that familiarity is a bad thing.  It is a good thing to be familiar with the Bible.  But, the bad thing is when we let familiarity lead to </w:t>
      </w:r>
      <w:r w:rsidRPr="002E50A2">
        <w:rPr>
          <w:rFonts w:asciiTheme="majorHAnsi" w:hAnsiTheme="majorHAnsi" w:cs="Times New Roman"/>
          <w:i/>
          <w:sz w:val="32"/>
        </w:rPr>
        <w:t>assumption</w:t>
      </w:r>
      <w:r w:rsidRPr="002E50A2">
        <w:rPr>
          <w:rFonts w:asciiTheme="majorHAnsi" w:hAnsiTheme="majorHAnsi" w:cs="Times New Roman"/>
          <w:sz w:val="32"/>
        </w:rPr>
        <w:t xml:space="preserve"> that we know it all.  Instead familiarity should lead us to wonder at the infinite depth of God’s Word.  </w:t>
      </w:r>
      <w:r w:rsidR="00AF6813" w:rsidRPr="002E50A2">
        <w:rPr>
          <w:rFonts w:asciiTheme="majorHAnsi" w:hAnsiTheme="majorHAnsi" w:cs="Times New Roman"/>
          <w:sz w:val="32"/>
        </w:rPr>
        <w:t>Here are 5 principles that keep us wondering at God’s Word in familiar passages:</w:t>
      </w:r>
    </w:p>
    <w:p w14:paraId="02B44D58" w14:textId="77777777" w:rsidR="007A47F9" w:rsidRPr="002E50A2" w:rsidRDefault="007A47F9" w:rsidP="00C63C2D">
      <w:pPr>
        <w:rPr>
          <w:rFonts w:asciiTheme="majorHAnsi" w:hAnsiTheme="majorHAnsi" w:cs="Times New Roman"/>
          <w:sz w:val="32"/>
        </w:rPr>
      </w:pPr>
    </w:p>
    <w:p w14:paraId="5A07D39A" w14:textId="77777777" w:rsidR="007A47F9" w:rsidRPr="002E50A2" w:rsidRDefault="007A47F9" w:rsidP="007A47F9">
      <w:pPr>
        <w:pStyle w:val="ListParagraph"/>
        <w:numPr>
          <w:ilvl w:val="0"/>
          <w:numId w:val="13"/>
        </w:numPr>
        <w:rPr>
          <w:rFonts w:asciiTheme="majorHAnsi" w:hAnsiTheme="majorHAnsi" w:cs="Times New Roman"/>
          <w:b/>
          <w:sz w:val="32"/>
        </w:rPr>
      </w:pPr>
      <w:r w:rsidRPr="002E50A2">
        <w:rPr>
          <w:rFonts w:asciiTheme="majorHAnsi" w:hAnsiTheme="majorHAnsi" w:cs="Times New Roman"/>
          <w:b/>
          <w:sz w:val="32"/>
        </w:rPr>
        <w:t>Pray.</w:t>
      </w:r>
    </w:p>
    <w:p w14:paraId="794DA258" w14:textId="77777777" w:rsidR="007A47F9" w:rsidRPr="002E50A2" w:rsidRDefault="007A47F9" w:rsidP="007A47F9">
      <w:pPr>
        <w:rPr>
          <w:rFonts w:asciiTheme="majorHAnsi" w:hAnsiTheme="majorHAnsi" w:cs="Times New Roman"/>
          <w:sz w:val="32"/>
        </w:rPr>
      </w:pPr>
      <w:r w:rsidRPr="002E50A2">
        <w:rPr>
          <w:rFonts w:asciiTheme="majorHAnsi" w:hAnsiTheme="majorHAnsi" w:cs="Times New Roman"/>
          <w:sz w:val="32"/>
        </w:rPr>
        <w:t>Yet again, the first step we need to take in studying the Bible is prayer.  Familiar passages grow dull, not because the passages are dull, but because our hearts are dull.  So, how do you soften a hear</w:t>
      </w:r>
      <w:r w:rsidR="00AF6813" w:rsidRPr="002E50A2">
        <w:rPr>
          <w:rFonts w:asciiTheme="majorHAnsi" w:hAnsiTheme="majorHAnsi" w:cs="Times New Roman"/>
          <w:sz w:val="32"/>
        </w:rPr>
        <w:t>t that is growing hard?  Pray.</w:t>
      </w:r>
    </w:p>
    <w:p w14:paraId="325A144A" w14:textId="77777777" w:rsidR="007A47F9" w:rsidRPr="002E50A2" w:rsidRDefault="007A47F9" w:rsidP="007A47F9">
      <w:pPr>
        <w:rPr>
          <w:rFonts w:asciiTheme="majorHAnsi" w:hAnsiTheme="majorHAnsi" w:cs="Times New Roman"/>
          <w:sz w:val="32"/>
        </w:rPr>
      </w:pPr>
    </w:p>
    <w:p w14:paraId="44C91A59" w14:textId="77777777" w:rsidR="007A47F9" w:rsidRPr="002E50A2" w:rsidRDefault="007A47F9" w:rsidP="007A47F9">
      <w:pPr>
        <w:pStyle w:val="ListParagraph"/>
        <w:numPr>
          <w:ilvl w:val="0"/>
          <w:numId w:val="13"/>
        </w:numPr>
        <w:rPr>
          <w:rFonts w:asciiTheme="majorHAnsi" w:hAnsiTheme="majorHAnsi" w:cs="Times New Roman"/>
          <w:b/>
          <w:sz w:val="32"/>
        </w:rPr>
      </w:pPr>
      <w:r w:rsidRPr="002E50A2">
        <w:rPr>
          <w:rFonts w:asciiTheme="majorHAnsi" w:hAnsiTheme="majorHAnsi" w:cs="Times New Roman"/>
          <w:b/>
          <w:sz w:val="32"/>
        </w:rPr>
        <w:t>Don’t Assume, Ask.</w:t>
      </w:r>
    </w:p>
    <w:p w14:paraId="72049C66" w14:textId="77777777" w:rsidR="00E215AB" w:rsidRPr="002E50A2" w:rsidRDefault="007A47F9" w:rsidP="007A47F9">
      <w:pPr>
        <w:rPr>
          <w:rFonts w:asciiTheme="majorHAnsi" w:hAnsiTheme="majorHAnsi" w:cs="Times New Roman"/>
          <w:sz w:val="32"/>
        </w:rPr>
      </w:pPr>
      <w:r w:rsidRPr="002E50A2">
        <w:rPr>
          <w:rFonts w:asciiTheme="majorHAnsi" w:hAnsiTheme="majorHAnsi" w:cs="Times New Roman"/>
          <w:sz w:val="32"/>
        </w:rPr>
        <w:lastRenderedPageBreak/>
        <w:t xml:space="preserve">“Don’t assume, ask” </w:t>
      </w:r>
      <w:r w:rsidR="00E215AB" w:rsidRPr="002E50A2">
        <w:rPr>
          <w:rFonts w:asciiTheme="majorHAnsi" w:hAnsiTheme="majorHAnsi" w:cs="Times New Roman"/>
          <w:sz w:val="32"/>
        </w:rPr>
        <w:t>is a phrase that is often used in counseling people through conflict.  It’s</w:t>
      </w:r>
      <w:r w:rsidRPr="002E50A2">
        <w:rPr>
          <w:rFonts w:asciiTheme="majorHAnsi" w:hAnsiTheme="majorHAnsi" w:cs="Times New Roman"/>
          <w:sz w:val="32"/>
        </w:rPr>
        <w:t xml:space="preserve"> absolutely crucial for communication in friendships, </w:t>
      </w:r>
      <w:r w:rsidR="00E215AB" w:rsidRPr="002E50A2">
        <w:rPr>
          <w:rFonts w:asciiTheme="majorHAnsi" w:hAnsiTheme="majorHAnsi" w:cs="Times New Roman"/>
          <w:sz w:val="32"/>
        </w:rPr>
        <w:t>marriage, work, or any relationship you might have.  How much more important is it when you are interacting with the Word of the God of the universe</w:t>
      </w:r>
      <w:r w:rsidR="00A210D9" w:rsidRPr="002E50A2">
        <w:rPr>
          <w:rFonts w:asciiTheme="majorHAnsi" w:hAnsiTheme="majorHAnsi" w:cs="Times New Roman"/>
          <w:sz w:val="32"/>
        </w:rPr>
        <w:t>?</w:t>
      </w:r>
    </w:p>
    <w:p w14:paraId="35F0ED9E" w14:textId="77777777" w:rsidR="00E215AB" w:rsidRPr="002E50A2" w:rsidRDefault="00E215AB" w:rsidP="007A47F9">
      <w:pPr>
        <w:rPr>
          <w:rFonts w:asciiTheme="majorHAnsi" w:hAnsiTheme="majorHAnsi" w:cs="Times New Roman"/>
          <w:sz w:val="32"/>
        </w:rPr>
      </w:pPr>
    </w:p>
    <w:p w14:paraId="7EC20B18" w14:textId="7F241432" w:rsidR="00AF6813" w:rsidRPr="002E50A2" w:rsidRDefault="00E215AB" w:rsidP="007A47F9">
      <w:pPr>
        <w:rPr>
          <w:rFonts w:asciiTheme="majorHAnsi" w:hAnsiTheme="majorHAnsi" w:cs="Times New Roman"/>
          <w:sz w:val="32"/>
        </w:rPr>
      </w:pPr>
      <w:r w:rsidRPr="002E50A2">
        <w:rPr>
          <w:rFonts w:asciiTheme="majorHAnsi" w:hAnsiTheme="majorHAnsi" w:cs="Times New Roman"/>
          <w:sz w:val="32"/>
        </w:rPr>
        <w:t xml:space="preserve">The best interpreters are those who ask the most questions.  Questions like the ones we asked about difficult passages.  What is the context?  What is the structure of the passage?  What do the words mean?  How does it compare or contrast with other passages in the Bible?  How does this apply to me?  </w:t>
      </w:r>
      <w:r w:rsidR="00A210D9" w:rsidRPr="002E50A2">
        <w:rPr>
          <w:rFonts w:asciiTheme="majorHAnsi" w:hAnsiTheme="majorHAnsi" w:cs="Times New Roman"/>
          <w:sz w:val="32"/>
        </w:rPr>
        <w:t>Treat</w:t>
      </w:r>
      <w:r w:rsidRPr="002E50A2">
        <w:rPr>
          <w:rFonts w:asciiTheme="majorHAnsi" w:hAnsiTheme="majorHAnsi" w:cs="Times New Roman"/>
          <w:sz w:val="32"/>
        </w:rPr>
        <w:t xml:space="preserve"> every passage of the Bible like it’s the first time </w:t>
      </w:r>
      <w:r w:rsidR="00A210D9" w:rsidRPr="002E50A2">
        <w:rPr>
          <w:rFonts w:asciiTheme="majorHAnsi" w:hAnsiTheme="majorHAnsi" w:cs="Times New Roman"/>
          <w:sz w:val="32"/>
        </w:rPr>
        <w:t>you’ve read it. “Don’t Assume, Ask.”</w:t>
      </w:r>
    </w:p>
    <w:p w14:paraId="2627D181" w14:textId="77777777" w:rsidR="00043291" w:rsidRPr="002E50A2" w:rsidRDefault="00043291" w:rsidP="007A47F9">
      <w:pPr>
        <w:rPr>
          <w:rFonts w:asciiTheme="majorHAnsi" w:hAnsiTheme="majorHAnsi" w:cs="Times New Roman"/>
          <w:sz w:val="32"/>
        </w:rPr>
      </w:pPr>
    </w:p>
    <w:p w14:paraId="75309838" w14:textId="77777777" w:rsidR="007A47F9" w:rsidRPr="002E50A2" w:rsidRDefault="007A47F9" w:rsidP="007A47F9">
      <w:pPr>
        <w:pStyle w:val="ListParagraph"/>
        <w:numPr>
          <w:ilvl w:val="0"/>
          <w:numId w:val="13"/>
        </w:numPr>
        <w:rPr>
          <w:rFonts w:asciiTheme="majorHAnsi" w:hAnsiTheme="majorHAnsi" w:cs="Times New Roman"/>
          <w:b/>
          <w:sz w:val="32"/>
        </w:rPr>
      </w:pPr>
      <w:r w:rsidRPr="002E50A2">
        <w:rPr>
          <w:rFonts w:asciiTheme="majorHAnsi" w:hAnsiTheme="majorHAnsi" w:cs="Times New Roman"/>
          <w:b/>
          <w:sz w:val="32"/>
        </w:rPr>
        <w:t>Search for Surprises.</w:t>
      </w:r>
    </w:p>
    <w:p w14:paraId="644C89F6" w14:textId="77777777" w:rsidR="00A210D9" w:rsidRPr="002E50A2" w:rsidRDefault="00A210D9" w:rsidP="00A210D9">
      <w:pPr>
        <w:rPr>
          <w:rFonts w:asciiTheme="majorHAnsi" w:hAnsiTheme="majorHAnsi" w:cs="Times New Roman"/>
          <w:sz w:val="32"/>
        </w:rPr>
      </w:pPr>
      <w:r w:rsidRPr="002E50A2">
        <w:rPr>
          <w:rFonts w:asciiTheme="majorHAnsi" w:hAnsiTheme="majorHAnsi" w:cs="Times New Roman"/>
          <w:sz w:val="32"/>
        </w:rPr>
        <w:t xml:space="preserve">Assumption almost always settles in when a person ceases to be surprised by God’s Word. </w:t>
      </w:r>
      <w:r w:rsidR="00A50C99" w:rsidRPr="002E50A2">
        <w:rPr>
          <w:rFonts w:asciiTheme="majorHAnsi" w:hAnsiTheme="majorHAnsi" w:cs="Times New Roman"/>
          <w:sz w:val="32"/>
        </w:rPr>
        <w:t xml:space="preserve"> A</w:t>
      </w:r>
      <w:r w:rsidRPr="002E50A2">
        <w:rPr>
          <w:rFonts w:asciiTheme="majorHAnsi" w:hAnsiTheme="majorHAnsi" w:cs="Times New Roman"/>
          <w:sz w:val="32"/>
        </w:rPr>
        <w:t xml:space="preserve"> surprise is something that is said or done that goes against our expectations.  So, another way to search for surprises in the Bible is to ask the question, “What would I </w:t>
      </w:r>
      <w:r w:rsidRPr="002E50A2">
        <w:rPr>
          <w:rFonts w:asciiTheme="majorHAnsi" w:hAnsiTheme="majorHAnsi" w:cs="Times New Roman"/>
          <w:i/>
          <w:sz w:val="32"/>
        </w:rPr>
        <w:t>expect</w:t>
      </w:r>
      <w:r w:rsidRPr="002E50A2">
        <w:rPr>
          <w:rFonts w:asciiTheme="majorHAnsi" w:hAnsiTheme="majorHAnsi" w:cs="Times New Roman"/>
          <w:sz w:val="32"/>
        </w:rPr>
        <w:t xml:space="preserve"> God</w:t>
      </w:r>
      <w:r w:rsidR="00BA670E" w:rsidRPr="002E50A2">
        <w:rPr>
          <w:rFonts w:asciiTheme="majorHAnsi" w:hAnsiTheme="majorHAnsi" w:cs="Times New Roman"/>
          <w:sz w:val="32"/>
        </w:rPr>
        <w:t xml:space="preserve"> </w:t>
      </w:r>
      <w:r w:rsidRPr="002E50A2">
        <w:rPr>
          <w:rFonts w:asciiTheme="majorHAnsi" w:hAnsiTheme="majorHAnsi" w:cs="Times New Roman"/>
          <w:sz w:val="32"/>
        </w:rPr>
        <w:t>to say here?”</w:t>
      </w:r>
    </w:p>
    <w:p w14:paraId="675598AD" w14:textId="77777777" w:rsidR="00DD6882" w:rsidRPr="002E50A2" w:rsidRDefault="00DD6882" w:rsidP="00A210D9">
      <w:pPr>
        <w:rPr>
          <w:rFonts w:asciiTheme="majorHAnsi" w:hAnsiTheme="majorHAnsi" w:cs="Times New Roman"/>
          <w:sz w:val="32"/>
        </w:rPr>
      </w:pPr>
    </w:p>
    <w:p w14:paraId="59CF1DC8" w14:textId="77777777" w:rsidR="00DD6882" w:rsidRPr="002E50A2" w:rsidRDefault="00DD6882" w:rsidP="00A210D9">
      <w:pPr>
        <w:rPr>
          <w:rFonts w:asciiTheme="majorHAnsi" w:hAnsiTheme="majorHAnsi" w:cs="Times New Roman"/>
          <w:sz w:val="32"/>
        </w:rPr>
      </w:pPr>
      <w:r w:rsidRPr="002E50A2">
        <w:rPr>
          <w:rFonts w:asciiTheme="majorHAnsi" w:hAnsiTheme="majorHAnsi" w:cs="Times New Roman"/>
          <w:sz w:val="32"/>
        </w:rPr>
        <w:t xml:space="preserve">Examine your expectations.  </w:t>
      </w:r>
      <w:r w:rsidR="00AF6813" w:rsidRPr="002E50A2">
        <w:rPr>
          <w:rFonts w:asciiTheme="majorHAnsi" w:hAnsiTheme="majorHAnsi" w:cs="Times New Roman"/>
          <w:sz w:val="32"/>
        </w:rPr>
        <w:t>How</w:t>
      </w:r>
      <w:r w:rsidRPr="002E50A2">
        <w:rPr>
          <w:rFonts w:asciiTheme="majorHAnsi" w:hAnsiTheme="majorHAnsi" w:cs="Times New Roman"/>
          <w:sz w:val="32"/>
        </w:rPr>
        <w:t xml:space="preserve"> does the passage challenge or bring clarity to </w:t>
      </w:r>
      <w:r w:rsidR="00AF6813" w:rsidRPr="002E50A2">
        <w:rPr>
          <w:rFonts w:asciiTheme="majorHAnsi" w:hAnsiTheme="majorHAnsi" w:cs="Times New Roman"/>
          <w:sz w:val="32"/>
        </w:rPr>
        <w:t xml:space="preserve">how you view God, yourself, the culture, the world, etc.?  </w:t>
      </w:r>
      <w:r w:rsidRPr="002E50A2">
        <w:rPr>
          <w:rFonts w:asciiTheme="majorHAnsi" w:hAnsiTheme="majorHAnsi" w:cs="Times New Roman"/>
          <w:sz w:val="32"/>
        </w:rPr>
        <w:t xml:space="preserve">At the heart of every major Christian doctrine is paradox: the trinity, the incarnation, </w:t>
      </w:r>
      <w:r w:rsidR="00A50C99" w:rsidRPr="002E50A2">
        <w:rPr>
          <w:rFonts w:asciiTheme="majorHAnsi" w:hAnsiTheme="majorHAnsi" w:cs="Times New Roman"/>
          <w:sz w:val="32"/>
        </w:rPr>
        <w:t>the cross.  These are all paradoxes—or another way of saying it is, these are all surprises.  How can God be three in one?  How can God become a man?  How can the God-man die for sinners?  Search for surprises.</w:t>
      </w:r>
    </w:p>
    <w:p w14:paraId="79B661F0" w14:textId="77777777" w:rsidR="00A210D9" w:rsidRPr="002E50A2" w:rsidRDefault="00A210D9" w:rsidP="00A210D9">
      <w:pPr>
        <w:rPr>
          <w:rFonts w:asciiTheme="majorHAnsi" w:hAnsiTheme="majorHAnsi" w:cs="Times New Roman"/>
          <w:b/>
          <w:sz w:val="32"/>
        </w:rPr>
      </w:pPr>
    </w:p>
    <w:p w14:paraId="64D81DAF" w14:textId="77777777" w:rsidR="007A47F9" w:rsidRPr="002E50A2" w:rsidRDefault="007A47F9" w:rsidP="007A47F9">
      <w:pPr>
        <w:pStyle w:val="ListParagraph"/>
        <w:numPr>
          <w:ilvl w:val="0"/>
          <w:numId w:val="13"/>
        </w:numPr>
        <w:rPr>
          <w:rFonts w:asciiTheme="majorHAnsi" w:hAnsiTheme="majorHAnsi" w:cs="Times New Roman"/>
          <w:b/>
          <w:sz w:val="32"/>
        </w:rPr>
      </w:pPr>
      <w:r w:rsidRPr="002E50A2">
        <w:rPr>
          <w:rFonts w:asciiTheme="majorHAnsi" w:hAnsiTheme="majorHAnsi" w:cs="Times New Roman"/>
          <w:b/>
          <w:sz w:val="32"/>
        </w:rPr>
        <w:t>Meditate.</w:t>
      </w:r>
    </w:p>
    <w:p w14:paraId="51F7B92F" w14:textId="77777777" w:rsidR="00E84575" w:rsidRPr="002E50A2" w:rsidRDefault="00A50C99" w:rsidP="00A50C99">
      <w:pPr>
        <w:rPr>
          <w:rFonts w:asciiTheme="majorHAnsi" w:hAnsiTheme="majorHAnsi" w:cs="Times New Roman"/>
          <w:sz w:val="32"/>
        </w:rPr>
      </w:pPr>
      <w:r w:rsidRPr="002E50A2">
        <w:rPr>
          <w:rFonts w:asciiTheme="majorHAnsi" w:hAnsiTheme="majorHAnsi" w:cs="Times New Roman"/>
          <w:sz w:val="32"/>
        </w:rPr>
        <w:t>The Puritan Pastor Thomas Watson said, “The reason we come away so cold from reading the word is, because we do not warm ourselves at the fire of meditation.”</w:t>
      </w:r>
      <w:r w:rsidRPr="002E50A2">
        <w:rPr>
          <w:rStyle w:val="FootnoteReference"/>
          <w:rFonts w:asciiTheme="majorHAnsi" w:hAnsiTheme="majorHAnsi" w:cs="Times New Roman"/>
          <w:sz w:val="32"/>
        </w:rPr>
        <w:footnoteReference w:id="3"/>
      </w:r>
      <w:r w:rsidR="00E84575" w:rsidRPr="002E50A2">
        <w:rPr>
          <w:rFonts w:asciiTheme="majorHAnsi" w:hAnsiTheme="majorHAnsi" w:cs="Times New Roman"/>
          <w:sz w:val="32"/>
        </w:rPr>
        <w:t xml:space="preserve">  In order to prevent a cold response to familiar passages, we must meditate on them.  A good definition of meditation comes from Don Whitney’s book </w:t>
      </w:r>
      <w:r w:rsidR="00E84575" w:rsidRPr="002E50A2">
        <w:rPr>
          <w:rFonts w:asciiTheme="majorHAnsi" w:hAnsiTheme="majorHAnsi" w:cs="Times New Roman"/>
          <w:i/>
          <w:sz w:val="32"/>
        </w:rPr>
        <w:t>Spiritual Disciplines for the Christian Life</w:t>
      </w:r>
      <w:r w:rsidR="00E84575" w:rsidRPr="002E50A2">
        <w:rPr>
          <w:rFonts w:asciiTheme="majorHAnsi" w:hAnsiTheme="majorHAnsi" w:cs="Times New Roman"/>
          <w:sz w:val="32"/>
        </w:rPr>
        <w:t>.  He says that meditation is “deep thinking on truths and spiritual realities revealed in Scripture for the purpose of understanding, application, and prayer.”</w:t>
      </w:r>
      <w:r w:rsidR="00E84575" w:rsidRPr="002E50A2">
        <w:rPr>
          <w:rStyle w:val="FootnoteReference"/>
          <w:rFonts w:asciiTheme="majorHAnsi" w:hAnsiTheme="majorHAnsi" w:cs="Times New Roman"/>
          <w:sz w:val="32"/>
        </w:rPr>
        <w:footnoteReference w:id="4"/>
      </w:r>
      <w:r w:rsidR="00E84575" w:rsidRPr="002E50A2">
        <w:rPr>
          <w:rFonts w:asciiTheme="majorHAnsi" w:hAnsiTheme="majorHAnsi" w:cs="Times New Roman"/>
          <w:sz w:val="32"/>
        </w:rPr>
        <w:t xml:space="preserve">  Meditation is </w:t>
      </w:r>
      <w:r w:rsidR="00E84575" w:rsidRPr="002E50A2">
        <w:rPr>
          <w:rFonts w:asciiTheme="majorHAnsi" w:hAnsiTheme="majorHAnsi" w:cs="Times New Roman"/>
          <w:i/>
          <w:sz w:val="32"/>
        </w:rPr>
        <w:t>deep thinking</w:t>
      </w:r>
      <w:r w:rsidR="00E84575" w:rsidRPr="002E50A2">
        <w:rPr>
          <w:rFonts w:asciiTheme="majorHAnsi" w:hAnsiTheme="majorHAnsi" w:cs="Times New Roman"/>
          <w:sz w:val="32"/>
        </w:rPr>
        <w:t xml:space="preserve"> not the </w:t>
      </w:r>
      <w:r w:rsidR="00E84575" w:rsidRPr="002E50A2">
        <w:rPr>
          <w:rFonts w:asciiTheme="majorHAnsi" w:hAnsiTheme="majorHAnsi" w:cs="Times New Roman"/>
          <w:i/>
          <w:sz w:val="32"/>
        </w:rPr>
        <w:lastRenderedPageBreak/>
        <w:t>absence of thought</w:t>
      </w:r>
      <w:r w:rsidR="00A27E14" w:rsidRPr="002E50A2">
        <w:rPr>
          <w:rFonts w:asciiTheme="majorHAnsi" w:hAnsiTheme="majorHAnsi" w:cs="Times New Roman"/>
          <w:sz w:val="32"/>
        </w:rPr>
        <w:t>, like E</w:t>
      </w:r>
      <w:r w:rsidR="00E84575" w:rsidRPr="002E50A2">
        <w:rPr>
          <w:rFonts w:asciiTheme="majorHAnsi" w:hAnsiTheme="majorHAnsi" w:cs="Times New Roman"/>
          <w:sz w:val="32"/>
        </w:rPr>
        <w:t xml:space="preserve">astern </w:t>
      </w:r>
      <w:r w:rsidR="00A27E14" w:rsidRPr="002E50A2">
        <w:rPr>
          <w:rFonts w:asciiTheme="majorHAnsi" w:hAnsiTheme="majorHAnsi" w:cs="Times New Roman"/>
          <w:sz w:val="32"/>
        </w:rPr>
        <w:t xml:space="preserve">religious </w:t>
      </w:r>
      <w:r w:rsidR="00E84575" w:rsidRPr="002E50A2">
        <w:rPr>
          <w:rFonts w:asciiTheme="majorHAnsi" w:hAnsiTheme="majorHAnsi" w:cs="Times New Roman"/>
          <w:sz w:val="32"/>
        </w:rPr>
        <w:t xml:space="preserve">meditation.  It’s when you marinade your heart in a passage of Scripture with prayer and </w:t>
      </w:r>
      <w:r w:rsidR="009E0742" w:rsidRPr="002E50A2">
        <w:rPr>
          <w:rFonts w:asciiTheme="majorHAnsi" w:hAnsiTheme="majorHAnsi" w:cs="Times New Roman"/>
          <w:sz w:val="32"/>
        </w:rPr>
        <w:t>repetition</w:t>
      </w:r>
      <w:r w:rsidR="00E84575" w:rsidRPr="002E50A2">
        <w:rPr>
          <w:rFonts w:asciiTheme="majorHAnsi" w:hAnsiTheme="majorHAnsi" w:cs="Times New Roman"/>
          <w:sz w:val="32"/>
        </w:rPr>
        <w:t xml:space="preserve">.  </w:t>
      </w:r>
    </w:p>
    <w:p w14:paraId="27882E85" w14:textId="77777777" w:rsidR="00E84575" w:rsidRPr="002E50A2" w:rsidRDefault="00E84575" w:rsidP="00A50C99">
      <w:pPr>
        <w:rPr>
          <w:rFonts w:asciiTheme="majorHAnsi" w:hAnsiTheme="majorHAnsi" w:cs="Times New Roman"/>
          <w:sz w:val="32"/>
        </w:rPr>
      </w:pPr>
    </w:p>
    <w:p w14:paraId="2E6D741E" w14:textId="00D95CAB" w:rsidR="00A50C99" w:rsidRPr="002E50A2" w:rsidRDefault="00E84575" w:rsidP="00A50C99">
      <w:pPr>
        <w:rPr>
          <w:rFonts w:asciiTheme="majorHAnsi" w:hAnsiTheme="majorHAnsi" w:cs="Times New Roman"/>
          <w:sz w:val="32"/>
        </w:rPr>
      </w:pPr>
      <w:r w:rsidRPr="002E50A2">
        <w:rPr>
          <w:rFonts w:asciiTheme="majorHAnsi" w:hAnsiTheme="majorHAnsi" w:cs="Times New Roman"/>
          <w:sz w:val="32"/>
        </w:rPr>
        <w:t>Prayer is foundational to meditation.</w:t>
      </w:r>
      <w:r w:rsidR="009E0742" w:rsidRPr="002E50A2">
        <w:rPr>
          <w:rFonts w:asciiTheme="majorHAnsi" w:hAnsiTheme="majorHAnsi" w:cs="Times New Roman"/>
          <w:sz w:val="32"/>
        </w:rPr>
        <w:t xml:space="preserve">  </w:t>
      </w:r>
      <w:r w:rsidR="00D87A66" w:rsidRPr="002E50A2">
        <w:rPr>
          <w:rFonts w:asciiTheme="majorHAnsi" w:hAnsiTheme="majorHAnsi" w:cs="Times New Roman"/>
          <w:sz w:val="32"/>
        </w:rPr>
        <w:t xml:space="preserve">When you pray a passage, you are meditating on it.  </w:t>
      </w:r>
      <w:r w:rsidR="009E0742" w:rsidRPr="002E50A2">
        <w:rPr>
          <w:rFonts w:asciiTheme="majorHAnsi" w:hAnsiTheme="majorHAnsi" w:cs="Times New Roman"/>
          <w:sz w:val="32"/>
        </w:rPr>
        <w:t xml:space="preserve">Throughout a passage, turn your reading into prayers of praise, confession, thanksgiving, and prayer for yourself and others. </w:t>
      </w:r>
      <w:r w:rsidR="00AF6813" w:rsidRPr="002E50A2">
        <w:rPr>
          <w:rFonts w:asciiTheme="majorHAnsi" w:hAnsiTheme="majorHAnsi" w:cs="Times New Roman"/>
          <w:sz w:val="32"/>
        </w:rPr>
        <w:t xml:space="preserve"> At </w:t>
      </w:r>
      <w:r w:rsidR="009E0742" w:rsidRPr="002E50A2">
        <w:rPr>
          <w:rFonts w:asciiTheme="majorHAnsi" w:hAnsiTheme="majorHAnsi" w:cs="Times New Roman"/>
          <w:sz w:val="32"/>
        </w:rPr>
        <w:t>the same time, repetition is also required for meditation.  Sometimes, it takes a long time for a passage to sink in.  Read a passage over a second time.  Or perhaps, read the same passage once a day for a whole week.  The longer you sit in the passage, the more you will see that it is full of riches you may not have initially seen.</w:t>
      </w:r>
      <w:r w:rsidR="00AF6813" w:rsidRPr="002E50A2">
        <w:rPr>
          <w:rFonts w:asciiTheme="majorHAnsi" w:hAnsiTheme="majorHAnsi" w:cs="Times New Roman"/>
          <w:sz w:val="32"/>
        </w:rPr>
        <w:t xml:space="preserve">  So, meditate.</w:t>
      </w:r>
    </w:p>
    <w:p w14:paraId="380C6789" w14:textId="77777777" w:rsidR="00E84575" w:rsidRPr="002E50A2" w:rsidRDefault="00E84575" w:rsidP="00A50C99">
      <w:pPr>
        <w:rPr>
          <w:rFonts w:asciiTheme="majorHAnsi" w:hAnsiTheme="majorHAnsi" w:cs="Times New Roman"/>
          <w:sz w:val="32"/>
        </w:rPr>
      </w:pPr>
    </w:p>
    <w:p w14:paraId="4EECB4EE" w14:textId="77777777" w:rsidR="007A47F9" w:rsidRPr="002E50A2" w:rsidRDefault="007A47F9" w:rsidP="007A47F9">
      <w:pPr>
        <w:pStyle w:val="ListParagraph"/>
        <w:numPr>
          <w:ilvl w:val="0"/>
          <w:numId w:val="13"/>
        </w:numPr>
        <w:rPr>
          <w:rFonts w:asciiTheme="majorHAnsi" w:hAnsiTheme="majorHAnsi" w:cs="Times New Roman"/>
          <w:b/>
          <w:sz w:val="32"/>
        </w:rPr>
      </w:pPr>
      <w:r w:rsidRPr="002E50A2">
        <w:rPr>
          <w:rFonts w:asciiTheme="majorHAnsi" w:hAnsiTheme="majorHAnsi" w:cs="Times New Roman"/>
          <w:b/>
          <w:sz w:val="32"/>
        </w:rPr>
        <w:t>Express.</w:t>
      </w:r>
    </w:p>
    <w:p w14:paraId="69E5F735" w14:textId="77777777" w:rsidR="00A347A0" w:rsidRPr="002E50A2" w:rsidRDefault="00364EA8" w:rsidP="00C63C2D">
      <w:pPr>
        <w:rPr>
          <w:rFonts w:asciiTheme="majorHAnsi" w:hAnsiTheme="majorHAnsi" w:cs="Times New Roman"/>
          <w:sz w:val="32"/>
        </w:rPr>
      </w:pPr>
      <w:r w:rsidRPr="002E50A2">
        <w:rPr>
          <w:rFonts w:asciiTheme="majorHAnsi" w:hAnsiTheme="majorHAnsi" w:cs="Times New Roman"/>
          <w:sz w:val="32"/>
        </w:rPr>
        <w:t>Expression deepens impression.</w:t>
      </w:r>
      <w:r w:rsidR="009E0742" w:rsidRPr="002E50A2">
        <w:rPr>
          <w:rFonts w:asciiTheme="majorHAnsi" w:hAnsiTheme="majorHAnsi" w:cs="Times New Roman"/>
          <w:sz w:val="32"/>
        </w:rPr>
        <w:t xml:space="preserve">  You tend to remember things better when you express them verbally.  Moreover, you tend to be impressed, or moved, by things when you express them verbally.  For example, the more you share the gospel with others, the more you remember and are</w:t>
      </w:r>
      <w:r w:rsidRPr="002E50A2">
        <w:rPr>
          <w:rFonts w:asciiTheme="majorHAnsi" w:hAnsiTheme="majorHAnsi" w:cs="Times New Roman"/>
          <w:sz w:val="32"/>
        </w:rPr>
        <w:t xml:space="preserve"> impressed by the gospel.  Have you ever noticed that?  Expression deepens impression.</w:t>
      </w:r>
    </w:p>
    <w:p w14:paraId="3649A9E9" w14:textId="77777777" w:rsidR="00364EA8" w:rsidRPr="002E50A2" w:rsidRDefault="00364EA8" w:rsidP="00C63C2D">
      <w:pPr>
        <w:rPr>
          <w:rFonts w:asciiTheme="majorHAnsi" w:hAnsiTheme="majorHAnsi" w:cs="Times New Roman"/>
          <w:sz w:val="32"/>
        </w:rPr>
      </w:pPr>
    </w:p>
    <w:p w14:paraId="43081A93" w14:textId="77777777" w:rsidR="00364EA8" w:rsidRPr="002E50A2" w:rsidRDefault="00AF6813" w:rsidP="00C63C2D">
      <w:pPr>
        <w:rPr>
          <w:rFonts w:asciiTheme="majorHAnsi" w:hAnsiTheme="majorHAnsi" w:cs="Times New Roman"/>
          <w:sz w:val="32"/>
        </w:rPr>
      </w:pPr>
      <w:r w:rsidRPr="002E50A2">
        <w:rPr>
          <w:rFonts w:asciiTheme="majorHAnsi" w:hAnsiTheme="majorHAnsi" w:cs="Times New Roman"/>
          <w:sz w:val="32"/>
        </w:rPr>
        <w:t xml:space="preserve">One </w:t>
      </w:r>
      <w:r w:rsidR="00364EA8" w:rsidRPr="002E50A2">
        <w:rPr>
          <w:rFonts w:asciiTheme="majorHAnsi" w:hAnsiTheme="majorHAnsi" w:cs="Times New Roman"/>
          <w:sz w:val="32"/>
        </w:rPr>
        <w:t xml:space="preserve">way to express a passage is to share it with your friends, your family, </w:t>
      </w:r>
      <w:r w:rsidRPr="002E50A2">
        <w:rPr>
          <w:rFonts w:asciiTheme="majorHAnsi" w:hAnsiTheme="majorHAnsi" w:cs="Times New Roman"/>
          <w:sz w:val="32"/>
        </w:rPr>
        <w:t xml:space="preserve">and </w:t>
      </w:r>
      <w:r w:rsidR="00364EA8" w:rsidRPr="002E50A2">
        <w:rPr>
          <w:rFonts w:asciiTheme="majorHAnsi" w:hAnsiTheme="majorHAnsi" w:cs="Times New Roman"/>
          <w:sz w:val="32"/>
        </w:rPr>
        <w:t>your fellow church members.  Another w</w:t>
      </w:r>
      <w:r w:rsidRPr="002E50A2">
        <w:rPr>
          <w:rFonts w:asciiTheme="majorHAnsi" w:hAnsiTheme="majorHAnsi" w:cs="Times New Roman"/>
          <w:sz w:val="32"/>
        </w:rPr>
        <w:t xml:space="preserve">ay to express is by journaling.  Writing helps thinking.  </w:t>
      </w:r>
      <w:r w:rsidR="0008367A" w:rsidRPr="002E50A2">
        <w:rPr>
          <w:rFonts w:asciiTheme="majorHAnsi" w:hAnsiTheme="majorHAnsi" w:cs="Times New Roman"/>
          <w:sz w:val="32"/>
        </w:rPr>
        <w:t>Expression deepens impression.  Express the passage.</w:t>
      </w:r>
    </w:p>
    <w:p w14:paraId="28F04575" w14:textId="77777777" w:rsidR="0008367A" w:rsidRPr="002E50A2" w:rsidRDefault="0008367A" w:rsidP="00C63C2D">
      <w:pPr>
        <w:rPr>
          <w:rFonts w:asciiTheme="majorHAnsi" w:hAnsiTheme="majorHAnsi" w:cs="Times New Roman"/>
          <w:sz w:val="32"/>
        </w:rPr>
      </w:pPr>
    </w:p>
    <w:p w14:paraId="0927A681" w14:textId="7B29CE75" w:rsidR="0008367A" w:rsidRPr="002E50A2" w:rsidRDefault="0008367A" w:rsidP="00C63C2D">
      <w:pPr>
        <w:rPr>
          <w:rFonts w:asciiTheme="majorHAnsi" w:hAnsiTheme="majorHAnsi" w:cs="Times New Roman"/>
          <w:sz w:val="32"/>
        </w:rPr>
      </w:pPr>
      <w:r w:rsidRPr="002E50A2">
        <w:rPr>
          <w:rFonts w:asciiTheme="majorHAnsi" w:hAnsiTheme="majorHAnsi" w:cs="Times New Roman"/>
          <w:sz w:val="32"/>
        </w:rPr>
        <w:t>So, those are five principles for studying familiar passages: Pray, Don’t Assume Ask, Search for Surprises, Meditate, and Express.  Any questions about those principles?</w:t>
      </w:r>
    </w:p>
    <w:p w14:paraId="512B6A6B" w14:textId="77777777" w:rsidR="0008367A" w:rsidRPr="002E50A2" w:rsidRDefault="0008367A" w:rsidP="00C63C2D">
      <w:pPr>
        <w:rPr>
          <w:rFonts w:asciiTheme="majorHAnsi" w:hAnsiTheme="majorHAnsi" w:cs="Times New Roman"/>
          <w:sz w:val="32"/>
        </w:rPr>
      </w:pPr>
    </w:p>
    <w:p w14:paraId="6334439D" w14:textId="77777777" w:rsidR="00364EA8" w:rsidRPr="002E50A2" w:rsidRDefault="00364EA8" w:rsidP="00C63C2D">
      <w:pPr>
        <w:rPr>
          <w:rFonts w:asciiTheme="majorHAnsi" w:hAnsiTheme="majorHAnsi" w:cs="Times New Roman"/>
          <w:sz w:val="32"/>
        </w:rPr>
      </w:pPr>
      <w:r w:rsidRPr="002E50A2">
        <w:rPr>
          <w:rFonts w:asciiTheme="majorHAnsi" w:hAnsiTheme="majorHAnsi" w:cs="Times New Roman"/>
          <w:sz w:val="32"/>
        </w:rPr>
        <w:t xml:space="preserve">OK, now let’s seek to apply </w:t>
      </w:r>
      <w:r w:rsidR="00E4603E" w:rsidRPr="002E50A2">
        <w:rPr>
          <w:rFonts w:asciiTheme="majorHAnsi" w:hAnsiTheme="majorHAnsi" w:cs="Times New Roman"/>
          <w:sz w:val="32"/>
        </w:rPr>
        <w:t>these principles</w:t>
      </w:r>
      <w:r w:rsidRPr="002E50A2">
        <w:rPr>
          <w:rFonts w:asciiTheme="majorHAnsi" w:hAnsiTheme="majorHAnsi" w:cs="Times New Roman"/>
          <w:sz w:val="32"/>
        </w:rPr>
        <w:t xml:space="preserve"> to a familiar passage.  </w:t>
      </w:r>
    </w:p>
    <w:p w14:paraId="6712D28C" w14:textId="77777777" w:rsidR="00364EA8" w:rsidRPr="002E50A2" w:rsidRDefault="00364EA8" w:rsidP="00364EA8">
      <w:pPr>
        <w:rPr>
          <w:rFonts w:asciiTheme="majorHAnsi" w:hAnsiTheme="majorHAnsi" w:cs="Times New Roman"/>
          <w:sz w:val="32"/>
        </w:rPr>
      </w:pPr>
      <w:r w:rsidRPr="002E50A2">
        <w:rPr>
          <w:rFonts w:asciiTheme="majorHAnsi" w:hAnsiTheme="majorHAnsi" w:cs="Times New Roman"/>
          <w:b/>
          <w:sz w:val="32"/>
        </w:rPr>
        <w:t>Worked Example of a Familiar Passage: Psalm 23:1</w:t>
      </w:r>
    </w:p>
    <w:p w14:paraId="58243001" w14:textId="77777777" w:rsidR="00E4603E" w:rsidRPr="002E50A2" w:rsidRDefault="00E4603E" w:rsidP="00364EA8">
      <w:pPr>
        <w:rPr>
          <w:rFonts w:asciiTheme="majorHAnsi" w:hAnsiTheme="majorHAnsi" w:cs="Times New Roman"/>
          <w:sz w:val="32"/>
        </w:rPr>
      </w:pPr>
      <w:r w:rsidRPr="002E50A2">
        <w:rPr>
          <w:rFonts w:asciiTheme="majorHAnsi" w:hAnsiTheme="majorHAnsi" w:cs="Times New Roman"/>
          <w:sz w:val="32"/>
        </w:rPr>
        <w:t xml:space="preserve">“The LORD is my shepherd; I shall not want.”  </w:t>
      </w:r>
    </w:p>
    <w:p w14:paraId="7F528CD2" w14:textId="77777777" w:rsidR="0008367A" w:rsidRPr="002E50A2" w:rsidRDefault="0008367A" w:rsidP="00364EA8">
      <w:pPr>
        <w:rPr>
          <w:rFonts w:asciiTheme="majorHAnsi" w:hAnsiTheme="majorHAnsi" w:cs="Times New Roman"/>
          <w:sz w:val="32"/>
        </w:rPr>
      </w:pPr>
    </w:p>
    <w:p w14:paraId="1CF15B2A" w14:textId="77777777" w:rsidR="00364EA8" w:rsidRPr="002E50A2" w:rsidRDefault="00E4603E" w:rsidP="00364EA8">
      <w:pPr>
        <w:rPr>
          <w:rFonts w:asciiTheme="majorHAnsi" w:hAnsiTheme="majorHAnsi" w:cs="Times New Roman"/>
          <w:sz w:val="32"/>
        </w:rPr>
      </w:pPr>
      <w:r w:rsidRPr="002E50A2">
        <w:rPr>
          <w:rFonts w:asciiTheme="majorHAnsi" w:hAnsiTheme="majorHAnsi" w:cs="Times New Roman"/>
          <w:sz w:val="32"/>
        </w:rPr>
        <w:t xml:space="preserve">Why do you think this verse is so </w:t>
      </w:r>
      <w:r w:rsidR="0008367A" w:rsidRPr="002E50A2">
        <w:rPr>
          <w:rFonts w:asciiTheme="majorHAnsi" w:hAnsiTheme="majorHAnsi" w:cs="Times New Roman"/>
          <w:sz w:val="32"/>
        </w:rPr>
        <w:t>familiar?  [Wait for answers].</w:t>
      </w:r>
    </w:p>
    <w:p w14:paraId="72430BEF" w14:textId="77777777" w:rsidR="00E4603E" w:rsidRPr="002E50A2" w:rsidRDefault="00E4603E" w:rsidP="00364EA8">
      <w:pPr>
        <w:rPr>
          <w:rFonts w:asciiTheme="majorHAnsi" w:hAnsiTheme="majorHAnsi" w:cs="Times New Roman"/>
          <w:sz w:val="32"/>
        </w:rPr>
      </w:pPr>
    </w:p>
    <w:p w14:paraId="112DBA13" w14:textId="77777777" w:rsidR="00E4603E" w:rsidRPr="002E50A2" w:rsidRDefault="00E4603E" w:rsidP="00E4603E">
      <w:pPr>
        <w:pStyle w:val="ListParagraph"/>
        <w:numPr>
          <w:ilvl w:val="0"/>
          <w:numId w:val="14"/>
        </w:numPr>
        <w:rPr>
          <w:rFonts w:asciiTheme="majorHAnsi" w:hAnsiTheme="majorHAnsi" w:cs="Times New Roman"/>
          <w:b/>
          <w:sz w:val="32"/>
        </w:rPr>
      </w:pPr>
      <w:r w:rsidRPr="002E50A2">
        <w:rPr>
          <w:rFonts w:asciiTheme="majorHAnsi" w:hAnsiTheme="majorHAnsi" w:cs="Times New Roman"/>
          <w:b/>
          <w:sz w:val="32"/>
        </w:rPr>
        <w:t>Pray</w:t>
      </w:r>
    </w:p>
    <w:p w14:paraId="22483442" w14:textId="77777777" w:rsidR="0008367A" w:rsidRPr="002E50A2" w:rsidRDefault="0008367A" w:rsidP="0008367A">
      <w:pPr>
        <w:rPr>
          <w:rFonts w:asciiTheme="majorHAnsi" w:hAnsiTheme="majorHAnsi" w:cs="Times New Roman"/>
          <w:sz w:val="32"/>
        </w:rPr>
      </w:pPr>
      <w:r w:rsidRPr="002E50A2">
        <w:rPr>
          <w:rFonts w:asciiTheme="majorHAnsi" w:hAnsiTheme="majorHAnsi" w:cs="Times New Roman"/>
          <w:sz w:val="32"/>
        </w:rPr>
        <w:lastRenderedPageBreak/>
        <w:t>[Pray briefly.  Here is an example: O Father, we come to you and ask you to open our eyes to understand your Word.  We are beggars before you.  So, please help us.  Please feed us with your Word.  In Jesus’ name, Amen.]</w:t>
      </w:r>
    </w:p>
    <w:p w14:paraId="47099B26" w14:textId="77777777" w:rsidR="00A9699B" w:rsidRPr="002E50A2" w:rsidRDefault="00A9699B" w:rsidP="00A9699B">
      <w:pPr>
        <w:rPr>
          <w:rFonts w:asciiTheme="majorHAnsi" w:hAnsiTheme="majorHAnsi" w:cs="Times New Roman"/>
          <w:sz w:val="32"/>
        </w:rPr>
      </w:pPr>
    </w:p>
    <w:p w14:paraId="5691CC1B" w14:textId="77777777" w:rsidR="00E4603E" w:rsidRPr="002E50A2" w:rsidRDefault="00E4603E" w:rsidP="00E4603E">
      <w:pPr>
        <w:pStyle w:val="ListParagraph"/>
        <w:numPr>
          <w:ilvl w:val="0"/>
          <w:numId w:val="14"/>
        </w:numPr>
        <w:rPr>
          <w:rFonts w:asciiTheme="majorHAnsi" w:hAnsiTheme="majorHAnsi" w:cs="Times New Roman"/>
          <w:b/>
          <w:sz w:val="32"/>
        </w:rPr>
      </w:pPr>
      <w:r w:rsidRPr="002E50A2">
        <w:rPr>
          <w:rFonts w:asciiTheme="majorHAnsi" w:hAnsiTheme="majorHAnsi" w:cs="Times New Roman"/>
          <w:b/>
          <w:sz w:val="32"/>
        </w:rPr>
        <w:t>Don’t Assume, Ask</w:t>
      </w:r>
    </w:p>
    <w:p w14:paraId="325016B4" w14:textId="77777777" w:rsidR="00A9699B" w:rsidRPr="002E50A2" w:rsidRDefault="00A9699B" w:rsidP="00A9699B">
      <w:pPr>
        <w:rPr>
          <w:rFonts w:asciiTheme="majorHAnsi" w:hAnsiTheme="majorHAnsi" w:cs="Times New Roman"/>
          <w:sz w:val="32"/>
        </w:rPr>
      </w:pPr>
      <w:r w:rsidRPr="002E50A2">
        <w:rPr>
          <w:rFonts w:asciiTheme="majorHAnsi" w:hAnsiTheme="majorHAnsi" w:cs="Times New Roman"/>
          <w:sz w:val="32"/>
        </w:rPr>
        <w:t xml:space="preserve">What are some good questions for us to ask about this passage?  [Wait for answers]  We’ll just look at </w:t>
      </w:r>
      <w:r w:rsidR="005F0816" w:rsidRPr="002E50A2">
        <w:rPr>
          <w:rFonts w:asciiTheme="majorHAnsi" w:hAnsiTheme="majorHAnsi" w:cs="Times New Roman"/>
          <w:sz w:val="32"/>
        </w:rPr>
        <w:t>two</w:t>
      </w:r>
      <w:r w:rsidRPr="002E50A2">
        <w:rPr>
          <w:rFonts w:asciiTheme="majorHAnsi" w:hAnsiTheme="majorHAnsi" w:cs="Times New Roman"/>
          <w:sz w:val="32"/>
        </w:rPr>
        <w:t xml:space="preserve"> questions</w:t>
      </w:r>
      <w:r w:rsidR="005F0816" w:rsidRPr="002E50A2">
        <w:rPr>
          <w:rFonts w:asciiTheme="majorHAnsi" w:hAnsiTheme="majorHAnsi" w:cs="Times New Roman"/>
          <w:sz w:val="32"/>
        </w:rPr>
        <w:t xml:space="preserve"> that will help us bring the passage out more</w:t>
      </w:r>
      <w:r w:rsidRPr="002E50A2">
        <w:rPr>
          <w:rFonts w:asciiTheme="majorHAnsi" w:hAnsiTheme="majorHAnsi" w:cs="Times New Roman"/>
          <w:sz w:val="32"/>
        </w:rPr>
        <w:t>: Who is the</w:t>
      </w:r>
      <w:r w:rsidR="005F0816" w:rsidRPr="002E50A2">
        <w:rPr>
          <w:rFonts w:asciiTheme="majorHAnsi" w:hAnsiTheme="majorHAnsi" w:cs="Times New Roman"/>
          <w:sz w:val="32"/>
        </w:rPr>
        <w:t xml:space="preserve"> author?  What is the context?</w:t>
      </w:r>
    </w:p>
    <w:p w14:paraId="4583CAA3" w14:textId="77777777" w:rsidR="00A9699B" w:rsidRPr="002E50A2" w:rsidRDefault="00A9699B" w:rsidP="00A9699B">
      <w:pPr>
        <w:rPr>
          <w:rFonts w:asciiTheme="majorHAnsi" w:hAnsiTheme="majorHAnsi" w:cs="Times New Roman"/>
          <w:sz w:val="32"/>
        </w:rPr>
      </w:pPr>
    </w:p>
    <w:p w14:paraId="6C01A17C" w14:textId="77777777" w:rsidR="00477B05" w:rsidRPr="002E50A2" w:rsidRDefault="005F0816" w:rsidP="00A9699B">
      <w:pPr>
        <w:rPr>
          <w:rFonts w:asciiTheme="majorHAnsi" w:hAnsiTheme="majorHAnsi" w:cs="Times New Roman"/>
          <w:sz w:val="32"/>
        </w:rPr>
      </w:pPr>
      <w:r w:rsidRPr="002E50A2">
        <w:rPr>
          <w:rFonts w:asciiTheme="majorHAnsi" w:hAnsiTheme="majorHAnsi" w:cs="Times New Roman"/>
          <w:sz w:val="32"/>
        </w:rPr>
        <w:t>First</w:t>
      </w:r>
      <w:r w:rsidR="00A9699B" w:rsidRPr="002E50A2">
        <w:rPr>
          <w:rFonts w:asciiTheme="majorHAnsi" w:hAnsiTheme="majorHAnsi" w:cs="Times New Roman"/>
          <w:sz w:val="32"/>
        </w:rPr>
        <w:t xml:space="preserve">, who is the author?  [David].  </w:t>
      </w:r>
      <w:r w:rsidR="0008367A" w:rsidRPr="002E50A2">
        <w:rPr>
          <w:rFonts w:asciiTheme="majorHAnsi" w:hAnsiTheme="majorHAnsi" w:cs="Times New Roman"/>
          <w:sz w:val="32"/>
        </w:rPr>
        <w:t>Why is this important? [David was the King of Israel]</w:t>
      </w:r>
      <w:r w:rsidR="00A9699B" w:rsidRPr="002E50A2">
        <w:rPr>
          <w:rFonts w:asciiTheme="majorHAnsi" w:hAnsiTheme="majorHAnsi" w:cs="Times New Roman"/>
          <w:sz w:val="32"/>
        </w:rPr>
        <w:t xml:space="preserve">. </w:t>
      </w:r>
      <w:r w:rsidR="0008367A" w:rsidRPr="002E50A2">
        <w:rPr>
          <w:rFonts w:asciiTheme="majorHAnsi" w:hAnsiTheme="majorHAnsi" w:cs="Times New Roman"/>
          <w:sz w:val="32"/>
        </w:rPr>
        <w:t xml:space="preserve"> </w:t>
      </w:r>
      <w:r w:rsidR="006C5674" w:rsidRPr="002E50A2">
        <w:rPr>
          <w:rFonts w:asciiTheme="majorHAnsi" w:hAnsiTheme="majorHAnsi" w:cs="Times New Roman"/>
          <w:sz w:val="32"/>
        </w:rPr>
        <w:t>Psalm 23 is the prayer of King David.  And he is praying this Psalm about himself: he says, “</w:t>
      </w:r>
      <w:r w:rsidRPr="002E50A2">
        <w:rPr>
          <w:rFonts w:asciiTheme="majorHAnsi" w:hAnsiTheme="majorHAnsi" w:cs="Times New Roman"/>
          <w:sz w:val="32"/>
        </w:rPr>
        <w:t xml:space="preserve">The LORD is </w:t>
      </w:r>
      <w:r w:rsidR="006C5674" w:rsidRPr="002E50A2">
        <w:rPr>
          <w:rFonts w:asciiTheme="majorHAnsi" w:hAnsiTheme="majorHAnsi" w:cs="Times New Roman"/>
          <w:i/>
          <w:sz w:val="32"/>
        </w:rPr>
        <w:t>my</w:t>
      </w:r>
      <w:r w:rsidRPr="002E50A2">
        <w:rPr>
          <w:rFonts w:asciiTheme="majorHAnsi" w:hAnsiTheme="majorHAnsi" w:cs="Times New Roman"/>
          <w:sz w:val="32"/>
        </w:rPr>
        <w:t xml:space="preserve"> shepherd</w:t>
      </w:r>
      <w:r w:rsidR="006C5674" w:rsidRPr="002E50A2">
        <w:rPr>
          <w:rFonts w:asciiTheme="majorHAnsi" w:hAnsiTheme="majorHAnsi" w:cs="Times New Roman"/>
          <w:sz w:val="32"/>
        </w:rPr>
        <w:t>” not “</w:t>
      </w:r>
      <w:r w:rsidR="006C5674" w:rsidRPr="002E50A2">
        <w:rPr>
          <w:rFonts w:asciiTheme="majorHAnsi" w:hAnsiTheme="majorHAnsi" w:cs="Times New Roman"/>
          <w:i/>
          <w:sz w:val="32"/>
        </w:rPr>
        <w:t>our</w:t>
      </w:r>
      <w:r w:rsidRPr="002E50A2">
        <w:rPr>
          <w:rFonts w:asciiTheme="majorHAnsi" w:hAnsiTheme="majorHAnsi" w:cs="Times New Roman"/>
          <w:sz w:val="32"/>
        </w:rPr>
        <w:t xml:space="preserve"> shepherd</w:t>
      </w:r>
      <w:r w:rsidR="006C5674" w:rsidRPr="002E50A2">
        <w:rPr>
          <w:rFonts w:asciiTheme="majorHAnsi" w:hAnsiTheme="majorHAnsi" w:cs="Times New Roman"/>
          <w:sz w:val="32"/>
        </w:rPr>
        <w:t xml:space="preserve">.”  Therefore, in this verse, David is speaking of God as his </w:t>
      </w:r>
      <w:r w:rsidR="006C5674" w:rsidRPr="002E50A2">
        <w:rPr>
          <w:rFonts w:asciiTheme="majorHAnsi" w:hAnsiTheme="majorHAnsi" w:cs="Times New Roman"/>
          <w:i/>
          <w:sz w:val="32"/>
        </w:rPr>
        <w:t>own</w:t>
      </w:r>
      <w:r w:rsidR="006C5674" w:rsidRPr="002E50A2">
        <w:rPr>
          <w:rFonts w:asciiTheme="majorHAnsi" w:hAnsiTheme="majorHAnsi" w:cs="Times New Roman"/>
          <w:sz w:val="32"/>
        </w:rPr>
        <w:t xml:space="preserve"> personal shepherd.  </w:t>
      </w:r>
    </w:p>
    <w:p w14:paraId="159CFCD3" w14:textId="77777777" w:rsidR="00477B05" w:rsidRPr="002E50A2" w:rsidRDefault="00477B05" w:rsidP="00A9699B">
      <w:pPr>
        <w:rPr>
          <w:rFonts w:asciiTheme="majorHAnsi" w:hAnsiTheme="majorHAnsi" w:cs="Times New Roman"/>
          <w:sz w:val="32"/>
        </w:rPr>
      </w:pPr>
    </w:p>
    <w:p w14:paraId="429BD7FC" w14:textId="77777777" w:rsidR="00477B05" w:rsidRPr="002E50A2" w:rsidRDefault="00477B05" w:rsidP="00A9699B">
      <w:pPr>
        <w:rPr>
          <w:rFonts w:asciiTheme="majorHAnsi" w:hAnsiTheme="majorHAnsi" w:cs="Times New Roman"/>
          <w:sz w:val="32"/>
        </w:rPr>
      </w:pPr>
      <w:r w:rsidRPr="002E50A2">
        <w:rPr>
          <w:rFonts w:asciiTheme="majorHAnsi" w:hAnsiTheme="majorHAnsi" w:cs="Times New Roman"/>
          <w:sz w:val="32"/>
        </w:rPr>
        <w:t>N</w:t>
      </w:r>
      <w:r w:rsidR="005F0816" w:rsidRPr="002E50A2">
        <w:rPr>
          <w:rFonts w:asciiTheme="majorHAnsi" w:hAnsiTheme="majorHAnsi" w:cs="Times New Roman"/>
          <w:sz w:val="32"/>
        </w:rPr>
        <w:t>ow</w:t>
      </w:r>
      <w:r w:rsidR="006C5674" w:rsidRPr="002E50A2">
        <w:rPr>
          <w:rFonts w:asciiTheme="majorHAnsi" w:hAnsiTheme="majorHAnsi" w:cs="Times New Roman"/>
          <w:sz w:val="32"/>
        </w:rPr>
        <w:t xml:space="preserve">, this </w:t>
      </w:r>
      <w:r w:rsidRPr="002E50A2">
        <w:rPr>
          <w:rFonts w:asciiTheme="majorHAnsi" w:hAnsiTheme="majorHAnsi" w:cs="Times New Roman"/>
          <w:sz w:val="32"/>
        </w:rPr>
        <w:t xml:space="preserve">perspective totally </w:t>
      </w:r>
      <w:r w:rsidR="006C5674" w:rsidRPr="002E50A2">
        <w:rPr>
          <w:rFonts w:asciiTheme="majorHAnsi" w:hAnsiTheme="majorHAnsi" w:cs="Times New Roman"/>
          <w:sz w:val="32"/>
        </w:rPr>
        <w:t>chang</w:t>
      </w:r>
      <w:r w:rsidR="00D67875" w:rsidRPr="002E50A2">
        <w:rPr>
          <w:rFonts w:asciiTheme="majorHAnsi" w:hAnsiTheme="majorHAnsi" w:cs="Times New Roman"/>
          <w:sz w:val="32"/>
        </w:rPr>
        <w:t xml:space="preserve">es the way we read this verse!  Before Psalm 23 can ever be about us, it must first be about the King.  </w:t>
      </w:r>
      <w:r w:rsidR="005F0816" w:rsidRPr="002E50A2">
        <w:rPr>
          <w:rFonts w:asciiTheme="majorHAnsi" w:hAnsiTheme="majorHAnsi" w:cs="Times New Roman"/>
          <w:sz w:val="32"/>
        </w:rPr>
        <w:t xml:space="preserve">King David died.  But Jesus </w:t>
      </w:r>
      <w:r w:rsidR="0008367A" w:rsidRPr="002E50A2">
        <w:rPr>
          <w:rFonts w:asciiTheme="majorHAnsi" w:hAnsiTheme="majorHAnsi" w:cs="Times New Roman"/>
          <w:sz w:val="32"/>
        </w:rPr>
        <w:t xml:space="preserve">is our King.  He </w:t>
      </w:r>
      <w:r w:rsidR="005F0816" w:rsidRPr="002E50A2">
        <w:rPr>
          <w:rFonts w:asciiTheme="majorHAnsi" w:hAnsiTheme="majorHAnsi" w:cs="Times New Roman"/>
          <w:sz w:val="32"/>
        </w:rPr>
        <w:t xml:space="preserve">is described as the “son of David” in the New Testament (cf. Matt. 1:1).  He is the eternal King.  Therefore, the </w:t>
      </w:r>
      <w:r w:rsidRPr="002E50A2">
        <w:rPr>
          <w:rFonts w:asciiTheme="majorHAnsi" w:hAnsiTheme="majorHAnsi" w:cs="Times New Roman"/>
          <w:sz w:val="32"/>
        </w:rPr>
        <w:t>best application of</w:t>
      </w:r>
      <w:r w:rsidR="005F0816" w:rsidRPr="002E50A2">
        <w:rPr>
          <w:rFonts w:asciiTheme="majorHAnsi" w:hAnsiTheme="majorHAnsi" w:cs="Times New Roman"/>
          <w:sz w:val="32"/>
        </w:rPr>
        <w:t xml:space="preserve"> this passage today isn’t first </w:t>
      </w:r>
      <w:r w:rsidRPr="002E50A2">
        <w:rPr>
          <w:rFonts w:asciiTheme="majorHAnsi" w:hAnsiTheme="majorHAnsi" w:cs="Times New Roman"/>
          <w:sz w:val="32"/>
        </w:rPr>
        <w:t xml:space="preserve">to </w:t>
      </w:r>
      <w:r w:rsidR="005F0816" w:rsidRPr="002E50A2">
        <w:rPr>
          <w:rFonts w:asciiTheme="majorHAnsi" w:hAnsiTheme="majorHAnsi" w:cs="Times New Roman"/>
          <w:sz w:val="32"/>
        </w:rPr>
        <w:t xml:space="preserve">us, but </w:t>
      </w:r>
      <w:r w:rsidRPr="002E50A2">
        <w:rPr>
          <w:rFonts w:asciiTheme="majorHAnsi" w:hAnsiTheme="majorHAnsi" w:cs="Times New Roman"/>
          <w:sz w:val="32"/>
        </w:rPr>
        <w:t xml:space="preserve">to </w:t>
      </w:r>
      <w:r w:rsidR="005F0816" w:rsidRPr="002E50A2">
        <w:rPr>
          <w:rFonts w:asciiTheme="majorHAnsi" w:hAnsiTheme="majorHAnsi" w:cs="Times New Roman"/>
          <w:sz w:val="32"/>
        </w:rPr>
        <w:t xml:space="preserve">Jesus.   </w:t>
      </w:r>
    </w:p>
    <w:p w14:paraId="6FB9B443" w14:textId="77777777" w:rsidR="00477B05" w:rsidRPr="002E50A2" w:rsidRDefault="00477B05" w:rsidP="00A9699B">
      <w:pPr>
        <w:rPr>
          <w:rFonts w:asciiTheme="majorHAnsi" w:hAnsiTheme="majorHAnsi" w:cs="Times New Roman"/>
          <w:sz w:val="32"/>
        </w:rPr>
      </w:pPr>
    </w:p>
    <w:p w14:paraId="424566C0" w14:textId="77777777" w:rsidR="005F0816" w:rsidRPr="002E50A2" w:rsidRDefault="005F0816" w:rsidP="00A9699B">
      <w:pPr>
        <w:rPr>
          <w:rFonts w:asciiTheme="majorHAnsi" w:hAnsiTheme="majorHAnsi" w:cs="Times New Roman"/>
          <w:sz w:val="32"/>
        </w:rPr>
      </w:pPr>
      <w:r w:rsidRPr="002E50A2">
        <w:rPr>
          <w:rFonts w:asciiTheme="majorHAnsi" w:hAnsiTheme="majorHAnsi" w:cs="Times New Roman"/>
          <w:sz w:val="32"/>
        </w:rPr>
        <w:t xml:space="preserve">So, what does that mean for us?  </w:t>
      </w:r>
      <w:r w:rsidR="0008367A" w:rsidRPr="002E50A2">
        <w:rPr>
          <w:rFonts w:asciiTheme="majorHAnsi" w:hAnsiTheme="majorHAnsi" w:cs="Times New Roman"/>
          <w:i/>
          <w:sz w:val="32"/>
        </w:rPr>
        <w:t xml:space="preserve">[Answer: </w:t>
      </w:r>
      <w:r w:rsidRPr="002E50A2">
        <w:rPr>
          <w:rFonts w:asciiTheme="majorHAnsi" w:hAnsiTheme="majorHAnsi" w:cs="Times New Roman"/>
          <w:i/>
          <w:sz w:val="32"/>
        </w:rPr>
        <w:t xml:space="preserve">It means that God can never be your shepherd unless you are under the reign of King Jesus. </w:t>
      </w:r>
      <w:r w:rsidR="0008367A" w:rsidRPr="002E50A2">
        <w:rPr>
          <w:rFonts w:asciiTheme="majorHAnsi" w:hAnsiTheme="majorHAnsi" w:cs="Times New Roman"/>
          <w:i/>
          <w:sz w:val="32"/>
        </w:rPr>
        <w:t xml:space="preserve"> </w:t>
      </w:r>
      <w:r w:rsidRPr="002E50A2">
        <w:rPr>
          <w:rFonts w:asciiTheme="majorHAnsi" w:hAnsiTheme="majorHAnsi" w:cs="Times New Roman"/>
          <w:i/>
          <w:sz w:val="32"/>
        </w:rPr>
        <w:t xml:space="preserve">A non-Christian on their death-bed can’t take confidence in this verse until they repent and believe in Jesus.  </w:t>
      </w:r>
      <w:r w:rsidR="0008367A" w:rsidRPr="002E50A2">
        <w:rPr>
          <w:rFonts w:asciiTheme="majorHAnsi" w:hAnsiTheme="majorHAnsi" w:cs="Times New Roman"/>
          <w:i/>
          <w:sz w:val="32"/>
        </w:rPr>
        <w:t>But if you have repented and believed in Jesus, you can take great comfort in this verse.]</w:t>
      </w:r>
    </w:p>
    <w:p w14:paraId="7B83A9B0" w14:textId="77777777" w:rsidR="00A645AE" w:rsidRPr="002E50A2" w:rsidRDefault="00A645AE" w:rsidP="00A9699B">
      <w:pPr>
        <w:rPr>
          <w:rFonts w:asciiTheme="majorHAnsi" w:hAnsiTheme="majorHAnsi" w:cs="Times New Roman"/>
          <w:sz w:val="32"/>
        </w:rPr>
      </w:pPr>
    </w:p>
    <w:p w14:paraId="0511D242" w14:textId="77777777" w:rsidR="00477B05" w:rsidRPr="002E50A2" w:rsidRDefault="00A645AE" w:rsidP="00A9699B">
      <w:pPr>
        <w:rPr>
          <w:rFonts w:asciiTheme="majorHAnsi" w:hAnsiTheme="majorHAnsi" w:cs="Times New Roman"/>
          <w:sz w:val="32"/>
        </w:rPr>
      </w:pPr>
      <w:r w:rsidRPr="002E50A2">
        <w:rPr>
          <w:rFonts w:asciiTheme="majorHAnsi" w:hAnsiTheme="majorHAnsi" w:cs="Times New Roman"/>
          <w:sz w:val="32"/>
        </w:rPr>
        <w:t>Se</w:t>
      </w:r>
      <w:r w:rsidR="00477B05" w:rsidRPr="002E50A2">
        <w:rPr>
          <w:rFonts w:asciiTheme="majorHAnsi" w:hAnsiTheme="majorHAnsi" w:cs="Times New Roman"/>
          <w:sz w:val="32"/>
        </w:rPr>
        <w:t xml:space="preserve">cond, what is the context?  </w:t>
      </w:r>
    </w:p>
    <w:p w14:paraId="17BBD145" w14:textId="77777777" w:rsidR="00477B05" w:rsidRPr="002E50A2" w:rsidRDefault="00477B05" w:rsidP="00A9699B">
      <w:pPr>
        <w:rPr>
          <w:rFonts w:asciiTheme="majorHAnsi" w:hAnsiTheme="majorHAnsi" w:cs="Times New Roman"/>
          <w:i/>
          <w:sz w:val="32"/>
        </w:rPr>
      </w:pPr>
      <w:r w:rsidRPr="002E50A2">
        <w:rPr>
          <w:rFonts w:asciiTheme="majorHAnsi" w:hAnsiTheme="majorHAnsi" w:cs="Times New Roman"/>
          <w:i/>
          <w:sz w:val="32"/>
        </w:rPr>
        <w:t>[</w:t>
      </w:r>
      <w:r w:rsidR="0008367A" w:rsidRPr="002E50A2">
        <w:rPr>
          <w:rFonts w:asciiTheme="majorHAnsi" w:hAnsiTheme="majorHAnsi" w:cs="Times New Roman"/>
          <w:i/>
          <w:sz w:val="32"/>
        </w:rPr>
        <w:t xml:space="preserve">(1) </w:t>
      </w:r>
      <w:r w:rsidRPr="002E50A2">
        <w:rPr>
          <w:rFonts w:asciiTheme="majorHAnsi" w:hAnsiTheme="majorHAnsi" w:cs="Times New Roman"/>
          <w:i/>
          <w:sz w:val="32"/>
        </w:rPr>
        <w:t>Pro</w:t>
      </w:r>
      <w:r w:rsidR="00A645AE" w:rsidRPr="002E50A2">
        <w:rPr>
          <w:rFonts w:asciiTheme="majorHAnsi" w:hAnsiTheme="majorHAnsi" w:cs="Times New Roman"/>
          <w:i/>
          <w:sz w:val="32"/>
        </w:rPr>
        <w:t xml:space="preserve">vision in v. 2: God leads David like a sheep having access to grass and water. </w:t>
      </w:r>
    </w:p>
    <w:p w14:paraId="1B580CC0" w14:textId="77777777" w:rsidR="00477B05" w:rsidRPr="002E50A2" w:rsidRDefault="0008367A" w:rsidP="00A9699B">
      <w:pPr>
        <w:rPr>
          <w:rFonts w:asciiTheme="majorHAnsi" w:hAnsiTheme="majorHAnsi" w:cs="Times New Roman"/>
          <w:i/>
          <w:sz w:val="32"/>
        </w:rPr>
      </w:pPr>
      <w:r w:rsidRPr="002E50A2">
        <w:rPr>
          <w:rFonts w:asciiTheme="majorHAnsi" w:hAnsiTheme="majorHAnsi" w:cs="Times New Roman"/>
          <w:i/>
          <w:sz w:val="32"/>
        </w:rPr>
        <w:t xml:space="preserve">(2) </w:t>
      </w:r>
      <w:r w:rsidR="00A645AE" w:rsidRPr="002E50A2">
        <w:rPr>
          <w:rFonts w:asciiTheme="majorHAnsi" w:hAnsiTheme="majorHAnsi" w:cs="Times New Roman"/>
          <w:i/>
          <w:sz w:val="32"/>
        </w:rPr>
        <w:t xml:space="preserve">Spiritual provision in v. 3: God leads David spiritually so that his soul is restored and he goes down paths of righteousness.  </w:t>
      </w:r>
    </w:p>
    <w:p w14:paraId="1BEDDC92" w14:textId="77777777" w:rsidR="00477B05" w:rsidRPr="002E50A2" w:rsidRDefault="0008367A" w:rsidP="00A9699B">
      <w:pPr>
        <w:rPr>
          <w:rFonts w:asciiTheme="majorHAnsi" w:hAnsiTheme="majorHAnsi" w:cs="Times New Roman"/>
          <w:i/>
          <w:sz w:val="32"/>
        </w:rPr>
      </w:pPr>
      <w:r w:rsidRPr="002E50A2">
        <w:rPr>
          <w:rFonts w:asciiTheme="majorHAnsi" w:hAnsiTheme="majorHAnsi" w:cs="Times New Roman"/>
          <w:i/>
          <w:sz w:val="32"/>
        </w:rPr>
        <w:t xml:space="preserve">(3) </w:t>
      </w:r>
      <w:r w:rsidR="00A645AE" w:rsidRPr="002E50A2">
        <w:rPr>
          <w:rFonts w:asciiTheme="majorHAnsi" w:hAnsiTheme="majorHAnsi" w:cs="Times New Roman"/>
          <w:i/>
          <w:sz w:val="32"/>
        </w:rPr>
        <w:t xml:space="preserve">Protection through death in v. 4: </w:t>
      </w:r>
      <w:r w:rsidR="00477B05" w:rsidRPr="002E50A2">
        <w:rPr>
          <w:rFonts w:asciiTheme="majorHAnsi" w:hAnsiTheme="majorHAnsi" w:cs="Times New Roman"/>
          <w:i/>
          <w:sz w:val="32"/>
        </w:rPr>
        <w:t>God protects David in the face of death</w:t>
      </w:r>
      <w:r w:rsidR="00A645AE" w:rsidRPr="002E50A2">
        <w:rPr>
          <w:rFonts w:asciiTheme="majorHAnsi" w:hAnsiTheme="majorHAnsi" w:cs="Times New Roman"/>
          <w:i/>
          <w:sz w:val="32"/>
        </w:rPr>
        <w:t xml:space="preserve">. </w:t>
      </w:r>
      <w:r w:rsidR="00477B05" w:rsidRPr="002E50A2">
        <w:rPr>
          <w:rFonts w:asciiTheme="majorHAnsi" w:hAnsiTheme="majorHAnsi" w:cs="Times New Roman"/>
          <w:i/>
          <w:sz w:val="32"/>
        </w:rPr>
        <w:t xml:space="preserve"> </w:t>
      </w:r>
    </w:p>
    <w:p w14:paraId="0F339712" w14:textId="77777777" w:rsidR="00477B05" w:rsidRPr="002E50A2" w:rsidRDefault="0008367A" w:rsidP="00A9699B">
      <w:pPr>
        <w:rPr>
          <w:rFonts w:asciiTheme="majorHAnsi" w:hAnsiTheme="majorHAnsi" w:cs="Times New Roman"/>
          <w:i/>
          <w:sz w:val="32"/>
        </w:rPr>
      </w:pPr>
      <w:r w:rsidRPr="002E50A2">
        <w:rPr>
          <w:rFonts w:asciiTheme="majorHAnsi" w:hAnsiTheme="majorHAnsi" w:cs="Times New Roman"/>
          <w:i/>
          <w:sz w:val="32"/>
        </w:rPr>
        <w:t xml:space="preserve">(4) </w:t>
      </w:r>
      <w:r w:rsidR="00477B05" w:rsidRPr="002E50A2">
        <w:rPr>
          <w:rFonts w:asciiTheme="majorHAnsi" w:hAnsiTheme="majorHAnsi" w:cs="Times New Roman"/>
          <w:i/>
          <w:sz w:val="32"/>
        </w:rPr>
        <w:t xml:space="preserve">Victory over enemies in v. 5: </w:t>
      </w:r>
      <w:r w:rsidR="00A645AE" w:rsidRPr="002E50A2">
        <w:rPr>
          <w:rFonts w:asciiTheme="majorHAnsi" w:hAnsiTheme="majorHAnsi" w:cs="Times New Roman"/>
          <w:i/>
          <w:sz w:val="32"/>
        </w:rPr>
        <w:t xml:space="preserve">“table” implies that he is sitting </w:t>
      </w:r>
      <w:r w:rsidR="00477B05" w:rsidRPr="002E50A2">
        <w:rPr>
          <w:rFonts w:asciiTheme="majorHAnsi" w:hAnsiTheme="majorHAnsi" w:cs="Times New Roman"/>
          <w:i/>
          <w:sz w:val="32"/>
        </w:rPr>
        <w:t xml:space="preserve">comfortably with his enemies around him.  Moreover, he is ‘anointed’ which shows that he is established as the King of the land.  </w:t>
      </w:r>
    </w:p>
    <w:p w14:paraId="493752B3" w14:textId="77777777" w:rsidR="00477B05" w:rsidRPr="002E50A2" w:rsidRDefault="0008367A" w:rsidP="00A9699B">
      <w:pPr>
        <w:rPr>
          <w:rFonts w:asciiTheme="majorHAnsi" w:hAnsiTheme="majorHAnsi" w:cs="Times New Roman"/>
          <w:i/>
          <w:sz w:val="32"/>
        </w:rPr>
      </w:pPr>
      <w:r w:rsidRPr="002E50A2">
        <w:rPr>
          <w:rFonts w:asciiTheme="majorHAnsi" w:hAnsiTheme="majorHAnsi" w:cs="Times New Roman"/>
          <w:i/>
          <w:sz w:val="32"/>
        </w:rPr>
        <w:lastRenderedPageBreak/>
        <w:t xml:space="preserve">(5) </w:t>
      </w:r>
      <w:r w:rsidR="00477B05" w:rsidRPr="002E50A2">
        <w:rPr>
          <w:rFonts w:asciiTheme="majorHAnsi" w:hAnsiTheme="majorHAnsi" w:cs="Times New Roman"/>
          <w:i/>
          <w:sz w:val="32"/>
        </w:rPr>
        <w:t xml:space="preserve">Temporal and Eternal Hope in v. 6: God will be with David throughout his life and David will dwell with God forever.]  </w:t>
      </w:r>
    </w:p>
    <w:p w14:paraId="6A6C699A" w14:textId="77777777" w:rsidR="00477B05" w:rsidRPr="002E50A2" w:rsidRDefault="00477B05" w:rsidP="00A9699B">
      <w:pPr>
        <w:rPr>
          <w:rFonts w:asciiTheme="majorHAnsi" w:hAnsiTheme="majorHAnsi" w:cs="Times New Roman"/>
          <w:sz w:val="32"/>
        </w:rPr>
      </w:pPr>
    </w:p>
    <w:p w14:paraId="5C1C2B36" w14:textId="77777777" w:rsidR="00A645AE" w:rsidRPr="002E50A2" w:rsidRDefault="00C176A7" w:rsidP="00A9699B">
      <w:pPr>
        <w:rPr>
          <w:rFonts w:asciiTheme="majorHAnsi" w:hAnsiTheme="majorHAnsi" w:cs="Times New Roman"/>
          <w:sz w:val="32"/>
        </w:rPr>
      </w:pPr>
      <w:r w:rsidRPr="002E50A2">
        <w:rPr>
          <w:rFonts w:asciiTheme="majorHAnsi" w:hAnsiTheme="majorHAnsi" w:cs="Times New Roman"/>
          <w:sz w:val="32"/>
        </w:rPr>
        <w:t>So, what does that mean for us?</w:t>
      </w:r>
      <w:r w:rsidR="00477B05" w:rsidRPr="002E50A2">
        <w:rPr>
          <w:rFonts w:asciiTheme="majorHAnsi" w:hAnsiTheme="majorHAnsi" w:cs="Times New Roman"/>
          <w:sz w:val="32"/>
        </w:rPr>
        <w:t xml:space="preserve">  </w:t>
      </w:r>
      <w:r w:rsidR="0008367A" w:rsidRPr="002E50A2">
        <w:rPr>
          <w:rFonts w:asciiTheme="majorHAnsi" w:hAnsiTheme="majorHAnsi" w:cs="Times New Roman"/>
          <w:i/>
          <w:sz w:val="32"/>
        </w:rPr>
        <w:t xml:space="preserve">[Answer: </w:t>
      </w:r>
      <w:r w:rsidR="00477B05" w:rsidRPr="002E50A2">
        <w:rPr>
          <w:rFonts w:asciiTheme="majorHAnsi" w:hAnsiTheme="majorHAnsi" w:cs="Times New Roman"/>
          <w:i/>
          <w:sz w:val="32"/>
        </w:rPr>
        <w:t xml:space="preserve">If we are in Christ, </w:t>
      </w:r>
      <w:r w:rsidRPr="002E50A2">
        <w:rPr>
          <w:rFonts w:asciiTheme="majorHAnsi" w:hAnsiTheme="majorHAnsi" w:cs="Times New Roman"/>
          <w:i/>
          <w:sz w:val="32"/>
        </w:rPr>
        <w:t xml:space="preserve">our King, </w:t>
      </w:r>
      <w:r w:rsidR="00477B05" w:rsidRPr="002E50A2">
        <w:rPr>
          <w:rFonts w:asciiTheme="majorHAnsi" w:hAnsiTheme="majorHAnsi" w:cs="Times New Roman"/>
          <w:i/>
          <w:sz w:val="32"/>
        </w:rPr>
        <w:t>then we know that God will take care of every single wa</w:t>
      </w:r>
      <w:r w:rsidRPr="002E50A2">
        <w:rPr>
          <w:rFonts w:asciiTheme="majorHAnsi" w:hAnsiTheme="majorHAnsi" w:cs="Times New Roman"/>
          <w:i/>
          <w:sz w:val="32"/>
        </w:rPr>
        <w:t>nt we might have in this life: he will give us what we need physically, spiritually, and in the face of death and enemies, and we will be with God forever.  Now, that changes the way you see “want”!  If you are a Christian, God will take care of every need you have.  “I shall not want.”</w:t>
      </w:r>
      <w:r w:rsidR="0008367A" w:rsidRPr="002E50A2">
        <w:rPr>
          <w:rFonts w:asciiTheme="majorHAnsi" w:hAnsiTheme="majorHAnsi" w:cs="Times New Roman"/>
          <w:i/>
          <w:sz w:val="32"/>
        </w:rPr>
        <w:t>]</w:t>
      </w:r>
    </w:p>
    <w:p w14:paraId="3FB29088" w14:textId="77777777" w:rsidR="00C176A7" w:rsidRPr="002E50A2" w:rsidRDefault="00C176A7" w:rsidP="00A9699B">
      <w:pPr>
        <w:rPr>
          <w:rFonts w:asciiTheme="majorHAnsi" w:hAnsiTheme="majorHAnsi" w:cs="Times New Roman"/>
          <w:sz w:val="32"/>
        </w:rPr>
      </w:pPr>
    </w:p>
    <w:p w14:paraId="405F8A0C" w14:textId="77777777" w:rsidR="00E4603E" w:rsidRPr="002E50A2" w:rsidRDefault="00E4603E" w:rsidP="00E4603E">
      <w:pPr>
        <w:pStyle w:val="ListParagraph"/>
        <w:numPr>
          <w:ilvl w:val="0"/>
          <w:numId w:val="14"/>
        </w:numPr>
        <w:rPr>
          <w:rFonts w:asciiTheme="majorHAnsi" w:hAnsiTheme="majorHAnsi" w:cs="Times New Roman"/>
          <w:b/>
          <w:sz w:val="32"/>
        </w:rPr>
      </w:pPr>
      <w:r w:rsidRPr="002E50A2">
        <w:rPr>
          <w:rFonts w:asciiTheme="majorHAnsi" w:hAnsiTheme="majorHAnsi" w:cs="Times New Roman"/>
          <w:b/>
          <w:sz w:val="32"/>
        </w:rPr>
        <w:t>Search for Surprises</w:t>
      </w:r>
    </w:p>
    <w:p w14:paraId="2C3FC3A1" w14:textId="48C1F689" w:rsidR="00A27E14" w:rsidRPr="002E50A2" w:rsidRDefault="00A27E14" w:rsidP="00A27E14">
      <w:pPr>
        <w:rPr>
          <w:rFonts w:asciiTheme="majorHAnsi" w:hAnsiTheme="majorHAnsi" w:cs="Times New Roman"/>
          <w:sz w:val="32"/>
        </w:rPr>
      </w:pPr>
      <w:r w:rsidRPr="002E50A2">
        <w:rPr>
          <w:rFonts w:asciiTheme="majorHAnsi" w:hAnsiTheme="majorHAnsi" w:cs="Times New Roman"/>
          <w:sz w:val="32"/>
        </w:rPr>
        <w:t xml:space="preserve">What is surprising about this verse?  </w:t>
      </w:r>
      <w:r w:rsidRPr="002E50A2">
        <w:rPr>
          <w:rFonts w:asciiTheme="majorHAnsi" w:hAnsiTheme="majorHAnsi" w:cs="Times New Roman"/>
          <w:i/>
          <w:sz w:val="32"/>
        </w:rPr>
        <w:t>[Answer: (1) King David is calling God his shepherd.  The King, the most powerful person in Israel, is calling himself a weak and helpless sheep who depends on God as his shepherd.  (2) The God of the universe cares for King David personally.  The God of t</w:t>
      </w:r>
      <w:r w:rsidR="002D71B9" w:rsidRPr="002E50A2">
        <w:rPr>
          <w:rFonts w:asciiTheme="majorHAnsi" w:hAnsiTheme="majorHAnsi" w:cs="Times New Roman"/>
          <w:i/>
          <w:sz w:val="32"/>
        </w:rPr>
        <w:t>he universe takes interest in individual people</w:t>
      </w:r>
      <w:r w:rsidRPr="002E50A2">
        <w:rPr>
          <w:rFonts w:asciiTheme="majorHAnsi" w:hAnsiTheme="majorHAnsi" w:cs="Times New Roman"/>
          <w:i/>
          <w:sz w:val="32"/>
        </w:rPr>
        <w:t>.]</w:t>
      </w:r>
    </w:p>
    <w:p w14:paraId="2540C617" w14:textId="77777777" w:rsidR="00A27E14" w:rsidRPr="002E50A2" w:rsidRDefault="00A27E14" w:rsidP="00A27E14">
      <w:pPr>
        <w:rPr>
          <w:rFonts w:asciiTheme="majorHAnsi" w:hAnsiTheme="majorHAnsi" w:cs="Times New Roman"/>
          <w:b/>
          <w:sz w:val="32"/>
        </w:rPr>
      </w:pPr>
    </w:p>
    <w:p w14:paraId="40FC2896" w14:textId="4813EF86" w:rsidR="00A27E14" w:rsidRPr="002E50A2" w:rsidRDefault="00A27E14" w:rsidP="00A27E14">
      <w:pPr>
        <w:rPr>
          <w:rFonts w:asciiTheme="majorHAnsi" w:hAnsiTheme="majorHAnsi" w:cs="Times New Roman"/>
          <w:sz w:val="32"/>
        </w:rPr>
      </w:pPr>
      <w:r w:rsidRPr="002E50A2">
        <w:rPr>
          <w:rFonts w:asciiTheme="majorHAnsi" w:hAnsiTheme="majorHAnsi" w:cs="Times New Roman"/>
          <w:sz w:val="32"/>
        </w:rPr>
        <w:t>The implications of these surprises are wonderful.  No matter how great our status is i</w:t>
      </w:r>
      <w:r w:rsidR="002D71B9" w:rsidRPr="002E50A2">
        <w:rPr>
          <w:rFonts w:asciiTheme="majorHAnsi" w:hAnsiTheme="majorHAnsi" w:cs="Times New Roman"/>
          <w:sz w:val="32"/>
        </w:rPr>
        <w:t>n this world, we are always mere</w:t>
      </w:r>
      <w:r w:rsidRPr="002E50A2">
        <w:rPr>
          <w:rFonts w:asciiTheme="majorHAnsi" w:hAnsiTheme="majorHAnsi" w:cs="Times New Roman"/>
          <w:sz w:val="32"/>
        </w:rPr>
        <w:t xml:space="preserve"> sheep depending on God our shepherd through Christ our King.  In every season of your life, you are a sheep.  Even greater, God is your personal shepherd in Christ.  God cares intimately for every single sheep in his fold.  He cares for you.  Isn’t that wonderful?  He knows you personally and knows your struggles and he is your shepherd.</w:t>
      </w:r>
    </w:p>
    <w:p w14:paraId="24ADE03B" w14:textId="77777777" w:rsidR="00A27E14" w:rsidRPr="002E50A2" w:rsidRDefault="00A27E14" w:rsidP="00A27E14">
      <w:pPr>
        <w:rPr>
          <w:rFonts w:asciiTheme="majorHAnsi" w:hAnsiTheme="majorHAnsi" w:cs="Times New Roman"/>
          <w:b/>
          <w:sz w:val="32"/>
        </w:rPr>
      </w:pPr>
    </w:p>
    <w:p w14:paraId="3D7FF3D4" w14:textId="77777777" w:rsidR="00A27E14" w:rsidRPr="002E50A2" w:rsidRDefault="00A27E14" w:rsidP="00E4603E">
      <w:pPr>
        <w:pStyle w:val="ListParagraph"/>
        <w:numPr>
          <w:ilvl w:val="0"/>
          <w:numId w:val="14"/>
        </w:numPr>
        <w:rPr>
          <w:rFonts w:asciiTheme="majorHAnsi" w:hAnsiTheme="majorHAnsi" w:cs="Times New Roman"/>
          <w:b/>
          <w:sz w:val="32"/>
        </w:rPr>
      </w:pPr>
      <w:r w:rsidRPr="002E50A2">
        <w:rPr>
          <w:rFonts w:asciiTheme="majorHAnsi" w:hAnsiTheme="majorHAnsi" w:cs="Times New Roman"/>
          <w:b/>
          <w:sz w:val="32"/>
        </w:rPr>
        <w:t>Meditate</w:t>
      </w:r>
    </w:p>
    <w:p w14:paraId="70B9CEED" w14:textId="77777777" w:rsidR="00A27E14" w:rsidRPr="002E50A2" w:rsidRDefault="00A27E14" w:rsidP="00A27E14">
      <w:pPr>
        <w:rPr>
          <w:rFonts w:asciiTheme="majorHAnsi" w:hAnsiTheme="majorHAnsi" w:cs="Times New Roman"/>
          <w:sz w:val="32"/>
        </w:rPr>
      </w:pPr>
      <w:r w:rsidRPr="002E50A2">
        <w:rPr>
          <w:rFonts w:asciiTheme="majorHAnsi" w:hAnsiTheme="majorHAnsi" w:cs="Times New Roman"/>
          <w:sz w:val="32"/>
        </w:rPr>
        <w:t xml:space="preserve">We’ve basically been meditating this whole time through repetition.  But, one way we haven’t meditated yet on the passage is through prayer.  What are some ways that you can pray this passage?  </w:t>
      </w:r>
      <w:r w:rsidRPr="002E50A2">
        <w:rPr>
          <w:rFonts w:asciiTheme="majorHAnsi" w:hAnsiTheme="majorHAnsi" w:cs="Times New Roman"/>
          <w:i/>
          <w:sz w:val="32"/>
        </w:rPr>
        <w:t>[Answers: Praise God for Jesus, our great King!  Confess your dependence on God as a sheep.  Thank God that he cares for you personally.  Pray for others to know him as their Shepherd.]</w:t>
      </w:r>
    </w:p>
    <w:p w14:paraId="23443BCE" w14:textId="77777777" w:rsidR="00A27E14" w:rsidRPr="002E50A2" w:rsidRDefault="00A27E14" w:rsidP="00A27E14">
      <w:pPr>
        <w:rPr>
          <w:rFonts w:asciiTheme="majorHAnsi" w:hAnsiTheme="majorHAnsi" w:cs="Times New Roman"/>
          <w:b/>
          <w:sz w:val="32"/>
        </w:rPr>
      </w:pPr>
    </w:p>
    <w:p w14:paraId="0BB72249" w14:textId="77777777" w:rsidR="00A27E14" w:rsidRPr="002E50A2" w:rsidRDefault="00A27E14" w:rsidP="00A27E14">
      <w:pPr>
        <w:rPr>
          <w:rFonts w:asciiTheme="majorHAnsi" w:hAnsiTheme="majorHAnsi" w:cs="Times New Roman"/>
          <w:sz w:val="32"/>
        </w:rPr>
      </w:pPr>
      <w:r w:rsidRPr="002E50A2">
        <w:rPr>
          <w:rFonts w:asciiTheme="majorHAnsi" w:hAnsiTheme="majorHAnsi" w:cs="Times New Roman"/>
          <w:sz w:val="32"/>
        </w:rPr>
        <w:t>Finally,</w:t>
      </w:r>
    </w:p>
    <w:p w14:paraId="0BAAF2D6" w14:textId="77777777" w:rsidR="00A27E14" w:rsidRPr="002E50A2" w:rsidRDefault="00A27E14" w:rsidP="00E4603E">
      <w:pPr>
        <w:pStyle w:val="ListParagraph"/>
        <w:numPr>
          <w:ilvl w:val="0"/>
          <w:numId w:val="14"/>
        </w:numPr>
        <w:rPr>
          <w:rFonts w:asciiTheme="majorHAnsi" w:hAnsiTheme="majorHAnsi" w:cs="Times New Roman"/>
          <w:b/>
          <w:sz w:val="32"/>
        </w:rPr>
      </w:pPr>
      <w:r w:rsidRPr="002E50A2">
        <w:rPr>
          <w:rFonts w:asciiTheme="majorHAnsi" w:hAnsiTheme="majorHAnsi" w:cs="Times New Roman"/>
          <w:b/>
          <w:sz w:val="32"/>
        </w:rPr>
        <w:t>Express</w:t>
      </w:r>
    </w:p>
    <w:p w14:paraId="3832A494" w14:textId="77777777" w:rsidR="00BE4802" w:rsidRPr="002E50A2" w:rsidRDefault="00A27E14" w:rsidP="00BE4802">
      <w:pPr>
        <w:rPr>
          <w:rFonts w:asciiTheme="majorHAnsi" w:hAnsiTheme="majorHAnsi" w:cs="Times New Roman"/>
          <w:sz w:val="32"/>
        </w:rPr>
      </w:pPr>
      <w:r w:rsidRPr="002E50A2">
        <w:rPr>
          <w:rFonts w:asciiTheme="majorHAnsi" w:hAnsiTheme="majorHAnsi" w:cs="Times New Roman"/>
          <w:sz w:val="32"/>
        </w:rPr>
        <w:t>What are some ways that you can express this verse this week?  [Answers: share it with a loved one, etc.].  How has this passage encouraged you in the past, or even right now?</w:t>
      </w:r>
    </w:p>
    <w:p w14:paraId="09E09B62" w14:textId="77777777" w:rsidR="00A27E14" w:rsidRPr="002E50A2" w:rsidRDefault="00A27E14" w:rsidP="00BE4802">
      <w:pPr>
        <w:rPr>
          <w:rFonts w:asciiTheme="majorHAnsi" w:hAnsiTheme="majorHAnsi" w:cs="Times New Roman"/>
          <w:sz w:val="32"/>
        </w:rPr>
      </w:pPr>
    </w:p>
    <w:p w14:paraId="08B5BB5F" w14:textId="77777777" w:rsidR="00A27E14" w:rsidRPr="002E50A2" w:rsidRDefault="0098076D" w:rsidP="00BE4802">
      <w:pPr>
        <w:rPr>
          <w:rFonts w:asciiTheme="majorHAnsi" w:hAnsiTheme="majorHAnsi" w:cs="Times New Roman"/>
          <w:sz w:val="32"/>
        </w:rPr>
      </w:pPr>
      <w:r w:rsidRPr="002E50A2">
        <w:rPr>
          <w:rFonts w:asciiTheme="majorHAnsi" w:hAnsiTheme="majorHAnsi" w:cs="Times New Roman"/>
          <w:b/>
          <w:sz w:val="32"/>
        </w:rPr>
        <w:t>Conclusion</w:t>
      </w:r>
    </w:p>
    <w:p w14:paraId="3EE1EAE7" w14:textId="50289C4D" w:rsidR="0098076D" w:rsidRPr="002E50A2" w:rsidRDefault="0098076D" w:rsidP="00BE4802">
      <w:pPr>
        <w:rPr>
          <w:rFonts w:asciiTheme="majorHAnsi" w:hAnsiTheme="majorHAnsi" w:cs="Times New Roman"/>
          <w:sz w:val="32"/>
        </w:rPr>
      </w:pPr>
      <w:r w:rsidRPr="002E50A2">
        <w:rPr>
          <w:rFonts w:asciiTheme="majorHAnsi" w:hAnsiTheme="majorHAnsi" w:cs="Times New Roman"/>
          <w:sz w:val="32"/>
        </w:rPr>
        <w:t>Looking into God’s Word is like looking into the</w:t>
      </w:r>
      <w:r w:rsidR="00CB4CE1" w:rsidRPr="002E50A2">
        <w:rPr>
          <w:rFonts w:asciiTheme="majorHAnsi" w:hAnsiTheme="majorHAnsi" w:cs="Times New Roman"/>
          <w:sz w:val="32"/>
        </w:rPr>
        <w:t xml:space="preserve"> ocean.  </w:t>
      </w:r>
      <w:r w:rsidR="00084E7D" w:rsidRPr="002E50A2">
        <w:rPr>
          <w:rFonts w:asciiTheme="majorHAnsi" w:hAnsiTheme="majorHAnsi" w:cs="Times New Roman"/>
          <w:sz w:val="32"/>
        </w:rPr>
        <w:t>The ocean is</w:t>
      </w:r>
      <w:r w:rsidR="00CB4CE1" w:rsidRPr="002E50A2">
        <w:rPr>
          <w:rFonts w:asciiTheme="majorHAnsi" w:hAnsiTheme="majorHAnsi" w:cs="Times New Roman"/>
          <w:sz w:val="32"/>
        </w:rPr>
        <w:t xml:space="preserve"> deep and wide and glorious.</w:t>
      </w:r>
      <w:r w:rsidRPr="002E50A2">
        <w:rPr>
          <w:rFonts w:asciiTheme="majorHAnsi" w:hAnsiTheme="majorHAnsi" w:cs="Times New Roman"/>
          <w:sz w:val="32"/>
        </w:rPr>
        <w:t xml:space="preserve">  </w:t>
      </w:r>
      <w:r w:rsidR="00CB4CE1" w:rsidRPr="002E50A2">
        <w:rPr>
          <w:rFonts w:asciiTheme="majorHAnsi" w:hAnsiTheme="majorHAnsi" w:cs="Times New Roman"/>
          <w:sz w:val="32"/>
        </w:rPr>
        <w:t>In the daytime, you can see more easily</w:t>
      </w:r>
      <w:r w:rsidRPr="002E50A2">
        <w:rPr>
          <w:rFonts w:asciiTheme="majorHAnsi" w:hAnsiTheme="majorHAnsi" w:cs="Times New Roman"/>
          <w:sz w:val="32"/>
        </w:rPr>
        <w:t xml:space="preserve"> </w:t>
      </w:r>
      <w:r w:rsidR="00CB4CE1" w:rsidRPr="002E50A2">
        <w:rPr>
          <w:rFonts w:asciiTheme="majorHAnsi" w:hAnsiTheme="majorHAnsi" w:cs="Times New Roman"/>
          <w:sz w:val="32"/>
        </w:rPr>
        <w:t xml:space="preserve">into </w:t>
      </w:r>
      <w:r w:rsidR="00084E7D" w:rsidRPr="002E50A2">
        <w:rPr>
          <w:rFonts w:asciiTheme="majorHAnsi" w:hAnsiTheme="majorHAnsi" w:cs="Times New Roman"/>
          <w:sz w:val="32"/>
        </w:rPr>
        <w:t>it</w:t>
      </w:r>
      <w:r w:rsidR="00CB4CE1" w:rsidRPr="002E50A2">
        <w:rPr>
          <w:rFonts w:asciiTheme="majorHAnsi" w:hAnsiTheme="majorHAnsi" w:cs="Times New Roman"/>
          <w:sz w:val="32"/>
        </w:rPr>
        <w:t>.  But at night, it’s more difficult to see</w:t>
      </w:r>
      <w:r w:rsidR="00116699" w:rsidRPr="002E50A2">
        <w:rPr>
          <w:rFonts w:asciiTheme="majorHAnsi" w:hAnsiTheme="majorHAnsi" w:cs="Times New Roman"/>
          <w:sz w:val="32"/>
        </w:rPr>
        <w:t xml:space="preserve"> into</w:t>
      </w:r>
      <w:r w:rsidR="00CB4CE1" w:rsidRPr="002E50A2">
        <w:rPr>
          <w:rFonts w:asciiTheme="majorHAnsi" w:hAnsiTheme="majorHAnsi" w:cs="Times New Roman"/>
          <w:sz w:val="32"/>
        </w:rPr>
        <w:t>.  You’ll need more tools in</w:t>
      </w:r>
      <w:r w:rsidR="00084E7D" w:rsidRPr="002E50A2">
        <w:rPr>
          <w:rFonts w:asciiTheme="majorHAnsi" w:hAnsiTheme="majorHAnsi" w:cs="Times New Roman"/>
          <w:sz w:val="32"/>
        </w:rPr>
        <w:t xml:space="preserve"> order to see.  Regardless, it </w:t>
      </w:r>
      <w:r w:rsidR="00CB4CE1" w:rsidRPr="002E50A2">
        <w:rPr>
          <w:rFonts w:asciiTheme="majorHAnsi" w:hAnsiTheme="majorHAnsi" w:cs="Times New Roman"/>
          <w:sz w:val="32"/>
        </w:rPr>
        <w:t>is just as deep in the day as it is at night.  Similarly, God’s Word is sometimes easier and sometimes more difficult to look into, but it is always deep and wide and glorious.  Let’s dive into it.</w:t>
      </w:r>
    </w:p>
    <w:p w14:paraId="7BFD6D04" w14:textId="77777777" w:rsidR="00084E7D" w:rsidRPr="002E50A2" w:rsidRDefault="00084E7D" w:rsidP="00BE4802">
      <w:pPr>
        <w:rPr>
          <w:rFonts w:asciiTheme="majorHAnsi" w:hAnsiTheme="majorHAnsi" w:cs="Times New Roman"/>
          <w:sz w:val="32"/>
        </w:rPr>
      </w:pPr>
    </w:p>
    <w:p w14:paraId="444C2F22" w14:textId="77777777" w:rsidR="00084E7D" w:rsidRPr="002E50A2" w:rsidRDefault="00084E7D" w:rsidP="00BE4802">
      <w:pPr>
        <w:rPr>
          <w:rFonts w:asciiTheme="majorHAnsi" w:hAnsiTheme="majorHAnsi" w:cs="Times New Roman"/>
          <w:sz w:val="32"/>
        </w:rPr>
      </w:pPr>
      <w:r w:rsidRPr="002E50A2">
        <w:rPr>
          <w:rFonts w:asciiTheme="majorHAnsi" w:hAnsiTheme="majorHAnsi" w:cs="Times New Roman"/>
          <w:sz w:val="32"/>
        </w:rPr>
        <w:t>Let’s pray.</w:t>
      </w:r>
    </w:p>
    <w:sectPr w:rsidR="00084E7D" w:rsidRPr="002E50A2" w:rsidSect="00C9001B">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9E79" w14:textId="77777777" w:rsidR="00EA7874" w:rsidRDefault="00EA7874" w:rsidP="005F7AAB">
      <w:r>
        <w:separator/>
      </w:r>
    </w:p>
  </w:endnote>
  <w:endnote w:type="continuationSeparator" w:id="0">
    <w:p w14:paraId="4D88FE11" w14:textId="77777777" w:rsidR="00EA7874" w:rsidRDefault="00EA7874" w:rsidP="005F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995712"/>
      <w:docPartObj>
        <w:docPartGallery w:val="Page Numbers (Bottom of Page)"/>
        <w:docPartUnique/>
      </w:docPartObj>
    </w:sdtPr>
    <w:sdtEndPr/>
    <w:sdtContent>
      <w:sdt>
        <w:sdtPr>
          <w:id w:val="565050477"/>
          <w:docPartObj>
            <w:docPartGallery w:val="Page Numbers (Top of Page)"/>
            <w:docPartUnique/>
          </w:docPartObj>
        </w:sdtPr>
        <w:sdtEndPr/>
        <w:sdtContent>
          <w:p w14:paraId="5F386FB8" w14:textId="77777777" w:rsidR="002D71B9" w:rsidRDefault="002D71B9">
            <w:pPr>
              <w:pStyle w:val="Footer"/>
              <w:jc w:val="center"/>
            </w:pPr>
            <w:r>
              <w:t xml:space="preserve">Page </w:t>
            </w:r>
            <w:r>
              <w:rPr>
                <w:b/>
              </w:rPr>
              <w:fldChar w:fldCharType="begin"/>
            </w:r>
            <w:r>
              <w:rPr>
                <w:b/>
              </w:rPr>
              <w:instrText xml:space="preserve"> PAGE </w:instrText>
            </w:r>
            <w:r>
              <w:rPr>
                <w:b/>
              </w:rPr>
              <w:fldChar w:fldCharType="separate"/>
            </w:r>
            <w:r w:rsidR="002E50A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E50A2">
              <w:rPr>
                <w:b/>
                <w:noProof/>
              </w:rPr>
              <w:t>11</w:t>
            </w:r>
            <w:r>
              <w:rPr>
                <w:b/>
              </w:rPr>
              <w:fldChar w:fldCharType="end"/>
            </w:r>
          </w:p>
        </w:sdtContent>
      </w:sdt>
    </w:sdtContent>
  </w:sdt>
  <w:p w14:paraId="1322CF0C" w14:textId="77777777" w:rsidR="002D71B9" w:rsidRDefault="002D7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11FAE" w14:textId="77777777" w:rsidR="00EA7874" w:rsidRDefault="00EA7874" w:rsidP="005F7AAB">
      <w:r>
        <w:separator/>
      </w:r>
    </w:p>
  </w:footnote>
  <w:footnote w:type="continuationSeparator" w:id="0">
    <w:p w14:paraId="739AADAB" w14:textId="77777777" w:rsidR="00EA7874" w:rsidRDefault="00EA7874" w:rsidP="005F7AAB">
      <w:r>
        <w:continuationSeparator/>
      </w:r>
    </w:p>
  </w:footnote>
  <w:footnote w:id="1">
    <w:p w14:paraId="30F4EB96" w14:textId="77777777" w:rsidR="002D71B9" w:rsidRDefault="002D71B9">
      <w:pPr>
        <w:pStyle w:val="FootnoteText"/>
      </w:pPr>
      <w:r>
        <w:rPr>
          <w:rStyle w:val="FootnoteReference"/>
        </w:rPr>
        <w:footnoteRef/>
      </w:r>
      <w:r>
        <w:t xml:space="preserve"> Quote taken from Luther’s letter, “A Simple Way to Pray.”</w:t>
      </w:r>
    </w:p>
  </w:footnote>
  <w:footnote w:id="2">
    <w:p w14:paraId="3EFEAC37" w14:textId="77777777" w:rsidR="002D71B9" w:rsidRPr="00AD1CE1" w:rsidRDefault="002D71B9">
      <w:pPr>
        <w:pStyle w:val="FootnoteText"/>
      </w:pPr>
      <w:r>
        <w:rPr>
          <w:rStyle w:val="FootnoteReference"/>
        </w:rPr>
        <w:footnoteRef/>
      </w:r>
      <w:r>
        <w:t xml:space="preserve"> </w:t>
      </w:r>
      <w:r>
        <w:rPr>
          <w:i/>
        </w:rPr>
        <w:t>ESV Study Bible</w:t>
      </w:r>
      <w:r>
        <w:t xml:space="preserve"> (Crossway), pg. 1982.</w:t>
      </w:r>
    </w:p>
  </w:footnote>
  <w:footnote w:id="3">
    <w:p w14:paraId="4B2181D6" w14:textId="77777777" w:rsidR="002D71B9" w:rsidRPr="00E84575" w:rsidRDefault="002D71B9">
      <w:pPr>
        <w:pStyle w:val="FootnoteText"/>
      </w:pPr>
      <w:r>
        <w:rPr>
          <w:rStyle w:val="FootnoteReference"/>
        </w:rPr>
        <w:footnoteRef/>
      </w:r>
      <w:r>
        <w:t xml:space="preserve"> Quoted in Don Whitney’s </w:t>
      </w:r>
      <w:r>
        <w:rPr>
          <w:i/>
        </w:rPr>
        <w:t>Spiritual Disciplines for the Christian Life</w:t>
      </w:r>
      <w:r>
        <w:t>, 49.</w:t>
      </w:r>
    </w:p>
  </w:footnote>
  <w:footnote w:id="4">
    <w:p w14:paraId="5F7ECFFF" w14:textId="77777777" w:rsidR="002D71B9" w:rsidRDefault="002D71B9">
      <w:pPr>
        <w:pStyle w:val="FootnoteText"/>
      </w:pPr>
      <w:r>
        <w:rPr>
          <w:rStyle w:val="FootnoteReference"/>
        </w:rPr>
        <w:footnoteRef/>
      </w:r>
      <w:r>
        <w:t xml:space="preserve"> Ibid.,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4252C"/>
    <w:multiLevelType w:val="hybridMultilevel"/>
    <w:tmpl w:val="DCE6F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7420E"/>
    <w:multiLevelType w:val="hybridMultilevel"/>
    <w:tmpl w:val="219CB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7175A"/>
    <w:multiLevelType w:val="hybridMultilevel"/>
    <w:tmpl w:val="245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66A42"/>
    <w:multiLevelType w:val="hybridMultilevel"/>
    <w:tmpl w:val="67909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40283"/>
    <w:multiLevelType w:val="hybridMultilevel"/>
    <w:tmpl w:val="0A6C3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83771"/>
    <w:multiLevelType w:val="hybridMultilevel"/>
    <w:tmpl w:val="38822DBC"/>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6">
    <w:nsid w:val="5DD926BB"/>
    <w:multiLevelType w:val="hybridMultilevel"/>
    <w:tmpl w:val="67909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370A71"/>
    <w:multiLevelType w:val="hybridMultilevel"/>
    <w:tmpl w:val="67080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84C6E"/>
    <w:multiLevelType w:val="hybridMultilevel"/>
    <w:tmpl w:val="94865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868DC"/>
    <w:multiLevelType w:val="hybridMultilevel"/>
    <w:tmpl w:val="0C8A4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F6727E"/>
    <w:multiLevelType w:val="hybridMultilevel"/>
    <w:tmpl w:val="2CC87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B5780"/>
    <w:multiLevelType w:val="hybridMultilevel"/>
    <w:tmpl w:val="4238E710"/>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12">
    <w:nsid w:val="78DA1C33"/>
    <w:multiLevelType w:val="hybridMultilevel"/>
    <w:tmpl w:val="8B8E7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33988"/>
    <w:multiLevelType w:val="hybridMultilevel"/>
    <w:tmpl w:val="C74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4"/>
  </w:num>
  <w:num w:numId="5">
    <w:abstractNumId w:val="8"/>
  </w:num>
  <w:num w:numId="6">
    <w:abstractNumId w:val="5"/>
  </w:num>
  <w:num w:numId="7">
    <w:abstractNumId w:val="11"/>
  </w:num>
  <w:num w:numId="8">
    <w:abstractNumId w:val="9"/>
  </w:num>
  <w:num w:numId="9">
    <w:abstractNumId w:val="1"/>
  </w:num>
  <w:num w:numId="10">
    <w:abstractNumId w:val="6"/>
  </w:num>
  <w:num w:numId="11">
    <w:abstractNumId w:val="12"/>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05"/>
    <w:rsid w:val="0001423A"/>
    <w:rsid w:val="00015C44"/>
    <w:rsid w:val="00016506"/>
    <w:rsid w:val="00025B4A"/>
    <w:rsid w:val="000361FA"/>
    <w:rsid w:val="00041A73"/>
    <w:rsid w:val="00043291"/>
    <w:rsid w:val="0004338D"/>
    <w:rsid w:val="00050621"/>
    <w:rsid w:val="000576A0"/>
    <w:rsid w:val="00065054"/>
    <w:rsid w:val="0008367A"/>
    <w:rsid w:val="00084E7D"/>
    <w:rsid w:val="000B0DA4"/>
    <w:rsid w:val="000F5694"/>
    <w:rsid w:val="000F7E63"/>
    <w:rsid w:val="00106FF2"/>
    <w:rsid w:val="00116699"/>
    <w:rsid w:val="00122F79"/>
    <w:rsid w:val="00180873"/>
    <w:rsid w:val="00182B15"/>
    <w:rsid w:val="0018561C"/>
    <w:rsid w:val="00190141"/>
    <w:rsid w:val="001A1AB4"/>
    <w:rsid w:val="001E5186"/>
    <w:rsid w:val="0020290E"/>
    <w:rsid w:val="002058D4"/>
    <w:rsid w:val="00210497"/>
    <w:rsid w:val="00223F05"/>
    <w:rsid w:val="00230C72"/>
    <w:rsid w:val="002532E8"/>
    <w:rsid w:val="002618F3"/>
    <w:rsid w:val="002679D9"/>
    <w:rsid w:val="002754E7"/>
    <w:rsid w:val="00283DE3"/>
    <w:rsid w:val="00293880"/>
    <w:rsid w:val="002C1992"/>
    <w:rsid w:val="002D1E35"/>
    <w:rsid w:val="002D71B9"/>
    <w:rsid w:val="002E50A2"/>
    <w:rsid w:val="00350588"/>
    <w:rsid w:val="00364EA8"/>
    <w:rsid w:val="00386A87"/>
    <w:rsid w:val="003B78AC"/>
    <w:rsid w:val="003D038A"/>
    <w:rsid w:val="003D506A"/>
    <w:rsid w:val="003D7158"/>
    <w:rsid w:val="003E0199"/>
    <w:rsid w:val="00407B2E"/>
    <w:rsid w:val="0041436A"/>
    <w:rsid w:val="004448F6"/>
    <w:rsid w:val="00477B05"/>
    <w:rsid w:val="0048772E"/>
    <w:rsid w:val="004962AB"/>
    <w:rsid w:val="004C0DB1"/>
    <w:rsid w:val="004D1B15"/>
    <w:rsid w:val="004D297A"/>
    <w:rsid w:val="00510116"/>
    <w:rsid w:val="00544517"/>
    <w:rsid w:val="00577F21"/>
    <w:rsid w:val="00580639"/>
    <w:rsid w:val="00585CE9"/>
    <w:rsid w:val="005A057C"/>
    <w:rsid w:val="005B73EF"/>
    <w:rsid w:val="005C2C5A"/>
    <w:rsid w:val="005C3FF9"/>
    <w:rsid w:val="005C54B1"/>
    <w:rsid w:val="005D4593"/>
    <w:rsid w:val="005D4603"/>
    <w:rsid w:val="005D5AA6"/>
    <w:rsid w:val="005E325A"/>
    <w:rsid w:val="005F0816"/>
    <w:rsid w:val="005F4711"/>
    <w:rsid w:val="005F5E80"/>
    <w:rsid w:val="005F7AAB"/>
    <w:rsid w:val="00604E9A"/>
    <w:rsid w:val="0061214B"/>
    <w:rsid w:val="00616B3A"/>
    <w:rsid w:val="00621998"/>
    <w:rsid w:val="00691F2D"/>
    <w:rsid w:val="006B1695"/>
    <w:rsid w:val="006B1977"/>
    <w:rsid w:val="006C452E"/>
    <w:rsid w:val="006C54BE"/>
    <w:rsid w:val="006C5674"/>
    <w:rsid w:val="006D74F6"/>
    <w:rsid w:val="006E5E48"/>
    <w:rsid w:val="006F697A"/>
    <w:rsid w:val="00703280"/>
    <w:rsid w:val="00705664"/>
    <w:rsid w:val="0070718C"/>
    <w:rsid w:val="00724B26"/>
    <w:rsid w:val="007344AC"/>
    <w:rsid w:val="00757C65"/>
    <w:rsid w:val="007653A0"/>
    <w:rsid w:val="00765943"/>
    <w:rsid w:val="00770CF3"/>
    <w:rsid w:val="007857E7"/>
    <w:rsid w:val="00787405"/>
    <w:rsid w:val="00795550"/>
    <w:rsid w:val="007A4171"/>
    <w:rsid w:val="007A47F9"/>
    <w:rsid w:val="007A76FE"/>
    <w:rsid w:val="007C1AD1"/>
    <w:rsid w:val="007F7AA0"/>
    <w:rsid w:val="00802F38"/>
    <w:rsid w:val="0081469B"/>
    <w:rsid w:val="00844996"/>
    <w:rsid w:val="00866E2E"/>
    <w:rsid w:val="008C2F81"/>
    <w:rsid w:val="008C6B58"/>
    <w:rsid w:val="008C7BFB"/>
    <w:rsid w:val="008D1BB6"/>
    <w:rsid w:val="008F4775"/>
    <w:rsid w:val="00914BB1"/>
    <w:rsid w:val="00916FE7"/>
    <w:rsid w:val="009303F8"/>
    <w:rsid w:val="0096069A"/>
    <w:rsid w:val="0096246F"/>
    <w:rsid w:val="0098076D"/>
    <w:rsid w:val="009A0ED0"/>
    <w:rsid w:val="009A6B1D"/>
    <w:rsid w:val="009B35CD"/>
    <w:rsid w:val="009C76D8"/>
    <w:rsid w:val="009C7DCE"/>
    <w:rsid w:val="009D1B5C"/>
    <w:rsid w:val="009E0742"/>
    <w:rsid w:val="009E6200"/>
    <w:rsid w:val="009F5172"/>
    <w:rsid w:val="00A0279B"/>
    <w:rsid w:val="00A121B5"/>
    <w:rsid w:val="00A210D9"/>
    <w:rsid w:val="00A27E14"/>
    <w:rsid w:val="00A347A0"/>
    <w:rsid w:val="00A37C3C"/>
    <w:rsid w:val="00A46190"/>
    <w:rsid w:val="00A50C99"/>
    <w:rsid w:val="00A51046"/>
    <w:rsid w:val="00A52E69"/>
    <w:rsid w:val="00A645AE"/>
    <w:rsid w:val="00A715BE"/>
    <w:rsid w:val="00A82542"/>
    <w:rsid w:val="00A85AE7"/>
    <w:rsid w:val="00A9699B"/>
    <w:rsid w:val="00AD1CE1"/>
    <w:rsid w:val="00AD2C05"/>
    <w:rsid w:val="00AE3EAF"/>
    <w:rsid w:val="00AF5F8E"/>
    <w:rsid w:val="00AF6813"/>
    <w:rsid w:val="00B00FB3"/>
    <w:rsid w:val="00B230E7"/>
    <w:rsid w:val="00B32470"/>
    <w:rsid w:val="00B73033"/>
    <w:rsid w:val="00B73B84"/>
    <w:rsid w:val="00B82D38"/>
    <w:rsid w:val="00B85ED2"/>
    <w:rsid w:val="00BA29A3"/>
    <w:rsid w:val="00BA62BF"/>
    <w:rsid w:val="00BA670E"/>
    <w:rsid w:val="00BD76A1"/>
    <w:rsid w:val="00BE2074"/>
    <w:rsid w:val="00BE4802"/>
    <w:rsid w:val="00BF5C97"/>
    <w:rsid w:val="00C070C6"/>
    <w:rsid w:val="00C11DA2"/>
    <w:rsid w:val="00C12B71"/>
    <w:rsid w:val="00C176A7"/>
    <w:rsid w:val="00C253B1"/>
    <w:rsid w:val="00C3256A"/>
    <w:rsid w:val="00C63C2D"/>
    <w:rsid w:val="00C8332B"/>
    <w:rsid w:val="00C9001B"/>
    <w:rsid w:val="00CA15A3"/>
    <w:rsid w:val="00CB38A9"/>
    <w:rsid w:val="00CB4CE1"/>
    <w:rsid w:val="00CE4BA0"/>
    <w:rsid w:val="00CE771F"/>
    <w:rsid w:val="00CF099D"/>
    <w:rsid w:val="00D16465"/>
    <w:rsid w:val="00D23C23"/>
    <w:rsid w:val="00D37E2F"/>
    <w:rsid w:val="00D41330"/>
    <w:rsid w:val="00D43C31"/>
    <w:rsid w:val="00D462A7"/>
    <w:rsid w:val="00D5099F"/>
    <w:rsid w:val="00D67875"/>
    <w:rsid w:val="00D70868"/>
    <w:rsid w:val="00D71164"/>
    <w:rsid w:val="00D73C98"/>
    <w:rsid w:val="00D87A66"/>
    <w:rsid w:val="00DB5207"/>
    <w:rsid w:val="00DD6882"/>
    <w:rsid w:val="00DE2BA7"/>
    <w:rsid w:val="00E14BEA"/>
    <w:rsid w:val="00E215AB"/>
    <w:rsid w:val="00E24520"/>
    <w:rsid w:val="00E4603E"/>
    <w:rsid w:val="00E8259C"/>
    <w:rsid w:val="00E82622"/>
    <w:rsid w:val="00E84575"/>
    <w:rsid w:val="00E86BC0"/>
    <w:rsid w:val="00E94484"/>
    <w:rsid w:val="00EA7874"/>
    <w:rsid w:val="00EC44B2"/>
    <w:rsid w:val="00ED3C58"/>
    <w:rsid w:val="00EE0E1C"/>
    <w:rsid w:val="00EE414D"/>
    <w:rsid w:val="00F03693"/>
    <w:rsid w:val="00F059B0"/>
    <w:rsid w:val="00F21985"/>
    <w:rsid w:val="00F246D3"/>
    <w:rsid w:val="00F52201"/>
    <w:rsid w:val="00F56B3E"/>
    <w:rsid w:val="00F60C78"/>
    <w:rsid w:val="00F63E87"/>
    <w:rsid w:val="00F6445E"/>
    <w:rsid w:val="00F705F5"/>
    <w:rsid w:val="00F978D3"/>
    <w:rsid w:val="00FA267E"/>
    <w:rsid w:val="00FB10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D9295"/>
  <w15:docId w15:val="{7DD2D2AA-598A-4A95-B03D-23F1E78B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88"/>
  </w:style>
  <w:style w:type="paragraph" w:styleId="Heading1">
    <w:name w:val="heading 1"/>
    <w:basedOn w:val="Normal"/>
    <w:next w:val="Normal"/>
    <w:link w:val="Heading1Char"/>
    <w:uiPriority w:val="9"/>
    <w:qFormat/>
    <w:rsid w:val="00E14B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14B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 1"/>
    <w:basedOn w:val="Heading2"/>
    <w:qFormat/>
    <w:rsid w:val="00E14BEA"/>
    <w:rPr>
      <w:rFonts w:asciiTheme="minorHAnsi" w:hAnsiTheme="minorHAnsi"/>
      <w:color w:val="000000" w:themeColor="text1"/>
    </w:rPr>
  </w:style>
  <w:style w:type="character" w:customStyle="1" w:styleId="Heading2Char">
    <w:name w:val="Heading 2 Char"/>
    <w:basedOn w:val="DefaultParagraphFont"/>
    <w:link w:val="Heading2"/>
    <w:uiPriority w:val="9"/>
    <w:semiHidden/>
    <w:rsid w:val="00E14BEA"/>
    <w:rPr>
      <w:rFonts w:asciiTheme="majorHAnsi" w:eastAsiaTheme="majorEastAsia" w:hAnsiTheme="majorHAnsi" w:cstheme="majorBidi"/>
      <w:b/>
      <w:bCs/>
      <w:color w:val="4F81BD" w:themeColor="accent1"/>
      <w:sz w:val="26"/>
      <w:szCs w:val="26"/>
    </w:rPr>
  </w:style>
  <w:style w:type="paragraph" w:customStyle="1" w:styleId="Title1">
    <w:name w:val="Title 1"/>
    <w:basedOn w:val="Heading1"/>
    <w:qFormat/>
    <w:rsid w:val="00E14BEA"/>
    <w:pPr>
      <w:jc w:val="center"/>
    </w:pPr>
    <w:rPr>
      <w:rFonts w:asciiTheme="minorHAnsi" w:hAnsiTheme="minorHAnsi"/>
      <w:color w:val="000000" w:themeColor="text1"/>
    </w:rPr>
  </w:style>
  <w:style w:type="character" w:customStyle="1" w:styleId="Heading1Char">
    <w:name w:val="Heading 1 Char"/>
    <w:basedOn w:val="DefaultParagraphFont"/>
    <w:link w:val="Heading1"/>
    <w:uiPriority w:val="9"/>
    <w:rsid w:val="00E14BE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F099D"/>
    <w:pPr>
      <w:ind w:left="720"/>
      <w:contextualSpacing/>
    </w:pPr>
  </w:style>
  <w:style w:type="paragraph" w:styleId="NormalWeb">
    <w:name w:val="Normal (Web)"/>
    <w:basedOn w:val="Normal"/>
    <w:uiPriority w:val="99"/>
    <w:semiHidden/>
    <w:unhideWhenUsed/>
    <w:rsid w:val="007A4171"/>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7A417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A4171"/>
  </w:style>
  <w:style w:type="character" w:customStyle="1" w:styleId="small-caps">
    <w:name w:val="small-caps"/>
    <w:basedOn w:val="DefaultParagraphFont"/>
    <w:rsid w:val="007A4171"/>
  </w:style>
  <w:style w:type="paragraph" w:customStyle="1" w:styleId="line">
    <w:name w:val="line"/>
    <w:basedOn w:val="Normal"/>
    <w:rsid w:val="007A4171"/>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7A4171"/>
  </w:style>
  <w:style w:type="paragraph" w:customStyle="1" w:styleId="top-1">
    <w:name w:val="top-1"/>
    <w:basedOn w:val="Normal"/>
    <w:rsid w:val="007A417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5F7AAB"/>
    <w:pPr>
      <w:tabs>
        <w:tab w:val="center" w:pos="4680"/>
        <w:tab w:val="right" w:pos="9360"/>
      </w:tabs>
    </w:pPr>
  </w:style>
  <w:style w:type="character" w:customStyle="1" w:styleId="HeaderChar">
    <w:name w:val="Header Char"/>
    <w:basedOn w:val="DefaultParagraphFont"/>
    <w:link w:val="Header"/>
    <w:uiPriority w:val="99"/>
    <w:semiHidden/>
    <w:rsid w:val="005F7AAB"/>
  </w:style>
  <w:style w:type="paragraph" w:styleId="Footer">
    <w:name w:val="footer"/>
    <w:basedOn w:val="Normal"/>
    <w:link w:val="FooterChar"/>
    <w:uiPriority w:val="99"/>
    <w:unhideWhenUsed/>
    <w:rsid w:val="005F7AAB"/>
    <w:pPr>
      <w:tabs>
        <w:tab w:val="center" w:pos="4680"/>
        <w:tab w:val="right" w:pos="9360"/>
      </w:tabs>
    </w:pPr>
  </w:style>
  <w:style w:type="character" w:customStyle="1" w:styleId="FooterChar">
    <w:name w:val="Footer Char"/>
    <w:basedOn w:val="DefaultParagraphFont"/>
    <w:link w:val="Footer"/>
    <w:uiPriority w:val="99"/>
    <w:rsid w:val="005F7AAB"/>
  </w:style>
  <w:style w:type="paragraph" w:styleId="EndnoteText">
    <w:name w:val="endnote text"/>
    <w:basedOn w:val="Normal"/>
    <w:link w:val="EndnoteTextChar"/>
    <w:uiPriority w:val="99"/>
    <w:semiHidden/>
    <w:unhideWhenUsed/>
    <w:rsid w:val="00BF5C97"/>
    <w:rPr>
      <w:sz w:val="20"/>
      <w:szCs w:val="20"/>
    </w:rPr>
  </w:style>
  <w:style w:type="character" w:customStyle="1" w:styleId="EndnoteTextChar">
    <w:name w:val="Endnote Text Char"/>
    <w:basedOn w:val="DefaultParagraphFont"/>
    <w:link w:val="EndnoteText"/>
    <w:uiPriority w:val="99"/>
    <w:semiHidden/>
    <w:rsid w:val="00BF5C97"/>
    <w:rPr>
      <w:sz w:val="20"/>
      <w:szCs w:val="20"/>
    </w:rPr>
  </w:style>
  <w:style w:type="character" w:styleId="EndnoteReference">
    <w:name w:val="endnote reference"/>
    <w:basedOn w:val="DefaultParagraphFont"/>
    <w:uiPriority w:val="99"/>
    <w:semiHidden/>
    <w:unhideWhenUsed/>
    <w:rsid w:val="00BF5C97"/>
    <w:rPr>
      <w:vertAlign w:val="superscript"/>
    </w:rPr>
  </w:style>
  <w:style w:type="paragraph" w:styleId="FootnoteText">
    <w:name w:val="footnote text"/>
    <w:basedOn w:val="Normal"/>
    <w:link w:val="FootnoteTextChar"/>
    <w:uiPriority w:val="99"/>
    <w:unhideWhenUsed/>
    <w:rsid w:val="00BF5C97"/>
    <w:rPr>
      <w:sz w:val="20"/>
      <w:szCs w:val="20"/>
    </w:rPr>
  </w:style>
  <w:style w:type="character" w:customStyle="1" w:styleId="FootnoteTextChar">
    <w:name w:val="Footnote Text Char"/>
    <w:basedOn w:val="DefaultParagraphFont"/>
    <w:link w:val="FootnoteText"/>
    <w:uiPriority w:val="99"/>
    <w:rsid w:val="00BF5C97"/>
    <w:rPr>
      <w:sz w:val="20"/>
      <w:szCs w:val="20"/>
    </w:rPr>
  </w:style>
  <w:style w:type="character" w:styleId="FootnoteReference">
    <w:name w:val="footnote reference"/>
    <w:basedOn w:val="DefaultParagraphFont"/>
    <w:uiPriority w:val="99"/>
    <w:unhideWhenUsed/>
    <w:rsid w:val="00BF5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6630">
      <w:bodyDiv w:val="1"/>
      <w:marLeft w:val="0"/>
      <w:marRight w:val="0"/>
      <w:marTop w:val="0"/>
      <w:marBottom w:val="0"/>
      <w:divBdr>
        <w:top w:val="none" w:sz="0" w:space="0" w:color="auto"/>
        <w:left w:val="none" w:sz="0" w:space="0" w:color="auto"/>
        <w:bottom w:val="none" w:sz="0" w:space="0" w:color="auto"/>
        <w:right w:val="none" w:sz="0" w:space="0" w:color="auto"/>
      </w:divBdr>
      <w:divsChild>
        <w:div w:id="227494811">
          <w:marLeft w:val="0"/>
          <w:marRight w:val="0"/>
          <w:marTop w:val="0"/>
          <w:marBottom w:val="0"/>
          <w:divBdr>
            <w:top w:val="none" w:sz="0" w:space="0" w:color="auto"/>
            <w:left w:val="none" w:sz="0" w:space="0" w:color="auto"/>
            <w:bottom w:val="none" w:sz="0" w:space="0" w:color="auto"/>
            <w:right w:val="none" w:sz="0" w:space="0" w:color="auto"/>
          </w:divBdr>
          <w:divsChild>
            <w:div w:id="386995765">
              <w:marLeft w:val="0"/>
              <w:marRight w:val="0"/>
              <w:marTop w:val="0"/>
              <w:marBottom w:val="0"/>
              <w:divBdr>
                <w:top w:val="none" w:sz="0" w:space="0" w:color="auto"/>
                <w:left w:val="none" w:sz="0" w:space="0" w:color="auto"/>
                <w:bottom w:val="none" w:sz="0" w:space="0" w:color="auto"/>
                <w:right w:val="none" w:sz="0" w:space="0" w:color="auto"/>
              </w:divBdr>
              <w:divsChild>
                <w:div w:id="1684437131">
                  <w:marLeft w:val="0"/>
                  <w:marRight w:val="0"/>
                  <w:marTop w:val="0"/>
                  <w:marBottom w:val="0"/>
                  <w:divBdr>
                    <w:top w:val="none" w:sz="0" w:space="0" w:color="auto"/>
                    <w:left w:val="none" w:sz="0" w:space="0" w:color="auto"/>
                    <w:bottom w:val="none" w:sz="0" w:space="0" w:color="auto"/>
                    <w:right w:val="none" w:sz="0" w:space="0" w:color="auto"/>
                  </w:divBdr>
                  <w:divsChild>
                    <w:div w:id="385495506">
                      <w:marLeft w:val="0"/>
                      <w:marRight w:val="0"/>
                      <w:marTop w:val="0"/>
                      <w:marBottom w:val="0"/>
                      <w:divBdr>
                        <w:top w:val="none" w:sz="0" w:space="0" w:color="auto"/>
                        <w:left w:val="none" w:sz="0" w:space="0" w:color="auto"/>
                        <w:bottom w:val="none" w:sz="0" w:space="0" w:color="auto"/>
                        <w:right w:val="none" w:sz="0" w:space="0" w:color="auto"/>
                      </w:divBdr>
                      <w:divsChild>
                        <w:div w:id="1282497386">
                          <w:marLeft w:val="0"/>
                          <w:marRight w:val="0"/>
                          <w:marTop w:val="0"/>
                          <w:marBottom w:val="0"/>
                          <w:divBdr>
                            <w:top w:val="none" w:sz="0" w:space="0" w:color="auto"/>
                            <w:left w:val="none" w:sz="0" w:space="0" w:color="auto"/>
                            <w:bottom w:val="none" w:sz="0" w:space="0" w:color="auto"/>
                            <w:right w:val="none" w:sz="0" w:space="0" w:color="auto"/>
                          </w:divBdr>
                          <w:divsChild>
                            <w:div w:id="1035887468">
                              <w:marLeft w:val="0"/>
                              <w:marRight w:val="0"/>
                              <w:marTop w:val="0"/>
                              <w:marBottom w:val="0"/>
                              <w:divBdr>
                                <w:top w:val="none" w:sz="0" w:space="0" w:color="auto"/>
                                <w:left w:val="none" w:sz="0" w:space="0" w:color="auto"/>
                                <w:bottom w:val="none" w:sz="0" w:space="0" w:color="auto"/>
                                <w:right w:val="none" w:sz="0" w:space="0" w:color="auto"/>
                              </w:divBdr>
                              <w:divsChild>
                                <w:div w:id="1401756579">
                                  <w:marLeft w:val="0"/>
                                  <w:marRight w:val="0"/>
                                  <w:marTop w:val="0"/>
                                  <w:marBottom w:val="0"/>
                                  <w:divBdr>
                                    <w:top w:val="none" w:sz="0" w:space="0" w:color="auto"/>
                                    <w:left w:val="none" w:sz="0" w:space="0" w:color="auto"/>
                                    <w:bottom w:val="none" w:sz="0" w:space="0" w:color="auto"/>
                                    <w:right w:val="none" w:sz="0" w:space="0" w:color="auto"/>
                                  </w:divBdr>
                                  <w:divsChild>
                                    <w:div w:id="1821270522">
                                      <w:marLeft w:val="0"/>
                                      <w:marRight w:val="0"/>
                                      <w:marTop w:val="0"/>
                                      <w:marBottom w:val="0"/>
                                      <w:divBdr>
                                        <w:top w:val="none" w:sz="0" w:space="0" w:color="auto"/>
                                        <w:left w:val="none" w:sz="0" w:space="0" w:color="auto"/>
                                        <w:bottom w:val="none" w:sz="0" w:space="0" w:color="auto"/>
                                        <w:right w:val="none" w:sz="0" w:space="0" w:color="auto"/>
                                      </w:divBdr>
                                      <w:divsChild>
                                        <w:div w:id="483738531">
                                          <w:marLeft w:val="0"/>
                                          <w:marRight w:val="0"/>
                                          <w:marTop w:val="0"/>
                                          <w:marBottom w:val="0"/>
                                          <w:divBdr>
                                            <w:top w:val="none" w:sz="0" w:space="0" w:color="auto"/>
                                            <w:left w:val="none" w:sz="0" w:space="0" w:color="auto"/>
                                            <w:bottom w:val="none" w:sz="0" w:space="0" w:color="auto"/>
                                            <w:right w:val="none" w:sz="0" w:space="0" w:color="auto"/>
                                          </w:divBdr>
                                          <w:divsChild>
                                            <w:div w:id="1023558635">
                                              <w:marLeft w:val="0"/>
                                              <w:marRight w:val="0"/>
                                              <w:marTop w:val="0"/>
                                              <w:marBottom w:val="0"/>
                                              <w:divBdr>
                                                <w:top w:val="none" w:sz="0" w:space="0" w:color="auto"/>
                                                <w:left w:val="none" w:sz="0" w:space="0" w:color="auto"/>
                                                <w:bottom w:val="none" w:sz="0" w:space="0" w:color="auto"/>
                                                <w:right w:val="none" w:sz="0" w:space="0" w:color="auto"/>
                                              </w:divBdr>
                                              <w:divsChild>
                                                <w:div w:id="1579054593">
                                                  <w:marLeft w:val="0"/>
                                                  <w:marRight w:val="0"/>
                                                  <w:marTop w:val="0"/>
                                                  <w:marBottom w:val="0"/>
                                                  <w:divBdr>
                                                    <w:top w:val="none" w:sz="0" w:space="0" w:color="auto"/>
                                                    <w:left w:val="none" w:sz="0" w:space="0" w:color="auto"/>
                                                    <w:bottom w:val="none" w:sz="0" w:space="0" w:color="auto"/>
                                                    <w:right w:val="none" w:sz="0" w:space="0" w:color="auto"/>
                                                  </w:divBdr>
                                                  <w:divsChild>
                                                    <w:div w:id="368458088">
                                                      <w:marLeft w:val="0"/>
                                                      <w:marRight w:val="0"/>
                                                      <w:marTop w:val="0"/>
                                                      <w:marBottom w:val="0"/>
                                                      <w:divBdr>
                                                        <w:top w:val="none" w:sz="0" w:space="0" w:color="auto"/>
                                                        <w:left w:val="none" w:sz="0" w:space="0" w:color="auto"/>
                                                        <w:bottom w:val="none" w:sz="0" w:space="0" w:color="auto"/>
                                                        <w:right w:val="none" w:sz="0" w:space="0" w:color="auto"/>
                                                      </w:divBdr>
                                                      <w:divsChild>
                                                        <w:div w:id="1504122439">
                                                          <w:marLeft w:val="0"/>
                                                          <w:marRight w:val="0"/>
                                                          <w:marTop w:val="0"/>
                                                          <w:marBottom w:val="0"/>
                                                          <w:divBdr>
                                                            <w:top w:val="none" w:sz="0" w:space="0" w:color="auto"/>
                                                            <w:left w:val="none" w:sz="0" w:space="0" w:color="auto"/>
                                                            <w:bottom w:val="none" w:sz="0" w:space="0" w:color="auto"/>
                                                            <w:right w:val="none" w:sz="0" w:space="0" w:color="auto"/>
                                                          </w:divBdr>
                                                        </w:div>
                                                        <w:div w:id="995062675">
                                                          <w:marLeft w:val="0"/>
                                                          <w:marRight w:val="0"/>
                                                          <w:marTop w:val="0"/>
                                                          <w:marBottom w:val="0"/>
                                                          <w:divBdr>
                                                            <w:top w:val="none" w:sz="0" w:space="0" w:color="auto"/>
                                                            <w:left w:val="none" w:sz="0" w:space="0" w:color="auto"/>
                                                            <w:bottom w:val="none" w:sz="0" w:space="0" w:color="auto"/>
                                                            <w:right w:val="none" w:sz="0" w:space="0" w:color="auto"/>
                                                          </w:divBdr>
                                                        </w:div>
                                                        <w:div w:id="19828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3008873">
      <w:bodyDiv w:val="1"/>
      <w:marLeft w:val="0"/>
      <w:marRight w:val="0"/>
      <w:marTop w:val="0"/>
      <w:marBottom w:val="0"/>
      <w:divBdr>
        <w:top w:val="none" w:sz="0" w:space="0" w:color="auto"/>
        <w:left w:val="none" w:sz="0" w:space="0" w:color="auto"/>
        <w:bottom w:val="none" w:sz="0" w:space="0" w:color="auto"/>
        <w:right w:val="none" w:sz="0" w:space="0" w:color="auto"/>
      </w:divBdr>
      <w:divsChild>
        <w:div w:id="1056323474">
          <w:marLeft w:val="0"/>
          <w:marRight w:val="0"/>
          <w:marTop w:val="0"/>
          <w:marBottom w:val="0"/>
          <w:divBdr>
            <w:top w:val="none" w:sz="0" w:space="0" w:color="auto"/>
            <w:left w:val="none" w:sz="0" w:space="0" w:color="auto"/>
            <w:bottom w:val="none" w:sz="0" w:space="0" w:color="auto"/>
            <w:right w:val="none" w:sz="0" w:space="0" w:color="auto"/>
          </w:divBdr>
        </w:div>
        <w:div w:id="1906915239">
          <w:marLeft w:val="0"/>
          <w:marRight w:val="0"/>
          <w:marTop w:val="0"/>
          <w:marBottom w:val="0"/>
          <w:divBdr>
            <w:top w:val="none" w:sz="0" w:space="0" w:color="auto"/>
            <w:left w:val="none" w:sz="0" w:space="0" w:color="auto"/>
            <w:bottom w:val="none" w:sz="0" w:space="0" w:color="auto"/>
            <w:right w:val="none" w:sz="0" w:space="0" w:color="auto"/>
          </w:divBdr>
        </w:div>
        <w:div w:id="747308012">
          <w:marLeft w:val="0"/>
          <w:marRight w:val="0"/>
          <w:marTop w:val="0"/>
          <w:marBottom w:val="0"/>
          <w:divBdr>
            <w:top w:val="none" w:sz="0" w:space="0" w:color="auto"/>
            <w:left w:val="none" w:sz="0" w:space="0" w:color="auto"/>
            <w:bottom w:val="none" w:sz="0" w:space="0" w:color="auto"/>
            <w:right w:val="none" w:sz="0" w:space="0" w:color="auto"/>
          </w:divBdr>
        </w:div>
        <w:div w:id="2096398230">
          <w:marLeft w:val="0"/>
          <w:marRight w:val="0"/>
          <w:marTop w:val="0"/>
          <w:marBottom w:val="0"/>
          <w:divBdr>
            <w:top w:val="none" w:sz="0" w:space="0" w:color="auto"/>
            <w:left w:val="none" w:sz="0" w:space="0" w:color="auto"/>
            <w:bottom w:val="none" w:sz="0" w:space="0" w:color="auto"/>
            <w:right w:val="none" w:sz="0" w:space="0" w:color="auto"/>
          </w:divBdr>
        </w:div>
        <w:div w:id="1046218876">
          <w:marLeft w:val="0"/>
          <w:marRight w:val="0"/>
          <w:marTop w:val="0"/>
          <w:marBottom w:val="0"/>
          <w:divBdr>
            <w:top w:val="none" w:sz="0" w:space="0" w:color="auto"/>
            <w:left w:val="none" w:sz="0" w:space="0" w:color="auto"/>
            <w:bottom w:val="none" w:sz="0" w:space="0" w:color="auto"/>
            <w:right w:val="none" w:sz="0" w:space="0" w:color="auto"/>
          </w:divBdr>
        </w:div>
        <w:div w:id="1693258338">
          <w:marLeft w:val="0"/>
          <w:marRight w:val="0"/>
          <w:marTop w:val="0"/>
          <w:marBottom w:val="0"/>
          <w:divBdr>
            <w:top w:val="none" w:sz="0" w:space="0" w:color="auto"/>
            <w:left w:val="none" w:sz="0" w:space="0" w:color="auto"/>
            <w:bottom w:val="none" w:sz="0" w:space="0" w:color="auto"/>
            <w:right w:val="none" w:sz="0" w:space="0" w:color="auto"/>
          </w:divBdr>
          <w:divsChild>
            <w:div w:id="247227772">
              <w:marLeft w:val="0"/>
              <w:marRight w:val="0"/>
              <w:marTop w:val="0"/>
              <w:marBottom w:val="0"/>
              <w:divBdr>
                <w:top w:val="none" w:sz="0" w:space="0" w:color="auto"/>
                <w:left w:val="none" w:sz="0" w:space="0" w:color="auto"/>
                <w:bottom w:val="none" w:sz="0" w:space="0" w:color="auto"/>
                <w:right w:val="none" w:sz="0" w:space="0" w:color="auto"/>
              </w:divBdr>
            </w:div>
            <w:div w:id="1682120368">
              <w:marLeft w:val="0"/>
              <w:marRight w:val="0"/>
              <w:marTop w:val="0"/>
              <w:marBottom w:val="0"/>
              <w:divBdr>
                <w:top w:val="none" w:sz="0" w:space="0" w:color="auto"/>
                <w:left w:val="none" w:sz="0" w:space="0" w:color="auto"/>
                <w:bottom w:val="none" w:sz="0" w:space="0" w:color="auto"/>
                <w:right w:val="none" w:sz="0" w:space="0" w:color="auto"/>
              </w:divBdr>
            </w:div>
            <w:div w:id="1146892134">
              <w:marLeft w:val="0"/>
              <w:marRight w:val="0"/>
              <w:marTop w:val="0"/>
              <w:marBottom w:val="0"/>
              <w:divBdr>
                <w:top w:val="none" w:sz="0" w:space="0" w:color="auto"/>
                <w:left w:val="none" w:sz="0" w:space="0" w:color="auto"/>
                <w:bottom w:val="none" w:sz="0" w:space="0" w:color="auto"/>
                <w:right w:val="none" w:sz="0" w:space="0" w:color="auto"/>
              </w:divBdr>
            </w:div>
          </w:divsChild>
        </w:div>
        <w:div w:id="1333215615">
          <w:marLeft w:val="0"/>
          <w:marRight w:val="0"/>
          <w:marTop w:val="0"/>
          <w:marBottom w:val="0"/>
          <w:divBdr>
            <w:top w:val="none" w:sz="0" w:space="0" w:color="auto"/>
            <w:left w:val="none" w:sz="0" w:space="0" w:color="auto"/>
            <w:bottom w:val="none" w:sz="0" w:space="0" w:color="auto"/>
            <w:right w:val="none" w:sz="0" w:space="0" w:color="auto"/>
          </w:divBdr>
        </w:div>
        <w:div w:id="1077049208">
          <w:marLeft w:val="0"/>
          <w:marRight w:val="0"/>
          <w:marTop w:val="0"/>
          <w:marBottom w:val="0"/>
          <w:divBdr>
            <w:top w:val="none" w:sz="0" w:space="0" w:color="auto"/>
            <w:left w:val="none" w:sz="0" w:space="0" w:color="auto"/>
            <w:bottom w:val="none" w:sz="0" w:space="0" w:color="auto"/>
            <w:right w:val="none" w:sz="0" w:space="0" w:color="auto"/>
          </w:divBdr>
        </w:div>
        <w:div w:id="1482188934">
          <w:marLeft w:val="0"/>
          <w:marRight w:val="0"/>
          <w:marTop w:val="0"/>
          <w:marBottom w:val="0"/>
          <w:divBdr>
            <w:top w:val="none" w:sz="0" w:space="0" w:color="auto"/>
            <w:left w:val="none" w:sz="0" w:space="0" w:color="auto"/>
            <w:bottom w:val="none" w:sz="0" w:space="0" w:color="auto"/>
            <w:right w:val="none" w:sz="0" w:space="0" w:color="auto"/>
          </w:divBdr>
        </w:div>
        <w:div w:id="1988821679">
          <w:marLeft w:val="0"/>
          <w:marRight w:val="0"/>
          <w:marTop w:val="0"/>
          <w:marBottom w:val="0"/>
          <w:divBdr>
            <w:top w:val="none" w:sz="0" w:space="0" w:color="auto"/>
            <w:left w:val="none" w:sz="0" w:space="0" w:color="auto"/>
            <w:bottom w:val="none" w:sz="0" w:space="0" w:color="auto"/>
            <w:right w:val="none" w:sz="0" w:space="0" w:color="auto"/>
          </w:divBdr>
        </w:div>
        <w:div w:id="2103064434">
          <w:marLeft w:val="0"/>
          <w:marRight w:val="0"/>
          <w:marTop w:val="0"/>
          <w:marBottom w:val="0"/>
          <w:divBdr>
            <w:top w:val="none" w:sz="0" w:space="0" w:color="auto"/>
            <w:left w:val="none" w:sz="0" w:space="0" w:color="auto"/>
            <w:bottom w:val="none" w:sz="0" w:space="0" w:color="auto"/>
            <w:right w:val="none" w:sz="0" w:space="0" w:color="auto"/>
          </w:divBdr>
        </w:div>
        <w:div w:id="570388707">
          <w:marLeft w:val="0"/>
          <w:marRight w:val="0"/>
          <w:marTop w:val="0"/>
          <w:marBottom w:val="0"/>
          <w:divBdr>
            <w:top w:val="none" w:sz="0" w:space="0" w:color="auto"/>
            <w:left w:val="none" w:sz="0" w:space="0" w:color="auto"/>
            <w:bottom w:val="none" w:sz="0" w:space="0" w:color="auto"/>
            <w:right w:val="none" w:sz="0" w:space="0" w:color="auto"/>
          </w:divBdr>
        </w:div>
        <w:div w:id="1582981988">
          <w:marLeft w:val="0"/>
          <w:marRight w:val="0"/>
          <w:marTop w:val="0"/>
          <w:marBottom w:val="0"/>
          <w:divBdr>
            <w:top w:val="none" w:sz="0" w:space="0" w:color="auto"/>
            <w:left w:val="none" w:sz="0" w:space="0" w:color="auto"/>
            <w:bottom w:val="none" w:sz="0" w:space="0" w:color="auto"/>
            <w:right w:val="none" w:sz="0" w:space="0" w:color="auto"/>
          </w:divBdr>
        </w:div>
        <w:div w:id="137841049">
          <w:marLeft w:val="0"/>
          <w:marRight w:val="0"/>
          <w:marTop w:val="0"/>
          <w:marBottom w:val="0"/>
          <w:divBdr>
            <w:top w:val="none" w:sz="0" w:space="0" w:color="auto"/>
            <w:left w:val="none" w:sz="0" w:space="0" w:color="auto"/>
            <w:bottom w:val="none" w:sz="0" w:space="0" w:color="auto"/>
            <w:right w:val="none" w:sz="0" w:space="0" w:color="auto"/>
          </w:divBdr>
        </w:div>
        <w:div w:id="372269639">
          <w:marLeft w:val="0"/>
          <w:marRight w:val="0"/>
          <w:marTop w:val="0"/>
          <w:marBottom w:val="0"/>
          <w:divBdr>
            <w:top w:val="none" w:sz="0" w:space="0" w:color="auto"/>
            <w:left w:val="none" w:sz="0" w:space="0" w:color="auto"/>
            <w:bottom w:val="none" w:sz="0" w:space="0" w:color="auto"/>
            <w:right w:val="none" w:sz="0" w:space="0" w:color="auto"/>
          </w:divBdr>
        </w:div>
        <w:div w:id="1965306409">
          <w:marLeft w:val="0"/>
          <w:marRight w:val="0"/>
          <w:marTop w:val="0"/>
          <w:marBottom w:val="0"/>
          <w:divBdr>
            <w:top w:val="none" w:sz="0" w:space="0" w:color="auto"/>
            <w:left w:val="none" w:sz="0" w:space="0" w:color="auto"/>
            <w:bottom w:val="none" w:sz="0" w:space="0" w:color="auto"/>
            <w:right w:val="none" w:sz="0" w:space="0" w:color="auto"/>
          </w:divBdr>
        </w:div>
        <w:div w:id="1887988412">
          <w:marLeft w:val="0"/>
          <w:marRight w:val="0"/>
          <w:marTop w:val="0"/>
          <w:marBottom w:val="0"/>
          <w:divBdr>
            <w:top w:val="none" w:sz="0" w:space="0" w:color="auto"/>
            <w:left w:val="none" w:sz="0" w:space="0" w:color="auto"/>
            <w:bottom w:val="none" w:sz="0" w:space="0" w:color="auto"/>
            <w:right w:val="none" w:sz="0" w:space="0" w:color="auto"/>
          </w:divBdr>
        </w:div>
        <w:div w:id="1412577366">
          <w:marLeft w:val="0"/>
          <w:marRight w:val="0"/>
          <w:marTop w:val="0"/>
          <w:marBottom w:val="0"/>
          <w:divBdr>
            <w:top w:val="none" w:sz="0" w:space="0" w:color="auto"/>
            <w:left w:val="none" w:sz="0" w:space="0" w:color="auto"/>
            <w:bottom w:val="none" w:sz="0" w:space="0" w:color="auto"/>
            <w:right w:val="none" w:sz="0" w:space="0" w:color="auto"/>
          </w:divBdr>
        </w:div>
        <w:div w:id="1643149958">
          <w:marLeft w:val="0"/>
          <w:marRight w:val="0"/>
          <w:marTop w:val="0"/>
          <w:marBottom w:val="0"/>
          <w:divBdr>
            <w:top w:val="none" w:sz="0" w:space="0" w:color="auto"/>
            <w:left w:val="none" w:sz="0" w:space="0" w:color="auto"/>
            <w:bottom w:val="none" w:sz="0" w:space="0" w:color="auto"/>
            <w:right w:val="none" w:sz="0" w:space="0" w:color="auto"/>
          </w:divBdr>
        </w:div>
        <w:div w:id="172769588">
          <w:marLeft w:val="0"/>
          <w:marRight w:val="0"/>
          <w:marTop w:val="0"/>
          <w:marBottom w:val="0"/>
          <w:divBdr>
            <w:top w:val="none" w:sz="0" w:space="0" w:color="auto"/>
            <w:left w:val="none" w:sz="0" w:space="0" w:color="auto"/>
            <w:bottom w:val="none" w:sz="0" w:space="0" w:color="auto"/>
            <w:right w:val="none" w:sz="0" w:space="0" w:color="auto"/>
          </w:divBdr>
        </w:div>
        <w:div w:id="1901593512">
          <w:marLeft w:val="0"/>
          <w:marRight w:val="0"/>
          <w:marTop w:val="0"/>
          <w:marBottom w:val="0"/>
          <w:divBdr>
            <w:top w:val="none" w:sz="0" w:space="0" w:color="auto"/>
            <w:left w:val="none" w:sz="0" w:space="0" w:color="auto"/>
            <w:bottom w:val="none" w:sz="0" w:space="0" w:color="auto"/>
            <w:right w:val="none" w:sz="0" w:space="0" w:color="auto"/>
          </w:divBdr>
        </w:div>
        <w:div w:id="1520199202">
          <w:marLeft w:val="0"/>
          <w:marRight w:val="0"/>
          <w:marTop w:val="0"/>
          <w:marBottom w:val="0"/>
          <w:divBdr>
            <w:top w:val="none" w:sz="0" w:space="0" w:color="auto"/>
            <w:left w:val="none" w:sz="0" w:space="0" w:color="auto"/>
            <w:bottom w:val="none" w:sz="0" w:space="0" w:color="auto"/>
            <w:right w:val="none" w:sz="0" w:space="0" w:color="auto"/>
          </w:divBdr>
        </w:div>
        <w:div w:id="1476606663">
          <w:marLeft w:val="0"/>
          <w:marRight w:val="0"/>
          <w:marTop w:val="0"/>
          <w:marBottom w:val="0"/>
          <w:divBdr>
            <w:top w:val="none" w:sz="0" w:space="0" w:color="auto"/>
            <w:left w:val="none" w:sz="0" w:space="0" w:color="auto"/>
            <w:bottom w:val="none" w:sz="0" w:space="0" w:color="auto"/>
            <w:right w:val="none" w:sz="0" w:space="0" w:color="auto"/>
          </w:divBdr>
        </w:div>
        <w:div w:id="107311327">
          <w:marLeft w:val="0"/>
          <w:marRight w:val="0"/>
          <w:marTop w:val="0"/>
          <w:marBottom w:val="0"/>
          <w:divBdr>
            <w:top w:val="none" w:sz="0" w:space="0" w:color="auto"/>
            <w:left w:val="none" w:sz="0" w:space="0" w:color="auto"/>
            <w:bottom w:val="none" w:sz="0" w:space="0" w:color="auto"/>
            <w:right w:val="none" w:sz="0" w:space="0" w:color="auto"/>
          </w:divBdr>
        </w:div>
        <w:div w:id="1364213709">
          <w:marLeft w:val="0"/>
          <w:marRight w:val="0"/>
          <w:marTop w:val="0"/>
          <w:marBottom w:val="0"/>
          <w:divBdr>
            <w:top w:val="none" w:sz="0" w:space="0" w:color="auto"/>
            <w:left w:val="none" w:sz="0" w:space="0" w:color="auto"/>
            <w:bottom w:val="none" w:sz="0" w:space="0" w:color="auto"/>
            <w:right w:val="none" w:sz="0" w:space="0" w:color="auto"/>
          </w:divBdr>
        </w:div>
        <w:div w:id="869270168">
          <w:marLeft w:val="0"/>
          <w:marRight w:val="0"/>
          <w:marTop w:val="0"/>
          <w:marBottom w:val="0"/>
          <w:divBdr>
            <w:top w:val="none" w:sz="0" w:space="0" w:color="auto"/>
            <w:left w:val="none" w:sz="0" w:space="0" w:color="auto"/>
            <w:bottom w:val="none" w:sz="0" w:space="0" w:color="auto"/>
            <w:right w:val="none" w:sz="0" w:space="0" w:color="auto"/>
          </w:divBdr>
        </w:div>
        <w:div w:id="278025300">
          <w:marLeft w:val="0"/>
          <w:marRight w:val="0"/>
          <w:marTop w:val="0"/>
          <w:marBottom w:val="0"/>
          <w:divBdr>
            <w:top w:val="none" w:sz="0" w:space="0" w:color="auto"/>
            <w:left w:val="none" w:sz="0" w:space="0" w:color="auto"/>
            <w:bottom w:val="none" w:sz="0" w:space="0" w:color="auto"/>
            <w:right w:val="none" w:sz="0" w:space="0" w:color="auto"/>
          </w:divBdr>
        </w:div>
        <w:div w:id="881406457">
          <w:marLeft w:val="0"/>
          <w:marRight w:val="0"/>
          <w:marTop w:val="0"/>
          <w:marBottom w:val="0"/>
          <w:divBdr>
            <w:top w:val="none" w:sz="0" w:space="0" w:color="auto"/>
            <w:left w:val="none" w:sz="0" w:space="0" w:color="auto"/>
            <w:bottom w:val="none" w:sz="0" w:space="0" w:color="auto"/>
            <w:right w:val="none" w:sz="0" w:space="0" w:color="auto"/>
          </w:divBdr>
        </w:div>
        <w:div w:id="1002198010">
          <w:marLeft w:val="0"/>
          <w:marRight w:val="0"/>
          <w:marTop w:val="0"/>
          <w:marBottom w:val="0"/>
          <w:divBdr>
            <w:top w:val="none" w:sz="0" w:space="0" w:color="auto"/>
            <w:left w:val="none" w:sz="0" w:space="0" w:color="auto"/>
            <w:bottom w:val="none" w:sz="0" w:space="0" w:color="auto"/>
            <w:right w:val="none" w:sz="0" w:space="0" w:color="auto"/>
          </w:divBdr>
        </w:div>
        <w:div w:id="1023436215">
          <w:marLeft w:val="0"/>
          <w:marRight w:val="0"/>
          <w:marTop w:val="0"/>
          <w:marBottom w:val="0"/>
          <w:divBdr>
            <w:top w:val="none" w:sz="0" w:space="0" w:color="auto"/>
            <w:left w:val="none" w:sz="0" w:space="0" w:color="auto"/>
            <w:bottom w:val="none" w:sz="0" w:space="0" w:color="auto"/>
            <w:right w:val="none" w:sz="0" w:space="0" w:color="auto"/>
          </w:divBdr>
        </w:div>
        <w:div w:id="929894030">
          <w:marLeft w:val="0"/>
          <w:marRight w:val="0"/>
          <w:marTop w:val="0"/>
          <w:marBottom w:val="0"/>
          <w:divBdr>
            <w:top w:val="none" w:sz="0" w:space="0" w:color="auto"/>
            <w:left w:val="none" w:sz="0" w:space="0" w:color="auto"/>
            <w:bottom w:val="none" w:sz="0" w:space="0" w:color="auto"/>
            <w:right w:val="none" w:sz="0" w:space="0" w:color="auto"/>
          </w:divBdr>
        </w:div>
        <w:div w:id="1701515934">
          <w:marLeft w:val="0"/>
          <w:marRight w:val="0"/>
          <w:marTop w:val="0"/>
          <w:marBottom w:val="0"/>
          <w:divBdr>
            <w:top w:val="none" w:sz="0" w:space="0" w:color="auto"/>
            <w:left w:val="none" w:sz="0" w:space="0" w:color="auto"/>
            <w:bottom w:val="none" w:sz="0" w:space="0" w:color="auto"/>
            <w:right w:val="none" w:sz="0" w:space="0" w:color="auto"/>
          </w:divBdr>
        </w:div>
        <w:div w:id="10512650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F5EB-BE10-466B-BFEB-AA92926D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Klon Kitchen</dc:creator>
  <cp:lastModifiedBy>GS</cp:lastModifiedBy>
  <cp:revision>7</cp:revision>
  <cp:lastPrinted>2014-02-22T15:11:00Z</cp:lastPrinted>
  <dcterms:created xsi:type="dcterms:W3CDTF">2014-11-11T21:11:00Z</dcterms:created>
  <dcterms:modified xsi:type="dcterms:W3CDTF">2014-11-12T19:52:00Z</dcterms:modified>
</cp:coreProperties>
</file>