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C4" w:rsidRDefault="00D851C4" w:rsidP="007128BC">
      <w:pPr>
        <w:rPr>
          <w:i/>
          <w:iCs/>
          <w:noProof w:val="0"/>
          <w:color w:val="000000"/>
          <w:shd w:val="clear" w:color="auto" w:fill="FFFFFF"/>
        </w:rPr>
      </w:pPr>
      <w:bookmarkStart w:id="0" w:name="_GoBack"/>
      <w:bookmarkEnd w:id="0"/>
    </w:p>
    <w:p w:rsidR="00B6360C" w:rsidRDefault="00B6360C" w:rsidP="00D851C4">
      <w:pPr>
        <w:ind w:left="360"/>
        <w:rPr>
          <w:i/>
          <w:iCs/>
          <w:noProof w:val="0"/>
          <w:color w:val="000000"/>
          <w:shd w:val="clear" w:color="auto" w:fill="FFFFFF"/>
        </w:rPr>
      </w:pPr>
    </w:p>
    <w:p w:rsidR="007128BC" w:rsidRDefault="007128BC" w:rsidP="007128BC">
      <w:pPr>
        <w:rPr>
          <w:b/>
        </w:rPr>
      </w:pPr>
      <w:r>
        <w:rPr>
          <w:b/>
        </w:rPr>
        <w:t>V. Implication: Motivated by Meaning</w:t>
      </w:r>
    </w:p>
    <w:p w:rsidR="007128BC" w:rsidRDefault="007128BC" w:rsidP="007128BC">
      <w:pPr>
        <w:rPr>
          <w:b/>
        </w:rPr>
      </w:pPr>
    </w:p>
    <w:p w:rsidR="007128BC" w:rsidRDefault="007128BC" w:rsidP="007128BC">
      <w:r>
        <w:t>God’s sovereignty gives our decisions meaning in two ways:</w:t>
      </w:r>
    </w:p>
    <w:p w:rsidR="007128BC" w:rsidRDefault="007128BC" w:rsidP="007128BC">
      <w:pPr>
        <w:numPr>
          <w:ilvl w:val="0"/>
          <w:numId w:val="11"/>
        </w:numPr>
      </w:pPr>
      <w:r>
        <w:t>Meaning in what we do</w:t>
      </w:r>
    </w:p>
    <w:p w:rsidR="007128BC" w:rsidRDefault="007128BC" w:rsidP="007128BC">
      <w:pPr>
        <w:numPr>
          <w:ilvl w:val="0"/>
          <w:numId w:val="11"/>
        </w:numPr>
      </w:pPr>
      <w:r>
        <w:t>Meaning in how we do it</w:t>
      </w:r>
    </w:p>
    <w:p w:rsidR="007128BC" w:rsidRDefault="007128BC" w:rsidP="007128BC"/>
    <w:p w:rsidR="007128BC" w:rsidRPr="00B6360C" w:rsidRDefault="007128BC" w:rsidP="007128BC">
      <w:pPr>
        <w:numPr>
          <w:ilvl w:val="0"/>
          <w:numId w:val="10"/>
        </w:numPr>
        <w:outlineLvl w:val="0"/>
        <w:rPr>
          <w:b/>
          <w:u w:val="single"/>
        </w:rPr>
      </w:pPr>
      <w:r>
        <w:rPr>
          <w:b/>
        </w:rPr>
        <w:t>God gives meaning to the mundane (Matt. 10:29-31)</w:t>
      </w:r>
    </w:p>
    <w:p w:rsidR="007128BC" w:rsidRDefault="007128BC" w:rsidP="007128BC">
      <w:pPr>
        <w:outlineLvl w:val="0"/>
        <w:rPr>
          <w:b/>
        </w:rPr>
      </w:pPr>
    </w:p>
    <w:p w:rsidR="007128BC" w:rsidRDefault="007128BC" w:rsidP="007128BC">
      <w:pPr>
        <w:outlineLvl w:val="0"/>
        <w:rPr>
          <w:b/>
        </w:rPr>
      </w:pPr>
    </w:p>
    <w:p w:rsidR="007128BC" w:rsidRDefault="007128BC" w:rsidP="007128BC">
      <w:pPr>
        <w:outlineLvl w:val="0"/>
        <w:rPr>
          <w:b/>
        </w:rPr>
      </w:pPr>
    </w:p>
    <w:p w:rsidR="007128BC" w:rsidRDefault="007128BC" w:rsidP="007128BC">
      <w:pPr>
        <w:outlineLvl w:val="0"/>
        <w:rPr>
          <w:b/>
        </w:rPr>
      </w:pPr>
    </w:p>
    <w:p w:rsidR="007128BC" w:rsidRDefault="007128BC" w:rsidP="007128BC">
      <w:pPr>
        <w:outlineLvl w:val="0"/>
        <w:rPr>
          <w:b/>
        </w:rPr>
      </w:pPr>
    </w:p>
    <w:p w:rsidR="007128BC" w:rsidRPr="00D851C4" w:rsidRDefault="007128BC" w:rsidP="007128BC">
      <w:pPr>
        <w:outlineLvl w:val="0"/>
        <w:rPr>
          <w:b/>
          <w:u w:val="single"/>
        </w:rPr>
      </w:pPr>
    </w:p>
    <w:p w:rsidR="007128BC" w:rsidRPr="00B6360C" w:rsidRDefault="007128BC" w:rsidP="007128BC">
      <w:pPr>
        <w:numPr>
          <w:ilvl w:val="0"/>
          <w:numId w:val="10"/>
        </w:numPr>
        <w:outlineLvl w:val="0"/>
        <w:rPr>
          <w:b/>
          <w:u w:val="single"/>
        </w:rPr>
      </w:pPr>
      <w:r>
        <w:rPr>
          <w:b/>
        </w:rPr>
        <w:t>God gives meaning to  our relationships (Acts 17:26-27)</w:t>
      </w:r>
    </w:p>
    <w:p w:rsidR="007128BC" w:rsidRDefault="007128BC" w:rsidP="007128BC">
      <w:pPr>
        <w:outlineLvl w:val="0"/>
        <w:rPr>
          <w:b/>
        </w:rPr>
      </w:pPr>
    </w:p>
    <w:p w:rsidR="007128BC" w:rsidRDefault="007128BC" w:rsidP="007128BC">
      <w:pPr>
        <w:outlineLvl w:val="0"/>
        <w:rPr>
          <w:b/>
        </w:rPr>
      </w:pPr>
    </w:p>
    <w:p w:rsidR="007128BC" w:rsidRDefault="007128BC" w:rsidP="007128BC">
      <w:pPr>
        <w:outlineLvl w:val="0"/>
        <w:rPr>
          <w:b/>
        </w:rPr>
      </w:pPr>
    </w:p>
    <w:p w:rsidR="007128BC" w:rsidRDefault="007128BC" w:rsidP="007128BC">
      <w:pPr>
        <w:outlineLvl w:val="0"/>
        <w:rPr>
          <w:b/>
        </w:rPr>
      </w:pPr>
    </w:p>
    <w:p w:rsidR="007128BC" w:rsidRDefault="007128BC" w:rsidP="007128BC">
      <w:pPr>
        <w:outlineLvl w:val="0"/>
        <w:rPr>
          <w:b/>
        </w:rPr>
      </w:pPr>
    </w:p>
    <w:p w:rsidR="007128BC" w:rsidRDefault="007128BC" w:rsidP="007128BC">
      <w:pPr>
        <w:outlineLvl w:val="0"/>
        <w:rPr>
          <w:b/>
        </w:rPr>
      </w:pPr>
    </w:p>
    <w:p w:rsidR="007128BC" w:rsidRPr="00B6360C" w:rsidRDefault="007128BC" w:rsidP="007128BC">
      <w:pPr>
        <w:outlineLvl w:val="0"/>
        <w:rPr>
          <w:b/>
          <w:u w:val="single"/>
        </w:rPr>
      </w:pPr>
    </w:p>
    <w:p w:rsidR="007128BC" w:rsidRDefault="007128BC" w:rsidP="007128BC">
      <w:pPr>
        <w:numPr>
          <w:ilvl w:val="0"/>
          <w:numId w:val="10"/>
        </w:numPr>
        <w:outlineLvl w:val="0"/>
        <w:rPr>
          <w:b/>
          <w:u w:val="single"/>
        </w:rPr>
      </w:pPr>
      <w:r>
        <w:rPr>
          <w:b/>
        </w:rPr>
        <w:t>God gives meaning to our work (Eph. 6:5-7)</w:t>
      </w:r>
    </w:p>
    <w:p w:rsidR="007128BC" w:rsidRDefault="007128BC" w:rsidP="007128BC"/>
    <w:p w:rsidR="007128BC" w:rsidRDefault="007128BC" w:rsidP="007128BC"/>
    <w:p w:rsidR="007128BC" w:rsidRDefault="007128BC" w:rsidP="007128BC"/>
    <w:p w:rsidR="007128BC" w:rsidRDefault="007128BC" w:rsidP="007128BC"/>
    <w:p w:rsidR="007128BC" w:rsidRPr="007128BC" w:rsidRDefault="007128BC" w:rsidP="007128BC">
      <w:pPr>
        <w:rPr>
          <w:b/>
        </w:rPr>
      </w:pPr>
      <w:r>
        <w:rPr>
          <w:b/>
        </w:rPr>
        <w:t>VI. Implication: Restful Decision-Making</w:t>
      </w:r>
    </w:p>
    <w:p w:rsidR="00B6360C" w:rsidRDefault="00B6360C" w:rsidP="00D851C4">
      <w:pPr>
        <w:ind w:left="360"/>
        <w:rPr>
          <w:i/>
          <w:iCs/>
          <w:noProof w:val="0"/>
          <w:color w:val="000000"/>
          <w:shd w:val="clear" w:color="auto" w:fill="FFFFFF"/>
        </w:rPr>
      </w:pPr>
    </w:p>
    <w:p w:rsidR="00D851C4" w:rsidRDefault="00D851C4" w:rsidP="00D851C4">
      <w:pPr>
        <w:ind w:left="360"/>
        <w:rPr>
          <w:i/>
          <w:iCs/>
          <w:noProof w:val="0"/>
          <w:color w:val="000000"/>
          <w:shd w:val="clear" w:color="auto" w:fill="FFFFFF"/>
        </w:rPr>
      </w:pPr>
    </w:p>
    <w:p w:rsidR="00D851C4" w:rsidRDefault="00D851C4" w:rsidP="00D851C4">
      <w:pPr>
        <w:ind w:left="360"/>
        <w:rPr>
          <w:i/>
          <w:iCs/>
          <w:noProof w:val="0"/>
          <w:color w:val="000000"/>
          <w:shd w:val="clear" w:color="auto" w:fill="FFFFFF"/>
        </w:rPr>
      </w:pPr>
    </w:p>
    <w:p w:rsidR="007128BC" w:rsidRDefault="007128BC" w:rsidP="00D851C4">
      <w:pPr>
        <w:ind w:left="360"/>
        <w:rPr>
          <w:i/>
          <w:iCs/>
          <w:noProof w:val="0"/>
          <w:color w:val="000000"/>
          <w:shd w:val="clear" w:color="auto" w:fill="FFFFFF"/>
        </w:rPr>
      </w:pPr>
    </w:p>
    <w:p w:rsidR="007128BC" w:rsidRDefault="007128BC" w:rsidP="00D851C4">
      <w:pPr>
        <w:ind w:left="360"/>
        <w:rPr>
          <w:i/>
          <w:iCs/>
          <w:noProof w:val="0"/>
          <w:color w:val="000000"/>
          <w:shd w:val="clear" w:color="auto" w:fill="FFFFFF"/>
        </w:rPr>
      </w:pPr>
    </w:p>
    <w:p w:rsidR="007128BC" w:rsidRDefault="007128BC" w:rsidP="00D851C4">
      <w:pPr>
        <w:ind w:left="360"/>
        <w:rPr>
          <w:i/>
          <w:iCs/>
          <w:noProof w:val="0"/>
          <w:color w:val="000000"/>
          <w:shd w:val="clear" w:color="auto" w:fill="FFFFFF"/>
        </w:rPr>
      </w:pPr>
    </w:p>
    <w:p w:rsidR="00D851C4" w:rsidRDefault="00D851C4">
      <w:pPr>
        <w:outlineLvl w:val="0"/>
        <w:rPr>
          <w:b/>
          <w:u w:val="single"/>
        </w:rPr>
      </w:pPr>
    </w:p>
    <w:p w:rsidR="007128BC" w:rsidRDefault="007128BC">
      <w:pPr>
        <w:outlineLvl w:val="0"/>
      </w:pPr>
      <w:r>
        <w:t>Questions?</w:t>
      </w:r>
    </w:p>
    <w:p w:rsidR="00D851C4" w:rsidRPr="007128BC" w:rsidRDefault="007128BC">
      <w:pPr>
        <w:outlineLvl w:val="0"/>
      </w:pPr>
      <w:r>
        <w:t xml:space="preserve"> e-mail mdkalenak@gmail.com or steven_wall@comcast.net</w:t>
      </w:r>
    </w:p>
    <w:p w:rsidR="00D851C4" w:rsidRDefault="00D851C4">
      <w:pPr>
        <w:outlineLvl w:val="0"/>
        <w:rPr>
          <w:b/>
          <w:u w:val="single"/>
        </w:rPr>
      </w:pPr>
    </w:p>
    <w:p w:rsidR="00D851C4" w:rsidRDefault="00D851C4">
      <w:pPr>
        <w:outlineLvl w:val="0"/>
        <w:rPr>
          <w:b/>
          <w:u w:val="single"/>
        </w:rPr>
      </w:pPr>
    </w:p>
    <w:p w:rsidR="009C439C" w:rsidRPr="008F2868" w:rsidRDefault="00093504" w:rsidP="009C439C">
      <w:pPr>
        <w:pStyle w:val="Heading2"/>
      </w:pPr>
      <w:r w:rsidRPr="008F2868">
        <w:rPr>
          <w:sz w:val="24"/>
          <w:szCs w:val="24"/>
        </w:rPr>
        <w:drawing>
          <wp:anchor distT="0" distB="0" distL="114300" distR="114300" simplePos="0" relativeHeight="251657728" behindDoc="0" locked="0" layoutInCell="1" allowOverlap="1">
            <wp:simplePos x="0" y="0"/>
            <wp:positionH relativeFrom="column">
              <wp:posOffset>3028950</wp:posOffset>
            </wp:positionH>
            <wp:positionV relativeFrom="paragraph">
              <wp:posOffset>-266700</wp:posOffset>
            </wp:positionV>
            <wp:extent cx="1028700" cy="1028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9C439C">
        <w:t>Core Seminars—</w:t>
      </w:r>
      <w:r w:rsidR="009C439C" w:rsidRPr="008F2868">
        <w:t>Guidance</w:t>
      </w:r>
    </w:p>
    <w:p w:rsidR="009C439C" w:rsidRPr="008F2868" w:rsidRDefault="00703DAE" w:rsidP="009C439C">
      <w:pPr>
        <w:rPr>
          <w:b/>
          <w:bCs/>
          <w:sz w:val="28"/>
          <w:szCs w:val="28"/>
        </w:rPr>
      </w:pPr>
      <w:r>
        <w:rPr>
          <w:b/>
          <w:bCs/>
          <w:sz w:val="28"/>
          <w:szCs w:val="28"/>
        </w:rPr>
        <w:t>Class 2</w:t>
      </w:r>
      <w:r w:rsidR="009C439C" w:rsidRPr="008F2868">
        <w:rPr>
          <w:b/>
          <w:bCs/>
          <w:sz w:val="28"/>
          <w:szCs w:val="28"/>
        </w:rPr>
        <w:t xml:space="preserve">:  </w:t>
      </w:r>
      <w:r>
        <w:rPr>
          <w:b/>
          <w:bCs/>
          <w:sz w:val="28"/>
          <w:szCs w:val="28"/>
        </w:rPr>
        <w:t xml:space="preserve">God’s </w:t>
      </w:r>
      <w:r w:rsidR="00BE2E25">
        <w:rPr>
          <w:b/>
          <w:bCs/>
          <w:sz w:val="28"/>
          <w:szCs w:val="28"/>
        </w:rPr>
        <w:t>Sovereignty</w:t>
      </w:r>
    </w:p>
    <w:p w:rsidR="009C439C" w:rsidRPr="008F2868" w:rsidRDefault="009C439C" w:rsidP="009C439C">
      <w:pPr>
        <w:rPr>
          <w:b/>
          <w:bCs/>
        </w:rPr>
      </w:pPr>
    </w:p>
    <w:p w:rsidR="009C439C" w:rsidRPr="008F2868" w:rsidRDefault="009C439C" w:rsidP="009C439C">
      <w:pPr>
        <w:pBdr>
          <w:bottom w:val="single" w:sz="4" w:space="1" w:color="auto"/>
        </w:pBdr>
      </w:pPr>
    </w:p>
    <w:p w:rsidR="009C439C" w:rsidRPr="008F2868" w:rsidRDefault="009C439C" w:rsidP="009C439C"/>
    <w:p w:rsidR="00681495" w:rsidRDefault="00681495"/>
    <w:p w:rsidR="007128BC" w:rsidRDefault="007128BC" w:rsidP="007128BC">
      <w:pPr>
        <w:rPr>
          <w:color w:val="000000"/>
        </w:rPr>
      </w:pPr>
      <w:r>
        <w:rPr>
          <w:i/>
          <w:color w:val="000000"/>
        </w:rPr>
        <w:t>If God were not sovereign, how would that change the way that Christians make decisions?</w:t>
      </w:r>
    </w:p>
    <w:p w:rsidR="007128BC" w:rsidRDefault="007128BC"/>
    <w:p w:rsidR="007128BC" w:rsidRDefault="007128BC"/>
    <w:p w:rsidR="007128BC" w:rsidRPr="009C439C" w:rsidRDefault="007128BC"/>
    <w:p w:rsidR="00681495" w:rsidRDefault="00703DAE">
      <w:pPr>
        <w:rPr>
          <w:b/>
        </w:rPr>
      </w:pPr>
      <w:r>
        <w:rPr>
          <w:b/>
        </w:rPr>
        <w:t>I. God is Sovereign</w:t>
      </w:r>
    </w:p>
    <w:p w:rsidR="00703DAE" w:rsidRDefault="00703DAE" w:rsidP="00703DAE">
      <w:pPr>
        <w:rPr>
          <w:i/>
          <w:noProof w:val="0"/>
          <w:color w:val="000000"/>
        </w:rPr>
      </w:pPr>
      <w:r w:rsidRPr="00703DAE">
        <w:rPr>
          <w:i/>
          <w:noProof w:val="0"/>
          <w:color w:val="000000"/>
        </w:rPr>
        <w:t xml:space="preserve">God’s sovereignty is </w:t>
      </w:r>
      <w:r w:rsidR="007128BC" w:rsidRPr="007128BC">
        <w:rPr>
          <w:i/>
          <w:noProof w:val="0"/>
          <w:color w:val="000000"/>
        </w:rPr>
        <w:t>the biblical teaching that all things are under God's rule and control, and that nothing happens without His direction or permission. God works not just some things but all things according to the counsel of His own will.</w:t>
      </w:r>
    </w:p>
    <w:p w:rsidR="007128BC" w:rsidRDefault="007128BC" w:rsidP="00703DAE">
      <w:pPr>
        <w:rPr>
          <w:i/>
          <w:noProof w:val="0"/>
          <w:color w:val="000000"/>
        </w:rPr>
      </w:pPr>
    </w:p>
    <w:p w:rsidR="00703DAE" w:rsidRDefault="00703DAE" w:rsidP="00703DAE">
      <w:pPr>
        <w:rPr>
          <w:i/>
          <w:noProof w:val="0"/>
          <w:color w:val="000000"/>
        </w:rPr>
      </w:pPr>
    </w:p>
    <w:p w:rsidR="007128BC" w:rsidRDefault="007128BC" w:rsidP="00703DAE">
      <w:pPr>
        <w:rPr>
          <w:i/>
          <w:noProof w:val="0"/>
          <w:color w:val="000000"/>
        </w:rPr>
      </w:pPr>
    </w:p>
    <w:p w:rsidR="00703DAE" w:rsidRDefault="00703DAE" w:rsidP="00703DAE">
      <w:pPr>
        <w:rPr>
          <w:noProof w:val="0"/>
          <w:color w:val="000000"/>
        </w:rPr>
      </w:pPr>
      <w:r>
        <w:rPr>
          <w:noProof w:val="0"/>
          <w:color w:val="000000"/>
        </w:rPr>
        <w:t>A. Over our circumstances (Gen. 50:20)</w:t>
      </w:r>
    </w:p>
    <w:p w:rsidR="00703DAE" w:rsidRDefault="00703DAE" w:rsidP="00703DAE">
      <w:pPr>
        <w:rPr>
          <w:noProof w:val="0"/>
          <w:color w:val="000000"/>
        </w:rPr>
      </w:pPr>
    </w:p>
    <w:p w:rsidR="007128BC" w:rsidRDefault="007128BC" w:rsidP="00703DAE">
      <w:pPr>
        <w:rPr>
          <w:noProof w:val="0"/>
          <w:color w:val="000000"/>
        </w:rPr>
      </w:pPr>
    </w:p>
    <w:p w:rsidR="00703DAE" w:rsidRDefault="00703DAE" w:rsidP="00703DAE">
      <w:pPr>
        <w:rPr>
          <w:noProof w:val="0"/>
          <w:color w:val="000000"/>
        </w:rPr>
      </w:pPr>
    </w:p>
    <w:p w:rsidR="00703DAE" w:rsidRDefault="00703DAE" w:rsidP="00703DAE">
      <w:pPr>
        <w:rPr>
          <w:noProof w:val="0"/>
          <w:color w:val="000000"/>
        </w:rPr>
      </w:pPr>
      <w:r>
        <w:rPr>
          <w:noProof w:val="0"/>
          <w:color w:val="000000"/>
        </w:rPr>
        <w:t>B. Over our past and our future (Isa. 46:10)</w:t>
      </w:r>
    </w:p>
    <w:p w:rsidR="00703DAE" w:rsidRDefault="00703DAE" w:rsidP="00703DAE">
      <w:pPr>
        <w:rPr>
          <w:noProof w:val="0"/>
          <w:color w:val="000000"/>
        </w:rPr>
      </w:pPr>
    </w:p>
    <w:p w:rsidR="00703DAE" w:rsidRDefault="00703DAE" w:rsidP="00703DAE">
      <w:pPr>
        <w:rPr>
          <w:noProof w:val="0"/>
          <w:color w:val="000000"/>
        </w:rPr>
      </w:pPr>
    </w:p>
    <w:p w:rsidR="007128BC" w:rsidRDefault="007128BC" w:rsidP="00703DAE">
      <w:pPr>
        <w:rPr>
          <w:noProof w:val="0"/>
          <w:color w:val="000000"/>
        </w:rPr>
      </w:pPr>
    </w:p>
    <w:p w:rsidR="00703DAE" w:rsidRDefault="00703DAE" w:rsidP="00703DAE">
      <w:pPr>
        <w:rPr>
          <w:noProof w:val="0"/>
          <w:color w:val="000000"/>
        </w:rPr>
      </w:pPr>
      <w:r>
        <w:rPr>
          <w:noProof w:val="0"/>
          <w:color w:val="000000"/>
        </w:rPr>
        <w:t>C. Over our decisions (Ps. 33:10-11)</w:t>
      </w:r>
    </w:p>
    <w:p w:rsidR="00703DAE" w:rsidRDefault="00703DAE" w:rsidP="00703DAE">
      <w:pPr>
        <w:rPr>
          <w:noProof w:val="0"/>
          <w:color w:val="000000"/>
        </w:rPr>
      </w:pPr>
    </w:p>
    <w:p w:rsidR="00703DAE" w:rsidRDefault="00703DAE" w:rsidP="00703DAE">
      <w:pPr>
        <w:rPr>
          <w:noProof w:val="0"/>
          <w:color w:val="000000"/>
        </w:rPr>
      </w:pPr>
    </w:p>
    <w:p w:rsidR="007128BC" w:rsidRDefault="007128BC" w:rsidP="00703DAE">
      <w:pPr>
        <w:rPr>
          <w:noProof w:val="0"/>
          <w:color w:val="000000"/>
        </w:rPr>
      </w:pPr>
    </w:p>
    <w:p w:rsidR="00703DAE" w:rsidRDefault="00703DAE" w:rsidP="00703DAE">
      <w:pPr>
        <w:rPr>
          <w:noProof w:val="0"/>
          <w:color w:val="000000"/>
        </w:rPr>
      </w:pPr>
      <w:r>
        <w:rPr>
          <w:noProof w:val="0"/>
          <w:color w:val="000000"/>
        </w:rPr>
        <w:t>D. Over our hearts (Prov. 21:1)</w:t>
      </w:r>
    </w:p>
    <w:p w:rsidR="00703DAE" w:rsidRDefault="00703DAE" w:rsidP="00703DAE">
      <w:pPr>
        <w:rPr>
          <w:noProof w:val="0"/>
          <w:color w:val="000000"/>
        </w:rPr>
      </w:pPr>
    </w:p>
    <w:p w:rsidR="00703DAE" w:rsidRDefault="00703DAE" w:rsidP="00703DAE">
      <w:pPr>
        <w:rPr>
          <w:noProof w:val="0"/>
          <w:color w:val="000000"/>
        </w:rPr>
      </w:pPr>
    </w:p>
    <w:p w:rsidR="00703DAE" w:rsidRDefault="00703DAE" w:rsidP="00703DAE">
      <w:pPr>
        <w:rPr>
          <w:noProof w:val="0"/>
          <w:color w:val="000000"/>
        </w:rPr>
      </w:pPr>
    </w:p>
    <w:p w:rsidR="00703DAE" w:rsidRDefault="007128BC" w:rsidP="00703DAE">
      <w:pPr>
        <w:rPr>
          <w:b/>
          <w:noProof w:val="0"/>
          <w:color w:val="000000"/>
        </w:rPr>
      </w:pPr>
      <w:r>
        <w:rPr>
          <w:b/>
          <w:noProof w:val="0"/>
          <w:color w:val="000000"/>
        </w:rPr>
        <w:br w:type="page"/>
      </w:r>
      <w:r w:rsidR="00703DAE">
        <w:rPr>
          <w:b/>
          <w:noProof w:val="0"/>
          <w:color w:val="000000"/>
        </w:rPr>
        <w:lastRenderedPageBreak/>
        <w:t>II. God’s Goal of Glorifying Himself</w:t>
      </w:r>
    </w:p>
    <w:p w:rsidR="00703DAE" w:rsidRDefault="00703DAE" w:rsidP="00703DAE">
      <w:pPr>
        <w:rPr>
          <w:i/>
          <w:noProof w:val="0"/>
          <w:color w:val="000000"/>
        </w:rPr>
      </w:pPr>
      <w:r w:rsidRPr="00703DAE">
        <w:rPr>
          <w:i/>
          <w:noProof w:val="0"/>
          <w:color w:val="000000"/>
        </w:rPr>
        <w:t xml:space="preserve">God’s sovereign superintendence of all of creation has as its end that He show off His glory to the world. Everything He does is aimed at bringing himself glory. </w:t>
      </w:r>
    </w:p>
    <w:p w:rsidR="007128BC" w:rsidRDefault="007128BC" w:rsidP="00703DAE">
      <w:pPr>
        <w:rPr>
          <w:i/>
          <w:noProof w:val="0"/>
          <w:color w:val="000000"/>
        </w:rPr>
      </w:pPr>
    </w:p>
    <w:p w:rsidR="00703DAE" w:rsidRDefault="00703DAE" w:rsidP="00703DAE">
      <w:pPr>
        <w:rPr>
          <w:i/>
          <w:noProof w:val="0"/>
          <w:color w:val="000000"/>
        </w:rPr>
      </w:pPr>
    </w:p>
    <w:p w:rsidR="00417A41" w:rsidRDefault="007128BC">
      <w:r>
        <w:t>He made us to glorify him (Isaiah 43:7)</w:t>
      </w:r>
    </w:p>
    <w:p w:rsidR="007128BC" w:rsidRDefault="007128BC"/>
    <w:p w:rsidR="007128BC" w:rsidRDefault="007128BC"/>
    <w:p w:rsidR="007128BC" w:rsidRDefault="007128BC"/>
    <w:p w:rsidR="007128BC" w:rsidRDefault="007128BC">
      <w:r>
        <w:t>History is aimed at God’s glory (Habbakuk 2:14)</w:t>
      </w:r>
    </w:p>
    <w:p w:rsidR="007128BC" w:rsidRDefault="007128BC"/>
    <w:p w:rsidR="007128BC" w:rsidRDefault="007128BC"/>
    <w:p w:rsidR="007128BC" w:rsidRDefault="007128BC"/>
    <w:p w:rsidR="007128BC" w:rsidRDefault="007128BC">
      <w:r>
        <w:t>Examples through Scripture</w:t>
      </w:r>
    </w:p>
    <w:p w:rsidR="00CB2A59" w:rsidRDefault="00CB2A59"/>
    <w:p w:rsidR="007128BC" w:rsidRDefault="007128BC" w:rsidP="007128BC">
      <w:pPr>
        <w:numPr>
          <w:ilvl w:val="0"/>
          <w:numId w:val="12"/>
        </w:numPr>
      </w:pPr>
      <w:r>
        <w:t>The Exodus (Exodus 9:16)</w:t>
      </w:r>
    </w:p>
    <w:p w:rsidR="00CB2A59" w:rsidRDefault="00CB2A59" w:rsidP="00CB2A59">
      <w:pPr>
        <w:ind w:left="720"/>
      </w:pPr>
    </w:p>
    <w:p w:rsidR="00CB2A59" w:rsidRDefault="00CB2A59" w:rsidP="00CB2A59">
      <w:pPr>
        <w:ind w:left="720"/>
      </w:pPr>
    </w:p>
    <w:p w:rsidR="007128BC" w:rsidRDefault="007128BC" w:rsidP="007128BC">
      <w:pPr>
        <w:numPr>
          <w:ilvl w:val="0"/>
          <w:numId w:val="12"/>
        </w:numPr>
      </w:pPr>
      <w:r>
        <w:t>Return from Exile (Ezekiel 36:22)</w:t>
      </w:r>
    </w:p>
    <w:p w:rsidR="00CB2A59" w:rsidRDefault="00CB2A59" w:rsidP="00CB2A59">
      <w:pPr>
        <w:pStyle w:val="ListParagraph"/>
      </w:pPr>
    </w:p>
    <w:p w:rsidR="00CB2A59" w:rsidRDefault="00CB2A59" w:rsidP="00CB2A59">
      <w:pPr>
        <w:ind w:left="720"/>
      </w:pPr>
    </w:p>
    <w:p w:rsidR="00CB2A59" w:rsidRDefault="00CB2A59" w:rsidP="007128BC">
      <w:pPr>
        <w:numPr>
          <w:ilvl w:val="0"/>
          <w:numId w:val="12"/>
        </w:numPr>
      </w:pPr>
      <w:r>
        <w:t>The coming of Jesus</w:t>
      </w:r>
      <w:r w:rsidR="007128BC">
        <w:t xml:space="preserve"> (John 1:14</w:t>
      </w:r>
      <w:r>
        <w:t>)</w:t>
      </w:r>
    </w:p>
    <w:p w:rsidR="00CB2A59" w:rsidRDefault="00CB2A59" w:rsidP="00CB2A59">
      <w:pPr>
        <w:ind w:left="720"/>
      </w:pPr>
    </w:p>
    <w:p w:rsidR="00CB2A59" w:rsidRDefault="00CB2A59" w:rsidP="00CB2A59">
      <w:pPr>
        <w:ind w:left="720"/>
      </w:pPr>
    </w:p>
    <w:p w:rsidR="00CB2A59" w:rsidRDefault="00CB2A59" w:rsidP="007128BC">
      <w:pPr>
        <w:numPr>
          <w:ilvl w:val="0"/>
          <w:numId w:val="12"/>
        </w:numPr>
      </w:pPr>
      <w:r>
        <w:t>Our Salvation</w:t>
      </w:r>
    </w:p>
    <w:p w:rsidR="00CB2A59" w:rsidRDefault="00CB2A59" w:rsidP="00CB2A59">
      <w:pPr>
        <w:ind w:left="360"/>
      </w:pPr>
    </w:p>
    <w:p w:rsidR="00CB2A59" w:rsidRPr="007128BC" w:rsidRDefault="00CB2A59" w:rsidP="00CB2A59">
      <w:pPr>
        <w:ind w:left="720"/>
        <w:rPr>
          <w:i/>
        </w:rPr>
      </w:pPr>
      <w:r>
        <w:rPr>
          <w:i/>
          <w:color w:val="000000"/>
        </w:rPr>
        <w:t>“</w:t>
      </w:r>
      <w:r w:rsidRPr="007128BC">
        <w:rPr>
          <w:i/>
          <w:color w:val="000000"/>
        </w:rPr>
        <w:t>In him we have obtained an inheritance, having been predestined according to the purpose of him who works out all things according to the counsel of his will, so that we who were the first to hope in Christ might be to the praise of his glory.</w:t>
      </w:r>
      <w:r>
        <w:rPr>
          <w:i/>
          <w:color w:val="000000"/>
        </w:rPr>
        <w:t>” – Eph. 1:11</w:t>
      </w:r>
    </w:p>
    <w:p w:rsidR="00CB2A59" w:rsidRDefault="00CB2A59" w:rsidP="00CB2A59">
      <w:pPr>
        <w:ind w:left="360"/>
      </w:pPr>
    </w:p>
    <w:p w:rsidR="007128BC" w:rsidRDefault="00CB2A59" w:rsidP="007128BC">
      <w:pPr>
        <w:numPr>
          <w:ilvl w:val="0"/>
          <w:numId w:val="12"/>
        </w:numPr>
      </w:pPr>
      <w:r>
        <w:t>The Second Coming of Christ (</w:t>
      </w:r>
      <w:r w:rsidR="007128BC">
        <w:t>2 Thes. 1:10)</w:t>
      </w:r>
    </w:p>
    <w:p w:rsidR="007128BC" w:rsidRDefault="007128BC"/>
    <w:p w:rsidR="007128BC" w:rsidRDefault="007128BC"/>
    <w:p w:rsidR="007128BC" w:rsidRDefault="007128BC"/>
    <w:p w:rsidR="00417A41" w:rsidRPr="009C439C" w:rsidRDefault="00417A41">
      <w:pPr>
        <w:rPr>
          <w:u w:val="single"/>
        </w:rPr>
      </w:pPr>
    </w:p>
    <w:p w:rsidR="00681495" w:rsidRDefault="00D11D26">
      <w:pPr>
        <w:pStyle w:val="Heading1"/>
        <w:rPr>
          <w:b/>
          <w:u w:val="none"/>
        </w:rPr>
      </w:pPr>
      <w:r>
        <w:rPr>
          <w:b/>
          <w:u w:val="none"/>
        </w:rPr>
        <w:lastRenderedPageBreak/>
        <w:t>III. Man’s Responsibility</w:t>
      </w:r>
    </w:p>
    <w:p w:rsidR="00D11D26" w:rsidRDefault="00D11D26" w:rsidP="00D11D26">
      <w:pPr>
        <w:rPr>
          <w:i/>
          <w:noProof w:val="0"/>
          <w:color w:val="000000"/>
        </w:rPr>
      </w:pPr>
      <w:r w:rsidRPr="00D11D26">
        <w:rPr>
          <w:i/>
          <w:noProof w:val="0"/>
          <w:color w:val="000000"/>
        </w:rPr>
        <w:t>Scripture teaches that God ordains all things that come to pass (Ephesians 1:11), and yet man is accountable for his actions</w:t>
      </w:r>
      <w:r>
        <w:rPr>
          <w:i/>
          <w:noProof w:val="0"/>
          <w:color w:val="000000"/>
        </w:rPr>
        <w:t xml:space="preserve"> (Ez. 18:20)</w:t>
      </w:r>
      <w:r w:rsidRPr="00D11D26">
        <w:rPr>
          <w:i/>
          <w:noProof w:val="0"/>
          <w:color w:val="000000"/>
        </w:rPr>
        <w:t>.</w:t>
      </w:r>
    </w:p>
    <w:p w:rsidR="00D11D26" w:rsidRDefault="00D11D26" w:rsidP="00D11D26">
      <w:pPr>
        <w:rPr>
          <w:i/>
          <w:noProof w:val="0"/>
          <w:color w:val="000000"/>
        </w:rPr>
      </w:pPr>
    </w:p>
    <w:p w:rsidR="00D11D26" w:rsidRDefault="00D11D26" w:rsidP="00D11D26">
      <w:pPr>
        <w:rPr>
          <w:i/>
          <w:noProof w:val="0"/>
          <w:color w:val="000000"/>
        </w:rPr>
      </w:pPr>
    </w:p>
    <w:p w:rsidR="00D11D26" w:rsidRDefault="00D11D26" w:rsidP="00D11D26">
      <w:pPr>
        <w:rPr>
          <w:i/>
          <w:noProof w:val="0"/>
          <w:color w:val="000000"/>
        </w:rPr>
      </w:pPr>
    </w:p>
    <w:p w:rsidR="00D11D26" w:rsidRDefault="00D11D26" w:rsidP="00D11D26">
      <w:pPr>
        <w:rPr>
          <w:rFonts w:ascii="Times" w:hAnsi="Times"/>
          <w:noProof w:val="0"/>
          <w:sz w:val="20"/>
          <w:szCs w:val="20"/>
        </w:rPr>
      </w:pPr>
    </w:p>
    <w:p w:rsidR="00CB2A59" w:rsidRDefault="00CB2A59" w:rsidP="00D11D26">
      <w:pPr>
        <w:rPr>
          <w:rFonts w:ascii="Times" w:hAnsi="Times"/>
          <w:noProof w:val="0"/>
          <w:sz w:val="20"/>
          <w:szCs w:val="20"/>
        </w:rPr>
      </w:pPr>
    </w:p>
    <w:p w:rsidR="00CB2A59" w:rsidRDefault="00CB2A59" w:rsidP="00D11D26">
      <w:pPr>
        <w:rPr>
          <w:rFonts w:ascii="Times" w:hAnsi="Times"/>
          <w:noProof w:val="0"/>
          <w:sz w:val="20"/>
          <w:szCs w:val="20"/>
        </w:rPr>
      </w:pPr>
    </w:p>
    <w:p w:rsidR="00CB2A59" w:rsidRDefault="00CB2A59" w:rsidP="00D11D26">
      <w:pPr>
        <w:rPr>
          <w:rFonts w:ascii="Times" w:hAnsi="Times"/>
          <w:noProof w:val="0"/>
          <w:sz w:val="20"/>
          <w:szCs w:val="20"/>
        </w:rPr>
      </w:pPr>
    </w:p>
    <w:p w:rsidR="00CB2A59" w:rsidRPr="00D11D26" w:rsidRDefault="00CB2A59" w:rsidP="00D11D26">
      <w:pPr>
        <w:rPr>
          <w:rFonts w:ascii="Times" w:hAnsi="Times"/>
          <w:noProof w:val="0"/>
          <w:sz w:val="20"/>
          <w:szCs w:val="20"/>
        </w:rPr>
      </w:pPr>
    </w:p>
    <w:p w:rsidR="00D11D26" w:rsidRDefault="00D11D26" w:rsidP="00D11D26"/>
    <w:p w:rsidR="00D11D26" w:rsidRDefault="00D11D26" w:rsidP="00D11D26"/>
    <w:p w:rsidR="00D11D26" w:rsidRPr="00D11D26" w:rsidRDefault="00D11D26" w:rsidP="00D11D26"/>
    <w:p w:rsidR="00681495" w:rsidRDefault="00D11D26" w:rsidP="00EC0BA4">
      <w:pPr>
        <w:rPr>
          <w:b/>
        </w:rPr>
      </w:pPr>
      <w:r>
        <w:rPr>
          <w:b/>
        </w:rPr>
        <w:t xml:space="preserve">IV. </w:t>
      </w:r>
      <w:r w:rsidR="007128BC">
        <w:rPr>
          <w:b/>
        </w:rPr>
        <w:t xml:space="preserve">Impliaction: </w:t>
      </w:r>
      <w:r>
        <w:rPr>
          <w:b/>
        </w:rPr>
        <w:t>Motivated by Faithfulness</w:t>
      </w:r>
    </w:p>
    <w:p w:rsidR="00D11D26" w:rsidRDefault="00D11D26" w:rsidP="00EC0BA4">
      <w:pPr>
        <w:rPr>
          <w:b/>
        </w:rPr>
      </w:pPr>
    </w:p>
    <w:p w:rsidR="00D851C4" w:rsidRDefault="00D851C4" w:rsidP="00EC0BA4">
      <w:pPr>
        <w:rPr>
          <w:b/>
        </w:rPr>
      </w:pPr>
    </w:p>
    <w:p w:rsidR="00CB2A59" w:rsidRDefault="00CB2A59" w:rsidP="00EC0BA4">
      <w:pPr>
        <w:rPr>
          <w:b/>
        </w:rPr>
      </w:pPr>
    </w:p>
    <w:p w:rsidR="00CB2A59" w:rsidRPr="00D11D26" w:rsidRDefault="00CB2A59" w:rsidP="00EC0BA4">
      <w:pPr>
        <w:rPr>
          <w:b/>
        </w:rPr>
      </w:pPr>
    </w:p>
    <w:p w:rsidR="00D11D26" w:rsidRDefault="007128BC">
      <w:r>
        <w:t>Results vs. faithfulness</w:t>
      </w:r>
    </w:p>
    <w:p w:rsidR="007128BC" w:rsidRDefault="007128BC"/>
    <w:p w:rsidR="007128BC" w:rsidRDefault="007128BC"/>
    <w:p w:rsidR="00D851C4" w:rsidRDefault="00D851C4"/>
    <w:p w:rsidR="00D851C4" w:rsidRDefault="00D851C4"/>
    <w:p w:rsidR="00D851C4" w:rsidRDefault="00D851C4"/>
    <w:p w:rsidR="00D851C4" w:rsidRDefault="00D851C4"/>
    <w:p w:rsidR="007128BC" w:rsidRDefault="007128BC" w:rsidP="007128BC"/>
    <w:p w:rsidR="00D851C4" w:rsidRDefault="00D851C4" w:rsidP="00D851C4">
      <w:pPr>
        <w:ind w:left="360"/>
      </w:pPr>
    </w:p>
    <w:p w:rsidR="00D851C4" w:rsidRDefault="00D851C4"/>
    <w:p w:rsidR="00D851C4" w:rsidRDefault="00D851C4"/>
    <w:p w:rsidR="00681495" w:rsidRPr="009C439C" w:rsidRDefault="00681495"/>
    <w:p w:rsidR="006F7D4E" w:rsidRPr="009C439C" w:rsidRDefault="006F7D4E"/>
    <w:sectPr w:rsidR="006F7D4E" w:rsidRPr="009C439C" w:rsidSect="009C439C">
      <w:pgSz w:w="15840" w:h="12240" w:orient="landscape"/>
      <w:pgMar w:top="720" w:right="720" w:bottom="720" w:left="720" w:header="720" w:footer="720" w:gutter="0"/>
      <w:cols w:num="2" w:space="90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E8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77019"/>
    <w:multiLevelType w:val="hybridMultilevel"/>
    <w:tmpl w:val="62A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14C7E"/>
    <w:multiLevelType w:val="hybridMultilevel"/>
    <w:tmpl w:val="6064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E4258"/>
    <w:multiLevelType w:val="hybridMultilevel"/>
    <w:tmpl w:val="8B68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9753B"/>
    <w:multiLevelType w:val="hybridMultilevel"/>
    <w:tmpl w:val="30E4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520F0"/>
    <w:multiLevelType w:val="hybridMultilevel"/>
    <w:tmpl w:val="8F842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CA2F29"/>
    <w:multiLevelType w:val="hybridMultilevel"/>
    <w:tmpl w:val="77C0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32608"/>
    <w:multiLevelType w:val="hybridMultilevel"/>
    <w:tmpl w:val="64C8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F6CA6"/>
    <w:multiLevelType w:val="hybridMultilevel"/>
    <w:tmpl w:val="CB0AB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770EE"/>
    <w:multiLevelType w:val="hybridMultilevel"/>
    <w:tmpl w:val="6802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A37D1"/>
    <w:multiLevelType w:val="hybridMultilevel"/>
    <w:tmpl w:val="BD82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5"/>
  </w:num>
  <w:num w:numId="6">
    <w:abstractNumId w:val="11"/>
  </w:num>
  <w:num w:numId="7">
    <w:abstractNumId w:val="1"/>
  </w:num>
  <w:num w:numId="8">
    <w:abstractNumId w:val="0"/>
  </w:num>
  <w:num w:numId="9">
    <w:abstractNumId w:val="8"/>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AA"/>
    <w:rsid w:val="00093504"/>
    <w:rsid w:val="002B54BF"/>
    <w:rsid w:val="00363346"/>
    <w:rsid w:val="00417A41"/>
    <w:rsid w:val="00577E53"/>
    <w:rsid w:val="00681495"/>
    <w:rsid w:val="006F7D4E"/>
    <w:rsid w:val="00703DAE"/>
    <w:rsid w:val="007128BC"/>
    <w:rsid w:val="00906621"/>
    <w:rsid w:val="009B65E8"/>
    <w:rsid w:val="009C439C"/>
    <w:rsid w:val="009F2AC6"/>
    <w:rsid w:val="00B32420"/>
    <w:rsid w:val="00B6360C"/>
    <w:rsid w:val="00BE2E25"/>
    <w:rsid w:val="00C92143"/>
    <w:rsid w:val="00CB2A59"/>
    <w:rsid w:val="00D03DC8"/>
    <w:rsid w:val="00D11D26"/>
    <w:rsid w:val="00D53BF1"/>
    <w:rsid w:val="00D66ECA"/>
    <w:rsid w:val="00D851C4"/>
    <w:rsid w:val="00EC0BA4"/>
    <w:rsid w:val="00FE23AA"/>
    <w:rsid w:val="00FE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C10E9DA2-4F36-4562-B989-16F4CA75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outlineLvl w:val="1"/>
    </w:pPr>
    <w:rPr>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439C"/>
    <w:rPr>
      <w:b/>
      <w:bCs/>
      <w:i/>
      <w:iCs/>
      <w:noProof/>
      <w:sz w:val="28"/>
      <w:szCs w:val="28"/>
    </w:rPr>
  </w:style>
  <w:style w:type="character" w:styleId="Hyperlink">
    <w:name w:val="Hyperlink"/>
    <w:uiPriority w:val="99"/>
    <w:unhideWhenUsed/>
    <w:rsid w:val="007128BC"/>
    <w:rPr>
      <w:color w:val="0563C1"/>
      <w:u w:val="single"/>
    </w:rPr>
  </w:style>
  <w:style w:type="paragraph" w:styleId="ListParagraph">
    <w:name w:val="List Paragraph"/>
    <w:basedOn w:val="Normal"/>
    <w:uiPriority w:val="72"/>
    <w:qFormat/>
    <w:rsid w:val="00CB2A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868087">
      <w:bodyDiv w:val="1"/>
      <w:marLeft w:val="0"/>
      <w:marRight w:val="0"/>
      <w:marTop w:val="0"/>
      <w:marBottom w:val="0"/>
      <w:divBdr>
        <w:top w:val="none" w:sz="0" w:space="0" w:color="auto"/>
        <w:left w:val="none" w:sz="0" w:space="0" w:color="auto"/>
        <w:bottom w:val="none" w:sz="0" w:space="0" w:color="auto"/>
        <w:right w:val="none" w:sz="0" w:space="0" w:color="auto"/>
      </w:divBdr>
    </w:div>
    <w:div w:id="1162310736">
      <w:bodyDiv w:val="1"/>
      <w:marLeft w:val="0"/>
      <w:marRight w:val="0"/>
      <w:marTop w:val="0"/>
      <w:marBottom w:val="0"/>
      <w:divBdr>
        <w:top w:val="none" w:sz="0" w:space="0" w:color="auto"/>
        <w:left w:val="none" w:sz="0" w:space="0" w:color="auto"/>
        <w:bottom w:val="none" w:sz="0" w:space="0" w:color="auto"/>
        <w:right w:val="none" w:sz="0" w:space="0" w:color="auto"/>
      </w:divBdr>
    </w:div>
    <w:div w:id="1527599502">
      <w:bodyDiv w:val="1"/>
      <w:marLeft w:val="0"/>
      <w:marRight w:val="0"/>
      <w:marTop w:val="0"/>
      <w:marBottom w:val="0"/>
      <w:divBdr>
        <w:top w:val="none" w:sz="0" w:space="0" w:color="auto"/>
        <w:left w:val="none" w:sz="0" w:space="0" w:color="auto"/>
        <w:bottom w:val="none" w:sz="0" w:space="0" w:color="auto"/>
        <w:right w:val="none" w:sz="0" w:space="0" w:color="auto"/>
      </w:divBdr>
    </w:div>
    <w:div w:id="1544249749">
      <w:bodyDiv w:val="1"/>
      <w:marLeft w:val="0"/>
      <w:marRight w:val="0"/>
      <w:marTop w:val="0"/>
      <w:marBottom w:val="0"/>
      <w:divBdr>
        <w:top w:val="none" w:sz="0" w:space="0" w:color="auto"/>
        <w:left w:val="none" w:sz="0" w:space="0" w:color="auto"/>
        <w:bottom w:val="none" w:sz="0" w:space="0" w:color="auto"/>
        <w:right w:val="none" w:sz="0" w:space="0" w:color="auto"/>
      </w:divBdr>
    </w:div>
    <w:div w:id="1672298176">
      <w:bodyDiv w:val="1"/>
      <w:marLeft w:val="0"/>
      <w:marRight w:val="0"/>
      <w:marTop w:val="0"/>
      <w:marBottom w:val="0"/>
      <w:divBdr>
        <w:top w:val="none" w:sz="0" w:space="0" w:color="auto"/>
        <w:left w:val="none" w:sz="0" w:space="0" w:color="auto"/>
        <w:bottom w:val="none" w:sz="0" w:space="0" w:color="auto"/>
        <w:right w:val="none" w:sz="0" w:space="0" w:color="auto"/>
      </w:divBdr>
    </w:div>
    <w:div w:id="178226126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Total Sovereignty: (3:1-8)</vt:lpstr>
    </vt:vector>
  </TitlesOfParts>
  <Company>Capitol Hill Baptist Church</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Sovereignty: (3:1-8)</dc:title>
  <dc:subject/>
  <dc:creator>mike</dc:creator>
  <cp:keywords/>
  <dc:description/>
  <cp:lastModifiedBy>Jamie Dunlop</cp:lastModifiedBy>
  <cp:revision>2</cp:revision>
  <cp:lastPrinted>2004-12-06T15:58:00Z</cp:lastPrinted>
  <dcterms:created xsi:type="dcterms:W3CDTF">2015-06-04T18:04:00Z</dcterms:created>
  <dcterms:modified xsi:type="dcterms:W3CDTF">2015-06-04T18:04:00Z</dcterms:modified>
</cp:coreProperties>
</file>