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5E56FBA" w14:textId="77777777" w:rsidR="00B2634C" w:rsidRPr="009F1334" w:rsidRDefault="005D1652" w:rsidP="00937CFB">
      <w:pPr>
        <w:keepNext/>
        <w:spacing w:after="0"/>
        <w:ind w:left="1440" w:firstLine="720"/>
        <w:outlineLvl w:val="3"/>
        <w:rPr>
          <w:rFonts w:ascii="Times New Roman" w:eastAsia="Times New Roman" w:hAnsi="Times New Roman"/>
          <w:b/>
          <w:bCs/>
          <w:color w:val="000000"/>
          <w:kern w:val="32"/>
          <w:sz w:val="32"/>
          <w:szCs w:val="32"/>
        </w:rPr>
      </w:pPr>
      <w:r w:rsidRPr="009F1334">
        <w:rPr>
          <w:rFonts w:ascii="Times New Roman" w:eastAsia="Times New Roman" w:hAnsi="Times New Roman"/>
          <w:b/>
          <w:bCs/>
          <w:noProof/>
          <w:color w:val="000000"/>
          <w:kern w:val="32"/>
          <w:sz w:val="32"/>
          <w:szCs w:val="32"/>
        </w:rPr>
        <w:drawing>
          <wp:anchor distT="0" distB="0" distL="114300" distR="114300" simplePos="0" relativeHeight="251657728" behindDoc="0" locked="0" layoutInCell="1" allowOverlap="1" wp14:anchorId="040EAB7A" wp14:editId="66738E35">
            <wp:simplePos x="0" y="0"/>
            <wp:positionH relativeFrom="column">
              <wp:posOffset>-165100</wp:posOffset>
            </wp:positionH>
            <wp:positionV relativeFrom="paragraph">
              <wp:posOffset>-465825</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DFC310C" w14:textId="77777777" w:rsidR="00B2634C" w:rsidRPr="009F1334" w:rsidRDefault="00B2634C" w:rsidP="00937CFB">
      <w:pPr>
        <w:keepNext/>
        <w:spacing w:after="0"/>
        <w:ind w:left="1440" w:firstLine="720"/>
        <w:outlineLvl w:val="3"/>
        <w:rPr>
          <w:rFonts w:ascii="Times New Roman" w:eastAsia="Times New Roman" w:hAnsi="Times New Roman"/>
          <w:b/>
          <w:bCs/>
          <w:color w:val="000000"/>
          <w:kern w:val="32"/>
          <w:sz w:val="32"/>
          <w:szCs w:val="32"/>
        </w:rPr>
      </w:pPr>
      <w:r w:rsidRPr="009F1334">
        <w:rPr>
          <w:rFonts w:ascii="Times New Roman" w:eastAsia="Times New Roman" w:hAnsi="Times New Roman"/>
          <w:b/>
          <w:bCs/>
          <w:color w:val="000000"/>
          <w:kern w:val="32"/>
          <w:sz w:val="32"/>
          <w:szCs w:val="32"/>
        </w:rPr>
        <w:t>Core Seminar</w:t>
      </w:r>
    </w:p>
    <w:p w14:paraId="4EF28A93" w14:textId="3AE060ED" w:rsidR="00B2634C" w:rsidRPr="009F1334" w:rsidRDefault="00AD0195" w:rsidP="00937CFB">
      <w:pPr>
        <w:keepNext/>
        <w:spacing w:after="0"/>
        <w:ind w:left="1440" w:firstLine="720"/>
        <w:outlineLvl w:val="3"/>
        <w:rPr>
          <w:rFonts w:ascii="Times New Roman" w:eastAsia="Times New Roman" w:hAnsi="Times New Roman"/>
          <w:b/>
          <w:bCs/>
          <w:color w:val="000000"/>
          <w:kern w:val="32"/>
          <w:sz w:val="32"/>
          <w:szCs w:val="32"/>
        </w:rPr>
      </w:pPr>
      <w:r>
        <w:rPr>
          <w:rFonts w:ascii="Times New Roman" w:eastAsia="Times New Roman" w:hAnsi="Times New Roman"/>
          <w:b/>
          <w:bCs/>
          <w:color w:val="000000"/>
          <w:kern w:val="32"/>
          <w:sz w:val="32"/>
          <w:szCs w:val="32"/>
        </w:rPr>
        <w:t>How t</w:t>
      </w:r>
      <w:r w:rsidR="00B2634C" w:rsidRPr="009F1334">
        <w:rPr>
          <w:rFonts w:ascii="Times New Roman" w:eastAsia="Times New Roman" w:hAnsi="Times New Roman"/>
          <w:b/>
          <w:bCs/>
          <w:color w:val="000000"/>
          <w:kern w:val="32"/>
          <w:sz w:val="32"/>
          <w:szCs w:val="32"/>
        </w:rPr>
        <w:t>o Study the Bible</w:t>
      </w:r>
    </w:p>
    <w:p w14:paraId="49BB14ED" w14:textId="4DFA7086" w:rsidR="00B2634C" w:rsidRPr="009F1334" w:rsidRDefault="00B2634C" w:rsidP="00937CFB">
      <w:pPr>
        <w:spacing w:after="0"/>
        <w:ind w:left="1440" w:firstLine="720"/>
        <w:rPr>
          <w:rFonts w:ascii="Times New Roman" w:eastAsia="Calibri" w:hAnsi="Times New Roman"/>
          <w:b/>
          <w:bCs/>
          <w:color w:val="000000"/>
          <w:kern w:val="32"/>
          <w:sz w:val="32"/>
          <w:szCs w:val="32"/>
        </w:rPr>
      </w:pPr>
      <w:r w:rsidRPr="009F1334">
        <w:rPr>
          <w:rFonts w:ascii="Times New Roman" w:eastAsia="Calibri" w:hAnsi="Times New Roman"/>
          <w:b/>
          <w:bCs/>
          <w:color w:val="000000"/>
          <w:kern w:val="32"/>
          <w:sz w:val="32"/>
          <w:szCs w:val="32"/>
        </w:rPr>
        <w:t xml:space="preserve">Class </w:t>
      </w:r>
      <w:r w:rsidR="001B6B5C" w:rsidRPr="009F1334">
        <w:rPr>
          <w:rFonts w:ascii="Times New Roman" w:eastAsia="Calibri" w:hAnsi="Times New Roman"/>
          <w:b/>
          <w:bCs/>
          <w:color w:val="000000"/>
          <w:kern w:val="32"/>
          <w:sz w:val="32"/>
          <w:szCs w:val="32"/>
        </w:rPr>
        <w:t>1</w:t>
      </w:r>
      <w:r w:rsidRPr="009F1334">
        <w:rPr>
          <w:rFonts w:ascii="Times New Roman" w:eastAsia="Calibri" w:hAnsi="Times New Roman"/>
          <w:b/>
          <w:bCs/>
          <w:color w:val="000000"/>
          <w:kern w:val="32"/>
          <w:sz w:val="32"/>
          <w:szCs w:val="32"/>
        </w:rPr>
        <w:t>: The Inductive Bible Study Method</w:t>
      </w:r>
      <w:r w:rsidR="00F66FB4" w:rsidRPr="009F1334">
        <w:rPr>
          <w:rFonts w:ascii="Times New Roman" w:eastAsia="Calibri" w:hAnsi="Times New Roman"/>
          <w:b/>
          <w:bCs/>
          <w:color w:val="000000"/>
          <w:kern w:val="32"/>
          <w:sz w:val="32"/>
          <w:szCs w:val="32"/>
        </w:rPr>
        <w:t>, Part 1</w:t>
      </w:r>
    </w:p>
    <w:p w14:paraId="291E94AD" w14:textId="77777777" w:rsidR="00001545" w:rsidRPr="009F1334" w:rsidRDefault="00001545" w:rsidP="00937CFB">
      <w:pPr>
        <w:spacing w:after="0"/>
        <w:ind w:left="1440" w:firstLine="720"/>
        <w:rPr>
          <w:rFonts w:ascii="Times New Roman" w:eastAsia="Calibri" w:hAnsi="Times New Roman"/>
          <w:b/>
          <w:bCs/>
          <w:color w:val="000000"/>
          <w:kern w:val="32"/>
          <w:sz w:val="32"/>
          <w:szCs w:val="32"/>
        </w:rPr>
      </w:pPr>
    </w:p>
    <w:p w14:paraId="3E9FAF6E" w14:textId="77777777" w:rsidR="00776A41" w:rsidRPr="009F1334" w:rsidRDefault="001B6B5C" w:rsidP="001B6B5C">
      <w:pPr>
        <w:widowControl w:val="0"/>
        <w:autoSpaceDE w:val="0"/>
        <w:autoSpaceDN w:val="0"/>
        <w:adjustRightInd w:val="0"/>
        <w:spacing w:after="0"/>
        <w:jc w:val="center"/>
        <w:rPr>
          <w:rFonts w:ascii="Times New Roman" w:hAnsi="Times New Roman"/>
          <w:i/>
          <w:color w:val="000000" w:themeColor="text1"/>
          <w:sz w:val="32"/>
          <w:szCs w:val="32"/>
        </w:rPr>
      </w:pPr>
      <w:r w:rsidRPr="009F1334">
        <w:rPr>
          <w:rFonts w:ascii="Times New Roman" w:hAnsi="Times New Roman"/>
          <w:i/>
          <w:color w:val="000000" w:themeColor="text1"/>
          <w:sz w:val="32"/>
          <w:szCs w:val="32"/>
        </w:rPr>
        <w:t xml:space="preserve">“Do your best to present yourself to God as one approved, a worker who has no need to be ashamed, rightly handling the word of truth.” </w:t>
      </w:r>
    </w:p>
    <w:p w14:paraId="35D83203" w14:textId="0F19E50F" w:rsidR="001B6B5C" w:rsidRPr="009F1334" w:rsidRDefault="001B6B5C" w:rsidP="001B6B5C">
      <w:pPr>
        <w:widowControl w:val="0"/>
        <w:autoSpaceDE w:val="0"/>
        <w:autoSpaceDN w:val="0"/>
        <w:adjustRightInd w:val="0"/>
        <w:spacing w:after="0"/>
        <w:jc w:val="center"/>
        <w:rPr>
          <w:rFonts w:ascii="Times New Roman" w:hAnsi="Times New Roman"/>
          <w:i/>
          <w:color w:val="000000" w:themeColor="text1"/>
          <w:sz w:val="32"/>
          <w:szCs w:val="32"/>
        </w:rPr>
      </w:pPr>
      <w:r w:rsidRPr="009F1334">
        <w:rPr>
          <w:rFonts w:ascii="Times New Roman" w:hAnsi="Times New Roman"/>
          <w:i/>
          <w:color w:val="000000" w:themeColor="text1"/>
          <w:sz w:val="32"/>
          <w:szCs w:val="32"/>
        </w:rPr>
        <w:t>(2 Timothy 2.15)</w:t>
      </w:r>
    </w:p>
    <w:p w14:paraId="067ADAEF" w14:textId="77777777" w:rsidR="00776A41" w:rsidRPr="009F1334" w:rsidRDefault="00776A41" w:rsidP="00776A41">
      <w:pPr>
        <w:widowControl w:val="0"/>
        <w:autoSpaceDE w:val="0"/>
        <w:autoSpaceDN w:val="0"/>
        <w:adjustRightInd w:val="0"/>
        <w:spacing w:after="0"/>
        <w:rPr>
          <w:rFonts w:ascii="Times New Roman" w:hAnsi="Times New Roman"/>
          <w:color w:val="000000"/>
          <w:sz w:val="32"/>
          <w:szCs w:val="32"/>
        </w:rPr>
      </w:pPr>
    </w:p>
    <w:p w14:paraId="6E523F92" w14:textId="322DC7D6" w:rsidR="00001545" w:rsidRDefault="00776A41" w:rsidP="00776A41">
      <w:pPr>
        <w:widowControl w:val="0"/>
        <w:autoSpaceDE w:val="0"/>
        <w:autoSpaceDN w:val="0"/>
        <w:adjustRightInd w:val="0"/>
        <w:spacing w:after="0"/>
        <w:rPr>
          <w:rFonts w:ascii="Times New Roman" w:hAnsi="Times New Roman"/>
          <w:b/>
          <w:color w:val="000000"/>
          <w:sz w:val="32"/>
          <w:szCs w:val="32"/>
        </w:rPr>
      </w:pPr>
      <w:r w:rsidRPr="009F1334">
        <w:rPr>
          <w:rFonts w:ascii="Times New Roman" w:hAnsi="Times New Roman"/>
          <w:b/>
          <w:color w:val="000000"/>
          <w:sz w:val="32"/>
          <w:szCs w:val="32"/>
        </w:rPr>
        <w:t>Introduction</w:t>
      </w:r>
      <w:r w:rsidR="009F15DA" w:rsidRPr="009F1334">
        <w:rPr>
          <w:rFonts w:ascii="Times New Roman" w:hAnsi="Times New Roman"/>
          <w:b/>
          <w:color w:val="000000"/>
          <w:sz w:val="32"/>
          <w:szCs w:val="32"/>
        </w:rPr>
        <w:t> </w:t>
      </w:r>
    </w:p>
    <w:p w14:paraId="5DFC3772" w14:textId="1CA8B65C" w:rsidR="00A54DD0" w:rsidRDefault="00A54DD0" w:rsidP="00776A41">
      <w:pPr>
        <w:widowControl w:val="0"/>
        <w:autoSpaceDE w:val="0"/>
        <w:autoSpaceDN w:val="0"/>
        <w:adjustRightInd w:val="0"/>
        <w:spacing w:after="0"/>
        <w:rPr>
          <w:rFonts w:ascii="Times New Roman" w:hAnsi="Times New Roman"/>
          <w:b/>
          <w:color w:val="000000"/>
          <w:sz w:val="32"/>
          <w:szCs w:val="32"/>
        </w:rPr>
      </w:pPr>
      <w:r>
        <w:rPr>
          <w:rFonts w:ascii="Times New Roman" w:hAnsi="Times New Roman"/>
          <w:b/>
          <w:color w:val="000000"/>
          <w:sz w:val="32"/>
          <w:szCs w:val="32"/>
        </w:rPr>
        <w:t>**</w:t>
      </w:r>
      <w:proofErr w:type="gramStart"/>
      <w:r>
        <w:rPr>
          <w:rFonts w:ascii="Times New Roman" w:hAnsi="Times New Roman"/>
          <w:b/>
          <w:color w:val="000000"/>
          <w:sz w:val="32"/>
          <w:szCs w:val="32"/>
        </w:rPr>
        <w:t>*[</w:t>
      </w:r>
      <w:proofErr w:type="gramEnd"/>
      <w:r>
        <w:rPr>
          <w:rFonts w:ascii="Times New Roman" w:hAnsi="Times New Roman"/>
          <w:b/>
          <w:color w:val="000000"/>
          <w:sz w:val="32"/>
          <w:szCs w:val="32"/>
        </w:rPr>
        <w:t>Teacher: Your word count for the manuscript is low, because you’ll be reading the additional page, “Agassiz and the Fish”]</w:t>
      </w:r>
      <w:bookmarkStart w:id="0" w:name="_GoBack"/>
      <w:bookmarkEnd w:id="0"/>
    </w:p>
    <w:p w14:paraId="2FE80022" w14:textId="77777777" w:rsidR="00A54DD0" w:rsidRPr="009F1334" w:rsidRDefault="00A54DD0" w:rsidP="00776A41">
      <w:pPr>
        <w:widowControl w:val="0"/>
        <w:autoSpaceDE w:val="0"/>
        <w:autoSpaceDN w:val="0"/>
        <w:adjustRightInd w:val="0"/>
        <w:spacing w:after="0"/>
        <w:rPr>
          <w:rFonts w:ascii="Times New Roman" w:hAnsi="Times New Roman"/>
          <w:b/>
          <w:color w:val="000000"/>
          <w:sz w:val="32"/>
          <w:szCs w:val="32"/>
        </w:rPr>
      </w:pPr>
    </w:p>
    <w:p w14:paraId="4BACC574" w14:textId="12EC5833" w:rsidR="00776A41" w:rsidRPr="009F1334" w:rsidRDefault="00776A41" w:rsidP="00776A41">
      <w:pPr>
        <w:widowControl w:val="0"/>
        <w:autoSpaceDE w:val="0"/>
        <w:autoSpaceDN w:val="0"/>
        <w:adjustRightInd w:val="0"/>
        <w:spacing w:after="0"/>
        <w:rPr>
          <w:rFonts w:ascii="Times New Roman" w:hAnsi="Times New Roman"/>
          <w:color w:val="000000" w:themeColor="text1"/>
          <w:sz w:val="32"/>
          <w:szCs w:val="32"/>
        </w:rPr>
      </w:pPr>
      <w:r w:rsidRPr="009F1334">
        <w:rPr>
          <w:rFonts w:ascii="Times New Roman" w:hAnsi="Times New Roman"/>
          <w:color w:val="000000" w:themeColor="text1"/>
          <w:sz w:val="32"/>
          <w:szCs w:val="32"/>
        </w:rPr>
        <w:t>Good morning</w:t>
      </w:r>
      <w:r w:rsidR="00B53323" w:rsidRPr="009F1334">
        <w:rPr>
          <w:rFonts w:ascii="Times New Roman" w:hAnsi="Times New Roman"/>
          <w:color w:val="000000" w:themeColor="text1"/>
          <w:sz w:val="32"/>
          <w:szCs w:val="32"/>
        </w:rPr>
        <w:t>, my name is _________</w:t>
      </w:r>
      <w:r w:rsidRPr="009F1334">
        <w:rPr>
          <w:rFonts w:ascii="Times New Roman" w:hAnsi="Times New Roman"/>
          <w:color w:val="000000" w:themeColor="text1"/>
          <w:sz w:val="32"/>
          <w:szCs w:val="32"/>
        </w:rPr>
        <w:t xml:space="preserve"> and welcome to our </w:t>
      </w:r>
      <w:r w:rsidRPr="009F1334">
        <w:rPr>
          <w:rFonts w:ascii="Times New Roman" w:hAnsi="Times New Roman"/>
          <w:b/>
          <w:color w:val="000000" w:themeColor="text1"/>
          <w:sz w:val="32"/>
          <w:szCs w:val="32"/>
        </w:rPr>
        <w:t>How to Study the Bible</w:t>
      </w:r>
      <w:r w:rsidRPr="009F1334">
        <w:rPr>
          <w:rFonts w:ascii="Times New Roman" w:hAnsi="Times New Roman"/>
          <w:color w:val="000000" w:themeColor="text1"/>
          <w:sz w:val="32"/>
          <w:szCs w:val="32"/>
        </w:rPr>
        <w:t xml:space="preserve"> core seminar</w:t>
      </w:r>
      <w:r w:rsidR="00B53323" w:rsidRPr="009F1334">
        <w:rPr>
          <w:rFonts w:ascii="Times New Roman" w:hAnsi="Times New Roman"/>
          <w:color w:val="000000" w:themeColor="text1"/>
          <w:sz w:val="32"/>
          <w:szCs w:val="32"/>
        </w:rPr>
        <w:t>; I’ll be teaching this class alongside ___________ (co-teacher)</w:t>
      </w:r>
      <w:r w:rsidRPr="009F1334">
        <w:rPr>
          <w:rFonts w:ascii="Times New Roman" w:hAnsi="Times New Roman"/>
          <w:color w:val="000000" w:themeColor="text1"/>
          <w:sz w:val="32"/>
          <w:szCs w:val="32"/>
        </w:rPr>
        <w:t>.</w:t>
      </w:r>
      <w:r w:rsidR="00B53323" w:rsidRPr="009F1334">
        <w:rPr>
          <w:rFonts w:ascii="Times New Roman" w:hAnsi="Times New Roman"/>
          <w:color w:val="000000" w:themeColor="text1"/>
          <w:sz w:val="32"/>
          <w:szCs w:val="32"/>
        </w:rPr>
        <w:t xml:space="preserve"> Today is our first of six classes, and</w:t>
      </w:r>
      <w:r w:rsidRPr="009F1334">
        <w:rPr>
          <w:rFonts w:ascii="Times New Roman" w:hAnsi="Times New Roman"/>
          <w:color w:val="000000" w:themeColor="text1"/>
          <w:sz w:val="32"/>
          <w:szCs w:val="32"/>
        </w:rPr>
        <w:t xml:space="preserve"> </w:t>
      </w:r>
      <w:r w:rsidR="00B53323" w:rsidRPr="009F1334">
        <w:rPr>
          <w:rFonts w:ascii="Times New Roman" w:hAnsi="Times New Roman"/>
          <w:color w:val="000000" w:themeColor="text1"/>
          <w:sz w:val="32"/>
          <w:szCs w:val="32"/>
        </w:rPr>
        <w:t>o</w:t>
      </w:r>
      <w:r w:rsidRPr="009F1334">
        <w:rPr>
          <w:rFonts w:ascii="Times New Roman" w:hAnsi="Times New Roman"/>
          <w:color w:val="000000" w:themeColor="text1"/>
          <w:sz w:val="32"/>
          <w:szCs w:val="32"/>
        </w:rPr>
        <w:t>ver the next six weeks we’ll consider:</w:t>
      </w:r>
    </w:p>
    <w:p w14:paraId="3E1FC3FD" w14:textId="77777777" w:rsidR="00776A41" w:rsidRPr="009F1334" w:rsidRDefault="00776A41" w:rsidP="00776A41">
      <w:pPr>
        <w:widowControl w:val="0"/>
        <w:autoSpaceDE w:val="0"/>
        <w:autoSpaceDN w:val="0"/>
        <w:adjustRightInd w:val="0"/>
        <w:spacing w:after="0"/>
        <w:rPr>
          <w:rFonts w:ascii="Times New Roman" w:hAnsi="Times New Roman"/>
          <w:color w:val="000000" w:themeColor="text1"/>
          <w:sz w:val="32"/>
          <w:szCs w:val="32"/>
        </w:rPr>
      </w:pPr>
    </w:p>
    <w:p w14:paraId="63AE9A5F" w14:textId="77777777" w:rsidR="00776A41" w:rsidRPr="009F1334" w:rsidRDefault="00776A41" w:rsidP="00776A41">
      <w:pPr>
        <w:widowControl w:val="0"/>
        <w:numPr>
          <w:ilvl w:val="0"/>
          <w:numId w:val="11"/>
        </w:numPr>
        <w:autoSpaceDE w:val="0"/>
        <w:autoSpaceDN w:val="0"/>
        <w:adjustRightInd w:val="0"/>
        <w:spacing w:after="0"/>
        <w:rPr>
          <w:rFonts w:ascii="Times New Roman" w:hAnsi="Times New Roman"/>
          <w:color w:val="000000" w:themeColor="text1"/>
          <w:sz w:val="32"/>
          <w:szCs w:val="32"/>
        </w:rPr>
      </w:pPr>
      <w:r w:rsidRPr="009F1334">
        <w:rPr>
          <w:rFonts w:ascii="Times New Roman" w:hAnsi="Times New Roman"/>
          <w:color w:val="000000" w:themeColor="text1"/>
          <w:sz w:val="32"/>
          <w:szCs w:val="32"/>
        </w:rPr>
        <w:t>The most important methods of understanding how the bible fits together</w:t>
      </w:r>
    </w:p>
    <w:p w14:paraId="3C652A12" w14:textId="77777777" w:rsidR="00776A41" w:rsidRPr="009F1334" w:rsidRDefault="00776A41" w:rsidP="00776A41">
      <w:pPr>
        <w:widowControl w:val="0"/>
        <w:numPr>
          <w:ilvl w:val="0"/>
          <w:numId w:val="11"/>
        </w:numPr>
        <w:autoSpaceDE w:val="0"/>
        <w:autoSpaceDN w:val="0"/>
        <w:adjustRightInd w:val="0"/>
        <w:spacing w:after="0"/>
        <w:rPr>
          <w:rFonts w:ascii="Times New Roman" w:hAnsi="Times New Roman"/>
          <w:color w:val="000000" w:themeColor="text1"/>
          <w:sz w:val="32"/>
          <w:szCs w:val="32"/>
        </w:rPr>
      </w:pPr>
      <w:r w:rsidRPr="009F1334">
        <w:rPr>
          <w:rFonts w:ascii="Times New Roman" w:hAnsi="Times New Roman"/>
          <w:color w:val="000000" w:themeColor="text1"/>
          <w:sz w:val="32"/>
          <w:szCs w:val="32"/>
        </w:rPr>
        <w:t>The bible’s structure and literary genres</w:t>
      </w:r>
    </w:p>
    <w:p w14:paraId="100BBC2C" w14:textId="5BDDC5E3" w:rsidR="00776A41" w:rsidRPr="009F1334" w:rsidRDefault="00AD0195" w:rsidP="00776A41">
      <w:pPr>
        <w:widowControl w:val="0"/>
        <w:numPr>
          <w:ilvl w:val="0"/>
          <w:numId w:val="11"/>
        </w:numPr>
        <w:autoSpaceDE w:val="0"/>
        <w:autoSpaceDN w:val="0"/>
        <w:adjustRightInd w:val="0"/>
        <w:spacing w:after="0"/>
        <w:rPr>
          <w:rFonts w:ascii="Times New Roman" w:hAnsi="Times New Roman"/>
          <w:color w:val="000000" w:themeColor="text1"/>
          <w:sz w:val="32"/>
          <w:szCs w:val="32"/>
        </w:rPr>
      </w:pPr>
      <w:r>
        <w:rPr>
          <w:rFonts w:ascii="Times New Roman" w:hAnsi="Times New Roman"/>
          <w:color w:val="000000" w:themeColor="text1"/>
          <w:sz w:val="32"/>
          <w:szCs w:val="32"/>
        </w:rPr>
        <w:t>S</w:t>
      </w:r>
      <w:r w:rsidR="00776A41" w:rsidRPr="009F1334">
        <w:rPr>
          <w:rFonts w:ascii="Times New Roman" w:hAnsi="Times New Roman"/>
          <w:color w:val="000000" w:themeColor="text1"/>
          <w:sz w:val="32"/>
          <w:szCs w:val="32"/>
        </w:rPr>
        <w:t>ome specific study tools and methods to allow us to better understand the bible.</w:t>
      </w:r>
    </w:p>
    <w:p w14:paraId="2D3EB056" w14:textId="77777777" w:rsidR="00776A41" w:rsidRPr="009F1334" w:rsidRDefault="00776A41" w:rsidP="00776A41">
      <w:pPr>
        <w:widowControl w:val="0"/>
        <w:autoSpaceDE w:val="0"/>
        <w:autoSpaceDN w:val="0"/>
        <w:adjustRightInd w:val="0"/>
        <w:spacing w:after="0"/>
        <w:rPr>
          <w:rFonts w:ascii="Times New Roman" w:hAnsi="Times New Roman"/>
          <w:color w:val="000000" w:themeColor="text1"/>
          <w:sz w:val="32"/>
          <w:szCs w:val="32"/>
        </w:rPr>
      </w:pPr>
    </w:p>
    <w:p w14:paraId="542668C9" w14:textId="77777777" w:rsidR="00B53323" w:rsidRPr="009F1334" w:rsidRDefault="00B53323" w:rsidP="00776A41">
      <w:pPr>
        <w:widowControl w:val="0"/>
        <w:autoSpaceDE w:val="0"/>
        <w:autoSpaceDN w:val="0"/>
        <w:adjustRightInd w:val="0"/>
        <w:spacing w:after="0"/>
        <w:rPr>
          <w:rFonts w:ascii="Times New Roman" w:hAnsi="Times New Roman"/>
          <w:color w:val="000000" w:themeColor="text1"/>
          <w:sz w:val="32"/>
          <w:szCs w:val="32"/>
        </w:rPr>
      </w:pPr>
      <w:r w:rsidRPr="009F1334">
        <w:rPr>
          <w:rFonts w:ascii="Times New Roman" w:hAnsi="Times New Roman"/>
          <w:color w:val="000000" w:themeColor="text1"/>
          <w:sz w:val="32"/>
          <w:szCs w:val="32"/>
        </w:rPr>
        <w:t xml:space="preserve">Be sure to follow alongside your handout for references, and if you have any follow up questions, feel free to email me or ______ (co-teacher); you can find our emails on the back of the handouts. </w:t>
      </w:r>
    </w:p>
    <w:p w14:paraId="6207ACE2" w14:textId="77777777" w:rsidR="00B53323" w:rsidRPr="009F1334" w:rsidRDefault="00B53323" w:rsidP="00776A41">
      <w:pPr>
        <w:widowControl w:val="0"/>
        <w:autoSpaceDE w:val="0"/>
        <w:autoSpaceDN w:val="0"/>
        <w:adjustRightInd w:val="0"/>
        <w:spacing w:after="0"/>
        <w:rPr>
          <w:rFonts w:ascii="Times New Roman" w:hAnsi="Times New Roman"/>
          <w:color w:val="000000" w:themeColor="text1"/>
          <w:sz w:val="32"/>
          <w:szCs w:val="32"/>
        </w:rPr>
      </w:pPr>
    </w:p>
    <w:p w14:paraId="58FFB09A" w14:textId="051C4A89" w:rsidR="00776A41" w:rsidRDefault="00776A41" w:rsidP="00776A41">
      <w:pPr>
        <w:widowControl w:val="0"/>
        <w:autoSpaceDE w:val="0"/>
        <w:autoSpaceDN w:val="0"/>
        <w:adjustRightInd w:val="0"/>
        <w:spacing w:after="0"/>
        <w:rPr>
          <w:rFonts w:ascii="Times New Roman" w:hAnsi="Times New Roman"/>
          <w:color w:val="000000" w:themeColor="text1"/>
          <w:sz w:val="32"/>
          <w:szCs w:val="32"/>
        </w:rPr>
      </w:pPr>
      <w:r w:rsidRPr="009F1334">
        <w:rPr>
          <w:rFonts w:ascii="Times New Roman" w:hAnsi="Times New Roman"/>
          <w:color w:val="000000" w:themeColor="text1"/>
          <w:sz w:val="32"/>
          <w:szCs w:val="32"/>
        </w:rPr>
        <w:t xml:space="preserve">Our goal </w:t>
      </w:r>
      <w:r w:rsidR="00B53323" w:rsidRPr="009F1334">
        <w:rPr>
          <w:rFonts w:ascii="Times New Roman" w:hAnsi="Times New Roman"/>
          <w:color w:val="000000" w:themeColor="text1"/>
          <w:sz w:val="32"/>
          <w:szCs w:val="32"/>
        </w:rPr>
        <w:t xml:space="preserve">for this class </w:t>
      </w:r>
      <w:r w:rsidRPr="009F1334">
        <w:rPr>
          <w:rFonts w:ascii="Times New Roman" w:hAnsi="Times New Roman"/>
          <w:color w:val="000000" w:themeColor="text1"/>
          <w:sz w:val="32"/>
          <w:szCs w:val="32"/>
        </w:rPr>
        <w:t>is to</w:t>
      </w:r>
      <w:r w:rsidR="00AD0195">
        <w:rPr>
          <w:rFonts w:ascii="Times New Roman" w:hAnsi="Times New Roman"/>
          <w:color w:val="000000" w:themeColor="text1"/>
          <w:sz w:val="32"/>
          <w:szCs w:val="32"/>
        </w:rPr>
        <w:t xml:space="preserve">: </w:t>
      </w:r>
      <w:r w:rsidR="00AD0195" w:rsidRPr="009F1334">
        <w:rPr>
          <w:rFonts w:ascii="Times New Roman" w:hAnsi="Times New Roman"/>
          <w:color w:val="000000" w:themeColor="text1"/>
          <w:sz w:val="32"/>
          <w:szCs w:val="32"/>
        </w:rPr>
        <w:t>by teaching you how t</w:t>
      </w:r>
      <w:r w:rsidR="00AD0195">
        <w:rPr>
          <w:rFonts w:ascii="Times New Roman" w:hAnsi="Times New Roman"/>
          <w:color w:val="000000" w:themeColor="text1"/>
          <w:sz w:val="32"/>
          <w:szCs w:val="32"/>
        </w:rPr>
        <w:t>o read and understand the bible, we want to e</w:t>
      </w:r>
      <w:r w:rsidRPr="009F1334">
        <w:rPr>
          <w:rFonts w:ascii="Times New Roman" w:hAnsi="Times New Roman"/>
          <w:color w:val="000000" w:themeColor="text1"/>
          <w:sz w:val="32"/>
          <w:szCs w:val="32"/>
        </w:rPr>
        <w:t>quip you to grow in your love for God, and grow in your discernment of how to live as faithful foll</w:t>
      </w:r>
      <w:r w:rsidR="00AD0195">
        <w:rPr>
          <w:rFonts w:ascii="Times New Roman" w:hAnsi="Times New Roman"/>
          <w:color w:val="000000" w:themeColor="text1"/>
          <w:sz w:val="32"/>
          <w:szCs w:val="32"/>
        </w:rPr>
        <w:t>owers of our Lord Jesus Christ.</w:t>
      </w:r>
    </w:p>
    <w:p w14:paraId="15AA8BCB" w14:textId="77777777" w:rsidR="00DA5809" w:rsidRDefault="00DA5809" w:rsidP="00776A41">
      <w:pPr>
        <w:widowControl w:val="0"/>
        <w:autoSpaceDE w:val="0"/>
        <w:autoSpaceDN w:val="0"/>
        <w:adjustRightInd w:val="0"/>
        <w:spacing w:after="0"/>
        <w:rPr>
          <w:rFonts w:ascii="Times New Roman" w:hAnsi="Times New Roman"/>
          <w:color w:val="000000" w:themeColor="text1"/>
          <w:sz w:val="32"/>
          <w:szCs w:val="32"/>
        </w:rPr>
      </w:pPr>
    </w:p>
    <w:p w14:paraId="60694CC3" w14:textId="2F150A4D" w:rsidR="00D55FC2" w:rsidRDefault="00DA5809" w:rsidP="00001545">
      <w:pPr>
        <w:widowControl w:val="0"/>
        <w:autoSpaceDE w:val="0"/>
        <w:autoSpaceDN w:val="0"/>
        <w:adjustRightInd w:val="0"/>
        <w:spacing w:after="0"/>
        <w:rPr>
          <w:rFonts w:ascii="Times New Roman" w:hAnsi="Times New Roman"/>
          <w:color w:val="000000" w:themeColor="text1"/>
          <w:sz w:val="32"/>
          <w:szCs w:val="32"/>
        </w:rPr>
      </w:pPr>
      <w:r>
        <w:rPr>
          <w:rFonts w:ascii="Times New Roman" w:hAnsi="Times New Roman"/>
          <w:color w:val="000000" w:themeColor="text1"/>
          <w:sz w:val="32"/>
          <w:szCs w:val="32"/>
        </w:rPr>
        <w:t xml:space="preserve">[Caveat]: Let’s keep this class in perspective. It’s only six weeks long, and there is a lot of material to cover. We can only cover so much, so for </w:t>
      </w:r>
      <w:r>
        <w:rPr>
          <w:rFonts w:ascii="Times New Roman" w:hAnsi="Times New Roman"/>
          <w:color w:val="000000" w:themeColor="text1"/>
          <w:sz w:val="32"/>
          <w:szCs w:val="32"/>
        </w:rPr>
        <w:lastRenderedPageBreak/>
        <w:t>the most part we’</w:t>
      </w:r>
      <w:r w:rsidR="00F2343B">
        <w:rPr>
          <w:rFonts w:ascii="Times New Roman" w:hAnsi="Times New Roman"/>
          <w:color w:val="000000" w:themeColor="text1"/>
          <w:sz w:val="32"/>
          <w:szCs w:val="32"/>
        </w:rPr>
        <w:t>ll deal in big ideas</w:t>
      </w:r>
      <w:r>
        <w:rPr>
          <w:rFonts w:ascii="Times New Roman" w:hAnsi="Times New Roman"/>
          <w:color w:val="000000" w:themeColor="text1"/>
          <w:sz w:val="32"/>
          <w:szCs w:val="32"/>
        </w:rPr>
        <w:t xml:space="preserve">. So think of this </w:t>
      </w:r>
      <w:r w:rsidR="00F2343B">
        <w:rPr>
          <w:rFonts w:ascii="Times New Roman" w:hAnsi="Times New Roman"/>
          <w:color w:val="000000" w:themeColor="text1"/>
          <w:sz w:val="32"/>
          <w:szCs w:val="32"/>
        </w:rPr>
        <w:t xml:space="preserve">class </w:t>
      </w:r>
      <w:r>
        <w:rPr>
          <w:rFonts w:ascii="Times New Roman" w:hAnsi="Times New Roman"/>
          <w:color w:val="000000" w:themeColor="text1"/>
          <w:sz w:val="32"/>
          <w:szCs w:val="32"/>
        </w:rPr>
        <w:t xml:space="preserve">as winning a lifetime supply of Frequent Flyer </w:t>
      </w:r>
      <w:r w:rsidR="00F2343B">
        <w:rPr>
          <w:rFonts w:ascii="Times New Roman" w:hAnsi="Times New Roman"/>
          <w:color w:val="000000" w:themeColor="text1"/>
          <w:sz w:val="32"/>
          <w:szCs w:val="32"/>
        </w:rPr>
        <w:t>miles</w:t>
      </w:r>
      <w:r>
        <w:rPr>
          <w:rFonts w:ascii="Times New Roman" w:hAnsi="Times New Roman"/>
          <w:color w:val="000000" w:themeColor="text1"/>
          <w:sz w:val="32"/>
          <w:szCs w:val="32"/>
        </w:rPr>
        <w:t>. I’ll show you some fun places to visit, I’ll tell you some local customs to be aware of, and all the insider tips to being a wise traveler. But, it’s up to you to do the exploring, and put the principles into practice.</w:t>
      </w:r>
    </w:p>
    <w:p w14:paraId="5F2E3A61" w14:textId="77777777" w:rsidR="00DA5809" w:rsidRPr="009F1334" w:rsidRDefault="00DA5809" w:rsidP="00001545">
      <w:pPr>
        <w:widowControl w:val="0"/>
        <w:autoSpaceDE w:val="0"/>
        <w:autoSpaceDN w:val="0"/>
        <w:adjustRightInd w:val="0"/>
        <w:spacing w:after="0"/>
        <w:rPr>
          <w:rFonts w:ascii="Times New Roman" w:hAnsi="Times New Roman"/>
          <w:color w:val="000000" w:themeColor="text1"/>
          <w:sz w:val="32"/>
          <w:szCs w:val="32"/>
        </w:rPr>
      </w:pPr>
    </w:p>
    <w:p w14:paraId="135D4A81" w14:textId="70D72497" w:rsidR="00435BB0" w:rsidRPr="009F1334" w:rsidRDefault="00B53323" w:rsidP="00001545">
      <w:pPr>
        <w:widowControl w:val="0"/>
        <w:autoSpaceDE w:val="0"/>
        <w:autoSpaceDN w:val="0"/>
        <w:adjustRightInd w:val="0"/>
        <w:spacing w:after="0"/>
        <w:rPr>
          <w:rFonts w:ascii="Times New Roman" w:hAnsi="Times New Roman"/>
          <w:color w:val="000000" w:themeColor="text1"/>
          <w:sz w:val="32"/>
          <w:szCs w:val="32"/>
        </w:rPr>
      </w:pPr>
      <w:r w:rsidRPr="009F1334">
        <w:rPr>
          <w:rFonts w:ascii="Times New Roman" w:hAnsi="Times New Roman"/>
          <w:color w:val="000000" w:themeColor="text1"/>
          <w:sz w:val="32"/>
          <w:szCs w:val="32"/>
        </w:rPr>
        <w:t>And we’re going to begin with some practical matters. You can t</w:t>
      </w:r>
      <w:r w:rsidR="00001545" w:rsidRPr="009F1334">
        <w:rPr>
          <w:rFonts w:ascii="Times New Roman" w:hAnsi="Times New Roman"/>
          <w:color w:val="000000" w:themeColor="text1"/>
          <w:sz w:val="32"/>
          <w:szCs w:val="32"/>
        </w:rPr>
        <w:t xml:space="preserve">hink of this class as the </w:t>
      </w:r>
      <w:r w:rsidRPr="009F1334">
        <w:rPr>
          <w:rFonts w:ascii="Times New Roman" w:hAnsi="Times New Roman"/>
          <w:color w:val="000000" w:themeColor="text1"/>
          <w:sz w:val="32"/>
          <w:szCs w:val="32"/>
        </w:rPr>
        <w:t>Driver’s E</w:t>
      </w:r>
      <w:r w:rsidR="00856427" w:rsidRPr="009F1334">
        <w:rPr>
          <w:rFonts w:ascii="Times New Roman" w:hAnsi="Times New Roman"/>
          <w:color w:val="000000" w:themeColor="text1"/>
          <w:sz w:val="32"/>
          <w:szCs w:val="32"/>
        </w:rPr>
        <w:t>d</w:t>
      </w:r>
      <w:r w:rsidRPr="009F1334">
        <w:rPr>
          <w:rFonts w:ascii="Times New Roman" w:hAnsi="Times New Roman"/>
          <w:color w:val="000000" w:themeColor="text1"/>
          <w:sz w:val="32"/>
          <w:szCs w:val="32"/>
        </w:rPr>
        <w:t>.</w:t>
      </w:r>
      <w:r w:rsidR="00856427" w:rsidRPr="009F1334">
        <w:rPr>
          <w:rFonts w:ascii="Times New Roman" w:hAnsi="Times New Roman"/>
          <w:color w:val="000000" w:themeColor="text1"/>
          <w:sz w:val="32"/>
          <w:szCs w:val="32"/>
        </w:rPr>
        <w:t xml:space="preserve"> of bible reading. Whe</w:t>
      </w:r>
      <w:r w:rsidR="00210A97" w:rsidRPr="009F1334">
        <w:rPr>
          <w:rFonts w:ascii="Times New Roman" w:hAnsi="Times New Roman"/>
          <w:color w:val="000000" w:themeColor="text1"/>
          <w:sz w:val="32"/>
          <w:szCs w:val="32"/>
        </w:rPr>
        <w:t>n you</w:t>
      </w:r>
      <w:r w:rsidR="004B6CF9" w:rsidRPr="009F1334">
        <w:rPr>
          <w:rFonts w:ascii="Times New Roman" w:hAnsi="Times New Roman"/>
          <w:color w:val="000000" w:themeColor="text1"/>
          <w:sz w:val="32"/>
          <w:szCs w:val="32"/>
        </w:rPr>
        <w:t xml:space="preserve"> go for driving lessons, there a</w:t>
      </w:r>
      <w:r w:rsidR="00210A97" w:rsidRPr="009F1334">
        <w:rPr>
          <w:rFonts w:ascii="Times New Roman" w:hAnsi="Times New Roman"/>
          <w:color w:val="000000" w:themeColor="text1"/>
          <w:sz w:val="32"/>
          <w:szCs w:val="32"/>
        </w:rPr>
        <w:t>re certai</w:t>
      </w:r>
      <w:r w:rsidR="004B6CF9" w:rsidRPr="009F1334">
        <w:rPr>
          <w:rFonts w:ascii="Times New Roman" w:hAnsi="Times New Roman"/>
          <w:color w:val="000000" w:themeColor="text1"/>
          <w:sz w:val="32"/>
          <w:szCs w:val="32"/>
        </w:rPr>
        <w:t>n rules that govern the way we’</w:t>
      </w:r>
      <w:r w:rsidR="00210A97" w:rsidRPr="009F1334">
        <w:rPr>
          <w:rFonts w:ascii="Times New Roman" w:hAnsi="Times New Roman"/>
          <w:color w:val="000000" w:themeColor="text1"/>
          <w:sz w:val="32"/>
          <w:szCs w:val="32"/>
        </w:rPr>
        <w:t xml:space="preserve">re allowed to use the roads. </w:t>
      </w:r>
    </w:p>
    <w:p w14:paraId="47C5E5D0" w14:textId="33EB4971" w:rsidR="00435BB0" w:rsidRPr="009F1334" w:rsidRDefault="00210A97" w:rsidP="00256768">
      <w:pPr>
        <w:widowControl w:val="0"/>
        <w:autoSpaceDE w:val="0"/>
        <w:autoSpaceDN w:val="0"/>
        <w:adjustRightInd w:val="0"/>
        <w:spacing w:after="0"/>
        <w:ind w:firstLine="720"/>
        <w:rPr>
          <w:rFonts w:ascii="Times New Roman" w:hAnsi="Times New Roman"/>
          <w:color w:val="000000" w:themeColor="text1"/>
          <w:sz w:val="32"/>
          <w:szCs w:val="32"/>
        </w:rPr>
      </w:pPr>
      <w:r w:rsidRPr="009F1334">
        <w:rPr>
          <w:rFonts w:ascii="Times New Roman" w:hAnsi="Times New Roman"/>
          <w:color w:val="000000" w:themeColor="text1"/>
          <w:sz w:val="32"/>
          <w:szCs w:val="32"/>
        </w:rPr>
        <w:t xml:space="preserve">You arrive at a </w:t>
      </w:r>
      <w:r w:rsidR="00856427" w:rsidRPr="009F1334">
        <w:rPr>
          <w:rFonts w:ascii="Times New Roman" w:hAnsi="Times New Roman"/>
          <w:color w:val="000000" w:themeColor="text1"/>
          <w:sz w:val="32"/>
          <w:szCs w:val="32"/>
        </w:rPr>
        <w:t>yield sign,</w:t>
      </w:r>
      <w:r w:rsidRPr="009F1334">
        <w:rPr>
          <w:rFonts w:ascii="Times New Roman" w:hAnsi="Times New Roman"/>
          <w:color w:val="000000" w:themeColor="text1"/>
          <w:sz w:val="32"/>
          <w:szCs w:val="32"/>
        </w:rPr>
        <w:t xml:space="preserve"> and give right of way. </w:t>
      </w:r>
      <w:r w:rsidR="00CF07E2" w:rsidRPr="009F1334">
        <w:rPr>
          <w:rFonts w:ascii="Times New Roman" w:hAnsi="Times New Roman"/>
          <w:color w:val="000000" w:themeColor="text1"/>
          <w:sz w:val="32"/>
          <w:szCs w:val="32"/>
        </w:rPr>
        <w:t xml:space="preserve">If you want to pull out from the curb, you need to check for traffic and use your indicator </w:t>
      </w:r>
      <w:r w:rsidR="00856427" w:rsidRPr="009F1334">
        <w:rPr>
          <w:rFonts w:ascii="Times New Roman" w:hAnsi="Times New Roman"/>
          <w:color w:val="000000" w:themeColor="text1"/>
          <w:sz w:val="32"/>
          <w:szCs w:val="32"/>
        </w:rPr>
        <w:t xml:space="preserve">(apparently in DC, they don’t teach you how to use one of those!). </w:t>
      </w:r>
      <w:r w:rsidR="00CF07E2" w:rsidRPr="009F1334">
        <w:rPr>
          <w:rFonts w:ascii="Times New Roman" w:hAnsi="Times New Roman"/>
          <w:color w:val="000000" w:themeColor="text1"/>
          <w:sz w:val="32"/>
          <w:szCs w:val="32"/>
        </w:rPr>
        <w:t xml:space="preserve">The point is, </w:t>
      </w:r>
      <w:r w:rsidR="00A207F2" w:rsidRPr="009F1334">
        <w:rPr>
          <w:rFonts w:ascii="Times New Roman" w:hAnsi="Times New Roman"/>
          <w:color w:val="000000" w:themeColor="text1"/>
          <w:sz w:val="32"/>
          <w:szCs w:val="32"/>
        </w:rPr>
        <w:t xml:space="preserve">you follow the rules and use common sense </w:t>
      </w:r>
      <w:r w:rsidR="00B83398" w:rsidRPr="009F1334">
        <w:rPr>
          <w:rFonts w:ascii="Times New Roman" w:hAnsi="Times New Roman"/>
          <w:color w:val="000000" w:themeColor="text1"/>
          <w:sz w:val="32"/>
          <w:szCs w:val="32"/>
        </w:rPr>
        <w:t>in every</w:t>
      </w:r>
      <w:r w:rsidR="00D55FC2" w:rsidRPr="009F1334">
        <w:rPr>
          <w:rFonts w:ascii="Times New Roman" w:hAnsi="Times New Roman"/>
          <w:color w:val="000000" w:themeColor="text1"/>
          <w:sz w:val="32"/>
          <w:szCs w:val="32"/>
        </w:rPr>
        <w:t xml:space="preserve"> situation</w:t>
      </w:r>
      <w:r w:rsidR="00381052" w:rsidRPr="009F1334">
        <w:rPr>
          <w:rFonts w:ascii="Times New Roman" w:hAnsi="Times New Roman"/>
          <w:color w:val="000000" w:themeColor="text1"/>
          <w:sz w:val="32"/>
          <w:szCs w:val="32"/>
        </w:rPr>
        <w:t>.</w:t>
      </w:r>
    </w:p>
    <w:p w14:paraId="34825224" w14:textId="27FF225A" w:rsidR="004B6CF9" w:rsidRPr="009F1334" w:rsidRDefault="00381052" w:rsidP="00381052">
      <w:pPr>
        <w:widowControl w:val="0"/>
        <w:autoSpaceDE w:val="0"/>
        <w:autoSpaceDN w:val="0"/>
        <w:adjustRightInd w:val="0"/>
        <w:spacing w:after="0"/>
        <w:ind w:firstLine="720"/>
        <w:rPr>
          <w:rFonts w:ascii="Times New Roman" w:hAnsi="Times New Roman"/>
          <w:color w:val="000000" w:themeColor="text1"/>
          <w:sz w:val="32"/>
          <w:szCs w:val="32"/>
        </w:rPr>
      </w:pPr>
      <w:r w:rsidRPr="009F1334">
        <w:rPr>
          <w:rFonts w:ascii="Times New Roman" w:hAnsi="Times New Roman"/>
          <w:color w:val="000000" w:themeColor="text1"/>
          <w:sz w:val="32"/>
          <w:szCs w:val="32"/>
        </w:rPr>
        <w:t>Studying the bible is very similar to driving. Th</w:t>
      </w:r>
      <w:r w:rsidR="004B6CF9" w:rsidRPr="009F1334">
        <w:rPr>
          <w:rFonts w:ascii="Times New Roman" w:hAnsi="Times New Roman"/>
          <w:color w:val="000000" w:themeColor="text1"/>
          <w:sz w:val="32"/>
          <w:szCs w:val="32"/>
        </w:rPr>
        <w:t xml:space="preserve">ere are some simple, undeniable, well-established </w:t>
      </w:r>
      <w:r w:rsidR="00B83398" w:rsidRPr="009F1334">
        <w:rPr>
          <w:rFonts w:ascii="Times New Roman" w:hAnsi="Times New Roman"/>
          <w:color w:val="000000" w:themeColor="text1"/>
          <w:sz w:val="32"/>
          <w:szCs w:val="32"/>
        </w:rPr>
        <w:t>rules for how to read well</w:t>
      </w:r>
      <w:r w:rsidRPr="009F1334">
        <w:rPr>
          <w:rFonts w:ascii="Times New Roman" w:hAnsi="Times New Roman"/>
          <w:color w:val="000000" w:themeColor="text1"/>
          <w:sz w:val="32"/>
          <w:szCs w:val="32"/>
        </w:rPr>
        <w:t xml:space="preserve">. And </w:t>
      </w:r>
      <w:r w:rsidR="004B6CF9" w:rsidRPr="009F1334">
        <w:rPr>
          <w:rFonts w:ascii="Times New Roman" w:hAnsi="Times New Roman"/>
          <w:color w:val="000000" w:themeColor="text1"/>
          <w:sz w:val="32"/>
          <w:szCs w:val="32"/>
        </w:rPr>
        <w:t xml:space="preserve">common sense always needs to be used, especially when we take into account </w:t>
      </w:r>
      <w:r w:rsidR="00B83398" w:rsidRPr="009F1334">
        <w:rPr>
          <w:rFonts w:ascii="Times New Roman" w:hAnsi="Times New Roman"/>
          <w:color w:val="000000" w:themeColor="text1"/>
          <w:sz w:val="32"/>
          <w:szCs w:val="32"/>
        </w:rPr>
        <w:t xml:space="preserve">the </w:t>
      </w:r>
      <w:r w:rsidR="004B6CF9" w:rsidRPr="009F1334">
        <w:rPr>
          <w:rFonts w:ascii="Times New Roman" w:hAnsi="Times New Roman"/>
          <w:color w:val="000000" w:themeColor="text1"/>
          <w:sz w:val="32"/>
          <w:szCs w:val="32"/>
        </w:rPr>
        <w:t>context</w:t>
      </w:r>
      <w:r w:rsidR="00D55FC2" w:rsidRPr="009F1334">
        <w:rPr>
          <w:rFonts w:ascii="Times New Roman" w:hAnsi="Times New Roman"/>
          <w:color w:val="000000" w:themeColor="text1"/>
          <w:sz w:val="32"/>
          <w:szCs w:val="32"/>
        </w:rPr>
        <w:t xml:space="preserve"> for each book</w:t>
      </w:r>
      <w:r w:rsidR="004B6CF9" w:rsidRPr="009F1334">
        <w:rPr>
          <w:rFonts w:ascii="Times New Roman" w:hAnsi="Times New Roman"/>
          <w:color w:val="000000" w:themeColor="text1"/>
          <w:sz w:val="32"/>
          <w:szCs w:val="32"/>
        </w:rPr>
        <w:t xml:space="preserve">. </w:t>
      </w:r>
    </w:p>
    <w:p w14:paraId="6280492D" w14:textId="77777777" w:rsidR="00B83398" w:rsidRPr="009F1334" w:rsidRDefault="00B83398" w:rsidP="00B83398">
      <w:pPr>
        <w:widowControl w:val="0"/>
        <w:autoSpaceDE w:val="0"/>
        <w:autoSpaceDN w:val="0"/>
        <w:adjustRightInd w:val="0"/>
        <w:spacing w:after="0"/>
        <w:rPr>
          <w:rFonts w:ascii="Times New Roman" w:hAnsi="Times New Roman"/>
          <w:color w:val="000000" w:themeColor="text1"/>
          <w:sz w:val="32"/>
          <w:szCs w:val="32"/>
        </w:rPr>
      </w:pPr>
    </w:p>
    <w:p w14:paraId="6E842BDF" w14:textId="17F38F6B" w:rsidR="00B83398" w:rsidRPr="009F1334" w:rsidRDefault="00B83398" w:rsidP="00B83398">
      <w:pPr>
        <w:widowControl w:val="0"/>
        <w:autoSpaceDE w:val="0"/>
        <w:autoSpaceDN w:val="0"/>
        <w:adjustRightInd w:val="0"/>
        <w:spacing w:after="0"/>
        <w:rPr>
          <w:rFonts w:ascii="Times New Roman" w:hAnsi="Times New Roman"/>
          <w:color w:val="000000" w:themeColor="text1"/>
          <w:sz w:val="32"/>
          <w:szCs w:val="32"/>
        </w:rPr>
      </w:pPr>
      <w:r w:rsidRPr="009F1334">
        <w:rPr>
          <w:rFonts w:ascii="Times New Roman" w:hAnsi="Times New Roman"/>
          <w:color w:val="000000" w:themeColor="text1"/>
          <w:sz w:val="32"/>
          <w:szCs w:val="32"/>
        </w:rPr>
        <w:t>The way we like to teach people to study is through a means called the Inductive Bible Study Method.</w:t>
      </w:r>
      <w:r w:rsidR="00D55FC2" w:rsidRPr="009F1334">
        <w:rPr>
          <w:rFonts w:ascii="Times New Roman" w:hAnsi="Times New Roman"/>
          <w:color w:val="000000" w:themeColor="text1"/>
          <w:sz w:val="32"/>
          <w:szCs w:val="32"/>
        </w:rPr>
        <w:t xml:space="preserve"> </w:t>
      </w:r>
    </w:p>
    <w:p w14:paraId="496109E8" w14:textId="7A909F6C" w:rsidR="00B53323" w:rsidRPr="009F1334" w:rsidRDefault="00D55FC2" w:rsidP="00B83398">
      <w:pPr>
        <w:widowControl w:val="0"/>
        <w:autoSpaceDE w:val="0"/>
        <w:autoSpaceDN w:val="0"/>
        <w:adjustRightInd w:val="0"/>
        <w:spacing w:after="0"/>
        <w:rPr>
          <w:rFonts w:ascii="Times New Roman" w:hAnsi="Times New Roman"/>
          <w:color w:val="000000" w:themeColor="text1"/>
          <w:sz w:val="32"/>
          <w:szCs w:val="32"/>
        </w:rPr>
      </w:pPr>
      <w:r w:rsidRPr="009F1334">
        <w:rPr>
          <w:rFonts w:ascii="Times New Roman" w:hAnsi="Times New Roman"/>
          <w:color w:val="000000" w:themeColor="text1"/>
          <w:sz w:val="32"/>
          <w:szCs w:val="32"/>
        </w:rPr>
        <w:t>[Optional mention: Wed night bible study]</w:t>
      </w:r>
    </w:p>
    <w:p w14:paraId="1BA44A84" w14:textId="77777777" w:rsidR="00B83398" w:rsidRPr="009F1334" w:rsidRDefault="00B83398" w:rsidP="00001545">
      <w:pPr>
        <w:widowControl w:val="0"/>
        <w:autoSpaceDE w:val="0"/>
        <w:autoSpaceDN w:val="0"/>
        <w:adjustRightInd w:val="0"/>
        <w:spacing w:after="0"/>
        <w:rPr>
          <w:rFonts w:ascii="Times New Roman" w:hAnsi="Times New Roman"/>
          <w:color w:val="000000" w:themeColor="text1"/>
          <w:sz w:val="32"/>
          <w:szCs w:val="32"/>
        </w:rPr>
      </w:pPr>
    </w:p>
    <w:p w14:paraId="10E41601" w14:textId="19CCBBA5" w:rsidR="00937CFB" w:rsidRPr="009F1334" w:rsidRDefault="000F05F8" w:rsidP="00937CFB">
      <w:pPr>
        <w:spacing w:after="0"/>
        <w:rPr>
          <w:rFonts w:ascii="Times New Roman" w:hAnsi="Times New Roman"/>
          <w:b/>
          <w:color w:val="000000"/>
          <w:sz w:val="32"/>
          <w:szCs w:val="32"/>
        </w:rPr>
      </w:pPr>
      <w:r w:rsidRPr="009F1334">
        <w:rPr>
          <w:rFonts w:ascii="Times New Roman" w:hAnsi="Times New Roman"/>
          <w:b/>
          <w:color w:val="000000"/>
          <w:sz w:val="32"/>
          <w:szCs w:val="32"/>
        </w:rPr>
        <w:t>The Inductive Bible Study Method</w:t>
      </w:r>
    </w:p>
    <w:p w14:paraId="74CACE5B" w14:textId="77777777" w:rsidR="0026083C" w:rsidRPr="009F1334" w:rsidRDefault="0026083C" w:rsidP="00937CFB">
      <w:pPr>
        <w:spacing w:after="0"/>
        <w:rPr>
          <w:rFonts w:ascii="Times New Roman" w:hAnsi="Times New Roman"/>
          <w:color w:val="000000"/>
          <w:sz w:val="32"/>
          <w:szCs w:val="32"/>
        </w:rPr>
      </w:pPr>
    </w:p>
    <w:p w14:paraId="58660660" w14:textId="7B8979EE" w:rsidR="00F06B52" w:rsidRDefault="00256768" w:rsidP="00673F39">
      <w:pPr>
        <w:spacing w:after="0"/>
        <w:rPr>
          <w:rFonts w:ascii="Times New Roman" w:hAnsi="Times New Roman"/>
          <w:color w:val="000000"/>
          <w:sz w:val="32"/>
          <w:szCs w:val="32"/>
        </w:rPr>
      </w:pPr>
      <w:r w:rsidRPr="009F1334">
        <w:rPr>
          <w:rFonts w:ascii="Times New Roman" w:hAnsi="Times New Roman"/>
          <w:color w:val="000000"/>
          <w:sz w:val="32"/>
          <w:szCs w:val="32"/>
        </w:rPr>
        <w:t>The</w:t>
      </w:r>
      <w:r w:rsidR="00B83398" w:rsidRPr="009F1334">
        <w:rPr>
          <w:rFonts w:ascii="Times New Roman" w:hAnsi="Times New Roman"/>
          <w:color w:val="000000"/>
          <w:sz w:val="32"/>
          <w:szCs w:val="32"/>
        </w:rPr>
        <w:t xml:space="preserve"> word </w:t>
      </w:r>
      <w:r w:rsidR="00B83398" w:rsidRPr="009F1334">
        <w:rPr>
          <w:rFonts w:ascii="Times New Roman" w:hAnsi="Times New Roman"/>
          <w:i/>
          <w:color w:val="000000"/>
          <w:sz w:val="32"/>
          <w:szCs w:val="32"/>
        </w:rPr>
        <w:t>inductive</w:t>
      </w:r>
      <w:r w:rsidR="00B83398" w:rsidRPr="009F1334">
        <w:rPr>
          <w:rFonts w:ascii="Times New Roman" w:hAnsi="Times New Roman"/>
          <w:color w:val="000000"/>
          <w:sz w:val="32"/>
          <w:szCs w:val="32"/>
        </w:rPr>
        <w:t xml:space="preserve"> can sound confusing. </w:t>
      </w:r>
      <w:r w:rsidR="00280505" w:rsidRPr="009F1334">
        <w:rPr>
          <w:rFonts w:ascii="Times New Roman" w:hAnsi="Times New Roman"/>
          <w:color w:val="000000"/>
          <w:sz w:val="32"/>
          <w:szCs w:val="32"/>
        </w:rPr>
        <w:t>It’s a way to describe how we reason, but i</w:t>
      </w:r>
      <w:r w:rsidR="00B83398" w:rsidRPr="009F1334">
        <w:rPr>
          <w:rFonts w:ascii="Times New Roman" w:hAnsi="Times New Roman"/>
          <w:color w:val="000000"/>
          <w:sz w:val="32"/>
          <w:szCs w:val="32"/>
        </w:rPr>
        <w:t xml:space="preserve">t’s not a word we use often. </w:t>
      </w:r>
    </w:p>
    <w:p w14:paraId="64179E8A" w14:textId="77777777" w:rsidR="00F2343B" w:rsidRPr="009F1334" w:rsidRDefault="00F2343B" w:rsidP="00673F39">
      <w:pPr>
        <w:spacing w:after="0"/>
        <w:rPr>
          <w:rFonts w:ascii="Times New Roman" w:hAnsi="Times New Roman"/>
          <w:color w:val="000000"/>
          <w:sz w:val="32"/>
          <w:szCs w:val="32"/>
        </w:rPr>
      </w:pPr>
    </w:p>
    <w:p w14:paraId="4BE357F2" w14:textId="6FA64AC8" w:rsidR="00F6263F" w:rsidRPr="00F2343B" w:rsidRDefault="00CA4884" w:rsidP="00CA4884">
      <w:pPr>
        <w:spacing w:after="0"/>
        <w:rPr>
          <w:rFonts w:ascii="Times New Roman" w:eastAsia="Times New Roman" w:hAnsi="Times New Roman"/>
          <w:color w:val="000000" w:themeColor="text1"/>
          <w:sz w:val="32"/>
          <w:szCs w:val="32"/>
        </w:rPr>
      </w:pPr>
      <w:r w:rsidRPr="00F2343B">
        <w:rPr>
          <w:rFonts w:ascii="Times New Roman" w:hAnsi="Times New Roman"/>
          <w:color w:val="000000"/>
          <w:sz w:val="32"/>
          <w:szCs w:val="32"/>
        </w:rPr>
        <w:t>Inductive reasoning</w:t>
      </w:r>
      <w:r w:rsidR="00F2343B" w:rsidRPr="00F2343B">
        <w:rPr>
          <w:rFonts w:ascii="Times New Roman" w:hAnsi="Times New Roman"/>
          <w:color w:val="000000"/>
          <w:sz w:val="32"/>
          <w:szCs w:val="32"/>
        </w:rPr>
        <w:t xml:space="preserve"> </w:t>
      </w:r>
      <w:r w:rsidRPr="00F2343B">
        <w:rPr>
          <w:rFonts w:ascii="Times New Roman" w:eastAsia="Times New Roman" w:hAnsi="Times New Roman"/>
          <w:color w:val="000000" w:themeColor="text1"/>
          <w:sz w:val="32"/>
          <w:szCs w:val="32"/>
        </w:rPr>
        <w:t xml:space="preserve">refers to reasoning that takes </w:t>
      </w:r>
      <w:r w:rsidRPr="00F2343B">
        <w:rPr>
          <w:rFonts w:ascii="Times New Roman" w:eastAsia="Times New Roman" w:hAnsi="Times New Roman"/>
          <w:color w:val="000000" w:themeColor="text1"/>
          <w:sz w:val="32"/>
          <w:szCs w:val="32"/>
          <w:u w:val="single"/>
        </w:rPr>
        <w:t xml:space="preserve">specific information </w:t>
      </w:r>
      <w:r w:rsidRPr="00F2343B">
        <w:rPr>
          <w:rFonts w:ascii="Times New Roman" w:eastAsia="Times New Roman" w:hAnsi="Times New Roman"/>
          <w:color w:val="000000" w:themeColor="text1"/>
          <w:sz w:val="32"/>
          <w:szCs w:val="32"/>
        </w:rPr>
        <w:t xml:space="preserve">and makes a </w:t>
      </w:r>
      <w:r w:rsidRPr="00F2343B">
        <w:rPr>
          <w:rFonts w:ascii="Times New Roman" w:eastAsia="Times New Roman" w:hAnsi="Times New Roman"/>
          <w:color w:val="000000" w:themeColor="text1"/>
          <w:sz w:val="32"/>
          <w:szCs w:val="32"/>
          <w:u w:val="single"/>
        </w:rPr>
        <w:t>broader generalization</w:t>
      </w:r>
      <w:r w:rsidRPr="00F2343B">
        <w:rPr>
          <w:rFonts w:ascii="Times New Roman" w:eastAsia="Times New Roman" w:hAnsi="Times New Roman"/>
          <w:color w:val="000000" w:themeColor="text1"/>
          <w:sz w:val="32"/>
          <w:szCs w:val="32"/>
        </w:rPr>
        <w:t xml:space="preserve"> that is considered </w:t>
      </w:r>
      <w:r w:rsidRPr="00F2343B">
        <w:rPr>
          <w:rFonts w:ascii="Times New Roman" w:eastAsia="Times New Roman" w:hAnsi="Times New Roman"/>
          <w:color w:val="000000" w:themeColor="text1"/>
          <w:sz w:val="32"/>
          <w:szCs w:val="32"/>
          <w:u w:val="single"/>
        </w:rPr>
        <w:t>probable</w:t>
      </w:r>
      <w:r w:rsidRPr="00F2343B">
        <w:rPr>
          <w:rFonts w:ascii="Times New Roman" w:eastAsia="Times New Roman" w:hAnsi="Times New Roman"/>
          <w:color w:val="000000" w:themeColor="text1"/>
          <w:sz w:val="32"/>
          <w:szCs w:val="32"/>
        </w:rPr>
        <w:t xml:space="preserve">, allowing for the fact that the conclusion may not </w:t>
      </w:r>
      <w:r w:rsidR="00A4264F" w:rsidRPr="00F2343B">
        <w:rPr>
          <w:rFonts w:ascii="Times New Roman" w:eastAsia="Times New Roman" w:hAnsi="Times New Roman"/>
          <w:color w:val="000000" w:themeColor="text1"/>
          <w:sz w:val="32"/>
          <w:szCs w:val="32"/>
        </w:rPr>
        <w:t xml:space="preserve">always </w:t>
      </w:r>
      <w:r w:rsidRPr="00F2343B">
        <w:rPr>
          <w:rFonts w:ascii="Times New Roman" w:eastAsia="Times New Roman" w:hAnsi="Times New Roman"/>
          <w:color w:val="000000" w:themeColor="text1"/>
          <w:sz w:val="32"/>
          <w:szCs w:val="32"/>
        </w:rPr>
        <w:t xml:space="preserve">be </w:t>
      </w:r>
      <w:r w:rsidR="00F2343B">
        <w:rPr>
          <w:rFonts w:ascii="Times New Roman" w:eastAsia="Times New Roman" w:hAnsi="Times New Roman"/>
          <w:color w:val="000000" w:themeColor="text1"/>
          <w:sz w:val="32"/>
          <w:szCs w:val="32"/>
        </w:rPr>
        <w:t xml:space="preserve">100% </w:t>
      </w:r>
      <w:r w:rsidRPr="00F2343B">
        <w:rPr>
          <w:rFonts w:ascii="Times New Roman" w:eastAsia="Times New Roman" w:hAnsi="Times New Roman"/>
          <w:color w:val="000000" w:themeColor="text1"/>
          <w:sz w:val="32"/>
          <w:szCs w:val="32"/>
        </w:rPr>
        <w:t>accurate.</w:t>
      </w:r>
    </w:p>
    <w:p w14:paraId="4442AE70" w14:textId="77777777" w:rsidR="00563C9E" w:rsidRPr="009F1334" w:rsidRDefault="00563C9E" w:rsidP="00CA4884">
      <w:pPr>
        <w:spacing w:after="0"/>
        <w:rPr>
          <w:rFonts w:ascii="Times New Roman" w:eastAsia="Times New Roman" w:hAnsi="Times New Roman"/>
          <w:color w:val="000000" w:themeColor="text1"/>
          <w:sz w:val="32"/>
          <w:szCs w:val="32"/>
        </w:rPr>
      </w:pPr>
    </w:p>
    <w:p w14:paraId="4D2ADAEC" w14:textId="46BB762D" w:rsidR="00563C9E" w:rsidRPr="009F1334" w:rsidRDefault="00563C9E" w:rsidP="00CA4884">
      <w:pPr>
        <w:spacing w:after="0"/>
        <w:rPr>
          <w:rFonts w:ascii="Times New Roman" w:eastAsia="Times New Roman" w:hAnsi="Times New Roman"/>
          <w:color w:val="000000" w:themeColor="text1"/>
          <w:sz w:val="32"/>
          <w:szCs w:val="32"/>
        </w:rPr>
      </w:pPr>
      <w:r w:rsidRPr="009F1334">
        <w:rPr>
          <w:rFonts w:ascii="Times New Roman" w:eastAsia="Times New Roman" w:hAnsi="Times New Roman"/>
          <w:color w:val="000000" w:themeColor="text1"/>
          <w:sz w:val="32"/>
          <w:szCs w:val="32"/>
        </w:rPr>
        <w:t>A good example of inductive reasoning would be:</w:t>
      </w:r>
    </w:p>
    <w:p w14:paraId="2DE86019" w14:textId="12675120" w:rsidR="00563C9E" w:rsidRPr="009F1334" w:rsidRDefault="008914C4" w:rsidP="008914C4">
      <w:pPr>
        <w:spacing w:after="0"/>
        <w:ind w:firstLine="720"/>
        <w:rPr>
          <w:rFonts w:ascii="Times New Roman" w:hAnsi="Times New Roman"/>
          <w:color w:val="000000"/>
          <w:sz w:val="32"/>
          <w:szCs w:val="32"/>
        </w:rPr>
      </w:pPr>
      <w:r w:rsidRPr="009F1334">
        <w:rPr>
          <w:rFonts w:ascii="Times New Roman" w:hAnsi="Times New Roman"/>
          <w:color w:val="000000"/>
          <w:sz w:val="32"/>
          <w:szCs w:val="32"/>
        </w:rPr>
        <w:t>I always leave</w:t>
      </w:r>
      <w:r w:rsidR="00F6263F" w:rsidRPr="009F1334">
        <w:rPr>
          <w:rFonts w:ascii="Times New Roman" w:hAnsi="Times New Roman"/>
          <w:color w:val="000000"/>
          <w:sz w:val="32"/>
          <w:szCs w:val="32"/>
        </w:rPr>
        <w:t xml:space="preserve"> 15 minutes</w:t>
      </w:r>
      <w:r w:rsidR="0057614E" w:rsidRPr="009F1334">
        <w:rPr>
          <w:rFonts w:ascii="Times New Roman" w:hAnsi="Times New Roman"/>
          <w:color w:val="000000"/>
          <w:sz w:val="32"/>
          <w:szCs w:val="32"/>
        </w:rPr>
        <w:t xml:space="preserve"> early to get to my appointment</w:t>
      </w:r>
      <w:r w:rsidRPr="009F1334">
        <w:rPr>
          <w:rFonts w:ascii="Times New Roman" w:hAnsi="Times New Roman"/>
          <w:color w:val="000000"/>
          <w:sz w:val="32"/>
          <w:szCs w:val="32"/>
        </w:rPr>
        <w:t>s</w:t>
      </w:r>
      <w:r w:rsidR="00F6263F" w:rsidRPr="009F1334">
        <w:rPr>
          <w:rFonts w:ascii="Times New Roman" w:hAnsi="Times New Roman"/>
          <w:color w:val="000000"/>
          <w:sz w:val="32"/>
          <w:szCs w:val="32"/>
        </w:rPr>
        <w:t xml:space="preserve"> on time; </w:t>
      </w:r>
    </w:p>
    <w:p w14:paraId="1A156C4A" w14:textId="3B1A602F" w:rsidR="00F6263F" w:rsidRPr="009F1334" w:rsidRDefault="00F6263F" w:rsidP="008914C4">
      <w:pPr>
        <w:spacing w:after="0"/>
        <w:ind w:firstLine="720"/>
        <w:rPr>
          <w:rFonts w:ascii="Times New Roman" w:hAnsi="Times New Roman"/>
          <w:color w:val="000000"/>
          <w:sz w:val="32"/>
          <w:szCs w:val="32"/>
        </w:rPr>
      </w:pPr>
      <w:r w:rsidRPr="009F1334">
        <w:rPr>
          <w:rFonts w:ascii="Times New Roman" w:hAnsi="Times New Roman"/>
          <w:color w:val="000000"/>
          <w:sz w:val="32"/>
          <w:szCs w:val="32"/>
        </w:rPr>
        <w:lastRenderedPageBreak/>
        <w:t xml:space="preserve">My appointment </w:t>
      </w:r>
      <w:r w:rsidR="00C54EEE" w:rsidRPr="009F1334">
        <w:rPr>
          <w:rFonts w:ascii="Times New Roman" w:hAnsi="Times New Roman"/>
          <w:color w:val="000000"/>
          <w:sz w:val="32"/>
          <w:szCs w:val="32"/>
        </w:rPr>
        <w:t>is in 30 minutes</w:t>
      </w:r>
      <w:r w:rsidRPr="009F1334">
        <w:rPr>
          <w:rFonts w:ascii="Times New Roman" w:hAnsi="Times New Roman"/>
          <w:color w:val="000000"/>
          <w:sz w:val="32"/>
          <w:szCs w:val="32"/>
        </w:rPr>
        <w:t>;</w:t>
      </w:r>
    </w:p>
    <w:p w14:paraId="5C888259" w14:textId="77777777" w:rsidR="003D2723" w:rsidRPr="009F1334" w:rsidRDefault="008962F7" w:rsidP="008914C4">
      <w:pPr>
        <w:spacing w:after="0"/>
        <w:ind w:firstLine="720"/>
        <w:rPr>
          <w:rFonts w:ascii="Times New Roman" w:hAnsi="Times New Roman"/>
          <w:color w:val="000000"/>
          <w:sz w:val="32"/>
          <w:szCs w:val="32"/>
        </w:rPr>
      </w:pPr>
      <w:r w:rsidRPr="009F1334">
        <w:rPr>
          <w:rFonts w:ascii="Times New Roman" w:hAnsi="Times New Roman"/>
          <w:color w:val="000000"/>
          <w:sz w:val="32"/>
          <w:szCs w:val="32"/>
        </w:rPr>
        <w:t xml:space="preserve">Therefore, I </w:t>
      </w:r>
      <w:r w:rsidRPr="009F1334">
        <w:rPr>
          <w:rFonts w:ascii="Times New Roman" w:hAnsi="Times New Roman"/>
          <w:color w:val="000000"/>
          <w:sz w:val="32"/>
          <w:szCs w:val="32"/>
          <w:u w:val="single"/>
        </w:rPr>
        <w:t>should</w:t>
      </w:r>
      <w:r w:rsidR="00F6263F" w:rsidRPr="009F1334">
        <w:rPr>
          <w:rFonts w:ascii="Times New Roman" w:hAnsi="Times New Roman"/>
          <w:color w:val="000000"/>
          <w:sz w:val="32"/>
          <w:szCs w:val="32"/>
        </w:rPr>
        <w:t xml:space="preserve"> arrive early for my appointment</w:t>
      </w:r>
    </w:p>
    <w:p w14:paraId="446EBC31" w14:textId="77777777" w:rsidR="003D2723" w:rsidRPr="009F1334" w:rsidRDefault="003D2723" w:rsidP="00937CFB">
      <w:pPr>
        <w:spacing w:after="0"/>
        <w:rPr>
          <w:rFonts w:ascii="Times New Roman" w:hAnsi="Times New Roman"/>
          <w:color w:val="000000"/>
          <w:sz w:val="32"/>
          <w:szCs w:val="32"/>
        </w:rPr>
      </w:pPr>
    </w:p>
    <w:p w14:paraId="7BC61921" w14:textId="181B7714" w:rsidR="00AD6C4F" w:rsidRPr="009F1334" w:rsidRDefault="00B05211" w:rsidP="00937CFB">
      <w:pPr>
        <w:spacing w:after="0"/>
        <w:rPr>
          <w:rFonts w:ascii="Times New Roman" w:hAnsi="Times New Roman"/>
          <w:color w:val="000000"/>
          <w:sz w:val="32"/>
          <w:szCs w:val="32"/>
        </w:rPr>
      </w:pPr>
      <w:r>
        <w:rPr>
          <w:rFonts w:ascii="Times New Roman" w:hAnsi="Times New Roman"/>
          <w:color w:val="000000"/>
          <w:sz w:val="32"/>
          <w:szCs w:val="32"/>
        </w:rPr>
        <w:t>When we apply this approach in the bible, we’re looking at what we see in the text in order to learn what its saying. I</w:t>
      </w:r>
      <w:r w:rsidR="00F5013C" w:rsidRPr="009F1334">
        <w:rPr>
          <w:rFonts w:ascii="Times New Roman" w:hAnsi="Times New Roman"/>
          <w:color w:val="000000"/>
          <w:sz w:val="32"/>
          <w:szCs w:val="32"/>
        </w:rPr>
        <w:t xml:space="preserve">nductive Bible Study is </w:t>
      </w:r>
      <w:r>
        <w:rPr>
          <w:rFonts w:ascii="Times New Roman" w:hAnsi="Times New Roman"/>
          <w:color w:val="000000"/>
          <w:sz w:val="32"/>
          <w:szCs w:val="32"/>
        </w:rPr>
        <w:t xml:space="preserve">about </w:t>
      </w:r>
      <w:r w:rsidR="00B36732" w:rsidRPr="009F1334">
        <w:rPr>
          <w:rFonts w:ascii="Times New Roman" w:hAnsi="Times New Roman"/>
          <w:color w:val="000000"/>
          <w:sz w:val="32"/>
          <w:szCs w:val="32"/>
        </w:rPr>
        <w:t>the faithful exercise of coming to the Bible without an agenda, and reading the passage in order to establish God’s agenda.</w:t>
      </w:r>
    </w:p>
    <w:p w14:paraId="7D4A09EB" w14:textId="77777777" w:rsidR="00B36732" w:rsidRPr="009F1334" w:rsidRDefault="00B36732" w:rsidP="00937CFB">
      <w:pPr>
        <w:spacing w:after="0"/>
        <w:rPr>
          <w:rFonts w:ascii="Times New Roman" w:eastAsia="Times New Roman" w:hAnsi="Times New Roman"/>
          <w:color w:val="000000"/>
          <w:sz w:val="32"/>
          <w:szCs w:val="32"/>
        </w:rPr>
      </w:pPr>
    </w:p>
    <w:p w14:paraId="1BC482BE" w14:textId="77777777" w:rsidR="0057589C" w:rsidRPr="009F1334" w:rsidRDefault="0022576D" w:rsidP="00937CFB">
      <w:pPr>
        <w:spacing w:after="0"/>
        <w:rPr>
          <w:rFonts w:ascii="Times New Roman" w:eastAsia="Times New Roman" w:hAnsi="Times New Roman"/>
          <w:b/>
          <w:i/>
          <w:color w:val="000000"/>
          <w:sz w:val="32"/>
          <w:szCs w:val="32"/>
        </w:rPr>
      </w:pPr>
      <w:r w:rsidRPr="009F1334">
        <w:rPr>
          <w:rFonts w:ascii="Times New Roman" w:eastAsia="Times New Roman" w:hAnsi="Times New Roman"/>
          <w:b/>
          <w:i/>
          <w:color w:val="000000"/>
          <w:sz w:val="32"/>
          <w:szCs w:val="32"/>
        </w:rPr>
        <w:t>Any questions so far?</w:t>
      </w:r>
    </w:p>
    <w:p w14:paraId="5CD86620" w14:textId="77777777" w:rsidR="00F95D7E" w:rsidRPr="009F1334" w:rsidRDefault="00F95D7E" w:rsidP="00937CFB">
      <w:pPr>
        <w:spacing w:after="0"/>
        <w:rPr>
          <w:rFonts w:ascii="Times New Roman" w:hAnsi="Times New Roman"/>
          <w:b/>
          <w:i/>
          <w:color w:val="000000"/>
          <w:sz w:val="32"/>
          <w:szCs w:val="32"/>
        </w:rPr>
      </w:pPr>
    </w:p>
    <w:p w14:paraId="74D2AED1" w14:textId="77777777" w:rsidR="0057589C" w:rsidRPr="009F1334" w:rsidRDefault="000E3D48" w:rsidP="00937CFB">
      <w:pPr>
        <w:spacing w:after="0"/>
        <w:rPr>
          <w:rFonts w:ascii="Times New Roman" w:hAnsi="Times New Roman"/>
          <w:b/>
          <w:color w:val="000000"/>
          <w:sz w:val="32"/>
          <w:szCs w:val="32"/>
        </w:rPr>
      </w:pPr>
      <w:r w:rsidRPr="009F1334">
        <w:rPr>
          <w:rFonts w:ascii="Times New Roman" w:hAnsi="Times New Roman"/>
          <w:b/>
          <w:color w:val="000000"/>
          <w:sz w:val="32"/>
          <w:szCs w:val="32"/>
        </w:rPr>
        <w:t>How to do Inductive Bible Study</w:t>
      </w:r>
    </w:p>
    <w:p w14:paraId="518975EB" w14:textId="77777777" w:rsidR="00F95D7E" w:rsidRPr="009F1334" w:rsidRDefault="00F95D7E" w:rsidP="00937CFB">
      <w:pPr>
        <w:spacing w:after="0"/>
        <w:rPr>
          <w:rFonts w:ascii="Times New Roman" w:hAnsi="Times New Roman"/>
          <w:color w:val="000000"/>
          <w:sz w:val="32"/>
          <w:szCs w:val="32"/>
        </w:rPr>
      </w:pPr>
    </w:p>
    <w:p w14:paraId="3C443958" w14:textId="77777777" w:rsidR="00D55FC2" w:rsidRPr="009F1334" w:rsidRDefault="000E3D48" w:rsidP="00937CFB">
      <w:pPr>
        <w:spacing w:after="0"/>
        <w:rPr>
          <w:rFonts w:ascii="Times New Roman" w:hAnsi="Times New Roman"/>
          <w:color w:val="000000"/>
          <w:sz w:val="32"/>
          <w:szCs w:val="32"/>
        </w:rPr>
      </w:pPr>
      <w:r w:rsidRPr="009F1334">
        <w:rPr>
          <w:rFonts w:ascii="Times New Roman" w:hAnsi="Times New Roman"/>
          <w:color w:val="000000"/>
          <w:sz w:val="32"/>
          <w:szCs w:val="32"/>
        </w:rPr>
        <w:t xml:space="preserve">First, always begin your bible studies with prayer. We need the Holy Spirit to </w:t>
      </w:r>
      <w:r w:rsidR="00A622B1" w:rsidRPr="009F1334">
        <w:rPr>
          <w:rFonts w:ascii="Times New Roman" w:hAnsi="Times New Roman"/>
          <w:color w:val="000000"/>
          <w:sz w:val="32"/>
          <w:szCs w:val="32"/>
        </w:rPr>
        <w:t xml:space="preserve">help us </w:t>
      </w:r>
      <w:r w:rsidRPr="009F1334">
        <w:rPr>
          <w:rFonts w:ascii="Times New Roman" w:hAnsi="Times New Roman"/>
          <w:color w:val="000000"/>
          <w:sz w:val="32"/>
          <w:szCs w:val="32"/>
        </w:rPr>
        <w:t xml:space="preserve">understand God’s word. In I Cor. 2.14 </w:t>
      </w:r>
      <w:r w:rsidR="00A622B1" w:rsidRPr="009F1334">
        <w:rPr>
          <w:rFonts w:ascii="Times New Roman" w:hAnsi="Times New Roman"/>
          <w:color w:val="000000"/>
          <w:sz w:val="32"/>
          <w:szCs w:val="32"/>
        </w:rPr>
        <w:t xml:space="preserve">it </w:t>
      </w:r>
      <w:r w:rsidRPr="009F1334">
        <w:rPr>
          <w:rFonts w:ascii="Times New Roman" w:hAnsi="Times New Roman"/>
          <w:color w:val="000000"/>
          <w:sz w:val="32"/>
          <w:szCs w:val="32"/>
        </w:rPr>
        <w:t xml:space="preserve">says, </w:t>
      </w:r>
    </w:p>
    <w:p w14:paraId="35DC0D25" w14:textId="2058C448" w:rsidR="00141E7A" w:rsidRPr="009F1334" w:rsidRDefault="000E3D48" w:rsidP="00D55FC2">
      <w:pPr>
        <w:spacing w:after="0"/>
        <w:ind w:left="720"/>
        <w:rPr>
          <w:rFonts w:ascii="Times New Roman" w:hAnsi="Times New Roman"/>
          <w:color w:val="000000"/>
          <w:sz w:val="32"/>
          <w:szCs w:val="32"/>
        </w:rPr>
      </w:pPr>
      <w:r w:rsidRPr="009F1334">
        <w:rPr>
          <w:rFonts w:ascii="Times New Roman" w:hAnsi="Times New Roman"/>
          <w:color w:val="000000"/>
          <w:sz w:val="32"/>
          <w:szCs w:val="32"/>
        </w:rPr>
        <w:t xml:space="preserve">“The man without the Spirit does not accept the things that come from the Spirit of God, for they are foolishness to him, and he cannot understand them, because they </w:t>
      </w:r>
      <w:r w:rsidR="00141E7A" w:rsidRPr="009F1334">
        <w:rPr>
          <w:rFonts w:ascii="Times New Roman" w:hAnsi="Times New Roman"/>
          <w:color w:val="000000"/>
          <w:sz w:val="32"/>
          <w:szCs w:val="32"/>
        </w:rPr>
        <w:t xml:space="preserve">are spiritually discerned.” </w:t>
      </w:r>
    </w:p>
    <w:p w14:paraId="086EB36F" w14:textId="77777777" w:rsidR="00D55FC2" w:rsidRPr="009F1334" w:rsidRDefault="00D55FC2" w:rsidP="00D55FC2">
      <w:pPr>
        <w:spacing w:after="0"/>
        <w:ind w:left="720"/>
        <w:rPr>
          <w:rFonts w:ascii="Times New Roman" w:hAnsi="Times New Roman"/>
          <w:color w:val="000000"/>
          <w:sz w:val="32"/>
          <w:szCs w:val="32"/>
        </w:rPr>
      </w:pPr>
    </w:p>
    <w:p w14:paraId="2659A19C" w14:textId="489AF52B" w:rsidR="00141E7A" w:rsidRPr="009F1334" w:rsidRDefault="00F5013C" w:rsidP="00D55FC2">
      <w:pPr>
        <w:spacing w:after="0"/>
        <w:rPr>
          <w:rFonts w:ascii="Times New Roman" w:hAnsi="Times New Roman"/>
          <w:color w:val="000000"/>
          <w:sz w:val="32"/>
          <w:szCs w:val="32"/>
        </w:rPr>
      </w:pPr>
      <w:r w:rsidRPr="009F1334">
        <w:rPr>
          <w:rFonts w:ascii="Times New Roman" w:hAnsi="Times New Roman"/>
          <w:color w:val="000000"/>
          <w:sz w:val="32"/>
          <w:szCs w:val="32"/>
        </w:rPr>
        <w:t>After that, inductive study can</w:t>
      </w:r>
      <w:r w:rsidR="000E3D48" w:rsidRPr="009F1334">
        <w:rPr>
          <w:rFonts w:ascii="Times New Roman" w:hAnsi="Times New Roman"/>
          <w:color w:val="000000"/>
          <w:sz w:val="32"/>
          <w:szCs w:val="32"/>
        </w:rPr>
        <w:t xml:space="preserve"> be divided into three distinct phases: </w:t>
      </w:r>
    </w:p>
    <w:p w14:paraId="1DFBA5BD" w14:textId="77777777" w:rsidR="00D55FC2" w:rsidRPr="009F1334" w:rsidRDefault="00D55FC2" w:rsidP="00D55FC2">
      <w:pPr>
        <w:spacing w:after="0"/>
        <w:rPr>
          <w:rFonts w:ascii="Times New Roman" w:hAnsi="Times New Roman"/>
          <w:color w:val="000000"/>
          <w:sz w:val="32"/>
          <w:szCs w:val="32"/>
        </w:rPr>
      </w:pPr>
    </w:p>
    <w:p w14:paraId="32378866" w14:textId="77777777" w:rsidR="00141E7A" w:rsidRPr="009F1334" w:rsidRDefault="00141E7A" w:rsidP="00141E7A">
      <w:pPr>
        <w:spacing w:after="0"/>
        <w:ind w:left="720" w:firstLine="720"/>
        <w:rPr>
          <w:rFonts w:ascii="Times New Roman" w:hAnsi="Times New Roman"/>
          <w:color w:val="000000"/>
          <w:sz w:val="32"/>
          <w:szCs w:val="32"/>
        </w:rPr>
      </w:pPr>
      <w:r w:rsidRPr="009F1334">
        <w:rPr>
          <w:rFonts w:ascii="Times New Roman" w:hAnsi="Times New Roman"/>
          <w:color w:val="000000"/>
          <w:sz w:val="32"/>
          <w:szCs w:val="32"/>
        </w:rPr>
        <w:t xml:space="preserve">(1) </w:t>
      </w:r>
      <w:proofErr w:type="gramStart"/>
      <w:r w:rsidRPr="009F1334">
        <w:rPr>
          <w:rFonts w:ascii="Times New Roman" w:hAnsi="Times New Roman"/>
          <w:color w:val="000000"/>
          <w:sz w:val="32"/>
          <w:szCs w:val="32"/>
        </w:rPr>
        <w:t>observation</w:t>
      </w:r>
      <w:proofErr w:type="gramEnd"/>
    </w:p>
    <w:p w14:paraId="6FBE600F" w14:textId="77777777" w:rsidR="00141E7A" w:rsidRPr="009F1334" w:rsidRDefault="00141E7A" w:rsidP="00141E7A">
      <w:pPr>
        <w:spacing w:after="0"/>
        <w:ind w:left="720" w:firstLine="720"/>
        <w:rPr>
          <w:rFonts w:ascii="Times New Roman" w:hAnsi="Times New Roman"/>
          <w:color w:val="000000"/>
          <w:sz w:val="32"/>
          <w:szCs w:val="32"/>
        </w:rPr>
      </w:pPr>
      <w:r w:rsidRPr="009F1334">
        <w:rPr>
          <w:rFonts w:ascii="Times New Roman" w:hAnsi="Times New Roman"/>
          <w:color w:val="000000"/>
          <w:sz w:val="32"/>
          <w:szCs w:val="32"/>
        </w:rPr>
        <w:t xml:space="preserve">(2) </w:t>
      </w:r>
      <w:proofErr w:type="gramStart"/>
      <w:r w:rsidRPr="009F1334">
        <w:rPr>
          <w:rFonts w:ascii="Times New Roman" w:hAnsi="Times New Roman"/>
          <w:color w:val="000000"/>
          <w:sz w:val="32"/>
          <w:szCs w:val="32"/>
        </w:rPr>
        <w:t>interpretation</w:t>
      </w:r>
      <w:proofErr w:type="gramEnd"/>
    </w:p>
    <w:p w14:paraId="1B0FEAAE" w14:textId="77777777" w:rsidR="00141E7A" w:rsidRPr="009F1334" w:rsidRDefault="000E3D48" w:rsidP="00141E7A">
      <w:pPr>
        <w:spacing w:after="0"/>
        <w:ind w:left="720" w:firstLine="720"/>
        <w:rPr>
          <w:rFonts w:ascii="Times New Roman" w:hAnsi="Times New Roman"/>
          <w:color w:val="000000"/>
          <w:sz w:val="32"/>
          <w:szCs w:val="32"/>
        </w:rPr>
      </w:pPr>
      <w:r w:rsidRPr="009F1334">
        <w:rPr>
          <w:rFonts w:ascii="Times New Roman" w:hAnsi="Times New Roman"/>
          <w:color w:val="000000"/>
          <w:sz w:val="32"/>
          <w:szCs w:val="32"/>
        </w:rPr>
        <w:t xml:space="preserve">(3) </w:t>
      </w:r>
      <w:proofErr w:type="gramStart"/>
      <w:r w:rsidRPr="009F1334">
        <w:rPr>
          <w:rFonts w:ascii="Times New Roman" w:hAnsi="Times New Roman"/>
          <w:color w:val="000000"/>
          <w:sz w:val="32"/>
          <w:szCs w:val="32"/>
        </w:rPr>
        <w:t>application</w:t>
      </w:r>
      <w:proofErr w:type="gramEnd"/>
      <w:r w:rsidRPr="009F1334">
        <w:rPr>
          <w:rFonts w:ascii="Times New Roman" w:hAnsi="Times New Roman"/>
          <w:color w:val="000000"/>
          <w:sz w:val="32"/>
          <w:szCs w:val="32"/>
        </w:rPr>
        <w:t xml:space="preserve">. </w:t>
      </w:r>
    </w:p>
    <w:p w14:paraId="365A8C72" w14:textId="77777777" w:rsidR="00D55FC2" w:rsidRPr="009F1334" w:rsidRDefault="00D55FC2" w:rsidP="00141E7A">
      <w:pPr>
        <w:spacing w:after="0"/>
        <w:ind w:left="720" w:firstLine="720"/>
        <w:rPr>
          <w:rFonts w:ascii="Times New Roman" w:hAnsi="Times New Roman"/>
          <w:color w:val="000000"/>
          <w:sz w:val="32"/>
          <w:szCs w:val="32"/>
        </w:rPr>
      </w:pPr>
    </w:p>
    <w:p w14:paraId="4ACAC8A1" w14:textId="5A1204C6" w:rsidR="00D55FC2" w:rsidRPr="009F1334" w:rsidRDefault="00D76A05" w:rsidP="00141E7A">
      <w:pPr>
        <w:spacing w:after="0"/>
        <w:rPr>
          <w:rFonts w:ascii="Times New Roman" w:hAnsi="Times New Roman"/>
          <w:color w:val="000000"/>
          <w:sz w:val="32"/>
          <w:szCs w:val="32"/>
        </w:rPr>
      </w:pPr>
      <w:r w:rsidRPr="009F1334">
        <w:rPr>
          <w:rFonts w:ascii="Times New Roman" w:hAnsi="Times New Roman"/>
          <w:color w:val="000000"/>
          <w:sz w:val="32"/>
          <w:szCs w:val="32"/>
        </w:rPr>
        <w:t>Or</w:t>
      </w:r>
      <w:r w:rsidR="009D6F23" w:rsidRPr="009F1334">
        <w:rPr>
          <w:rFonts w:ascii="Times New Roman" w:hAnsi="Times New Roman"/>
          <w:color w:val="000000"/>
          <w:sz w:val="32"/>
          <w:szCs w:val="32"/>
        </w:rPr>
        <w:t>,</w:t>
      </w:r>
      <w:r w:rsidRPr="009F1334">
        <w:rPr>
          <w:rFonts w:ascii="Times New Roman" w:hAnsi="Times New Roman"/>
          <w:color w:val="000000"/>
          <w:sz w:val="32"/>
          <w:szCs w:val="32"/>
        </w:rPr>
        <w:t xml:space="preserve"> </w:t>
      </w:r>
      <w:r w:rsidR="00D55FC2" w:rsidRPr="009F1334">
        <w:rPr>
          <w:rFonts w:ascii="Times New Roman" w:hAnsi="Times New Roman"/>
          <w:color w:val="000000"/>
          <w:sz w:val="32"/>
          <w:szCs w:val="32"/>
        </w:rPr>
        <w:t>to phrase it another way:</w:t>
      </w:r>
    </w:p>
    <w:p w14:paraId="4B509D3D" w14:textId="77777777" w:rsidR="00141E7A" w:rsidRPr="009F1334" w:rsidRDefault="00141E7A" w:rsidP="00141E7A">
      <w:pPr>
        <w:spacing w:after="0"/>
        <w:ind w:left="720" w:firstLine="720"/>
        <w:rPr>
          <w:rFonts w:ascii="Times New Roman" w:hAnsi="Times New Roman"/>
          <w:color w:val="000000"/>
          <w:sz w:val="32"/>
          <w:szCs w:val="32"/>
        </w:rPr>
      </w:pPr>
      <w:r w:rsidRPr="009F1334">
        <w:rPr>
          <w:rFonts w:ascii="Times New Roman" w:hAnsi="Times New Roman"/>
          <w:color w:val="000000"/>
          <w:sz w:val="32"/>
          <w:szCs w:val="32"/>
        </w:rPr>
        <w:t>W</w:t>
      </w:r>
      <w:r w:rsidR="00D76A05" w:rsidRPr="009F1334">
        <w:rPr>
          <w:rFonts w:ascii="Times New Roman" w:hAnsi="Times New Roman"/>
          <w:color w:val="000000"/>
          <w:sz w:val="32"/>
          <w:szCs w:val="32"/>
        </w:rPr>
        <w:t xml:space="preserve">hat does it say? </w:t>
      </w:r>
    </w:p>
    <w:p w14:paraId="011A43D8" w14:textId="77777777" w:rsidR="00141E7A" w:rsidRPr="009F1334" w:rsidRDefault="00D76A05" w:rsidP="00141E7A">
      <w:pPr>
        <w:spacing w:after="0"/>
        <w:ind w:left="1440"/>
        <w:rPr>
          <w:rFonts w:ascii="Times New Roman" w:hAnsi="Times New Roman"/>
          <w:color w:val="000000"/>
          <w:sz w:val="32"/>
          <w:szCs w:val="32"/>
        </w:rPr>
      </w:pPr>
      <w:r w:rsidRPr="009F1334">
        <w:rPr>
          <w:rFonts w:ascii="Times New Roman" w:hAnsi="Times New Roman"/>
          <w:color w:val="000000"/>
          <w:sz w:val="32"/>
          <w:szCs w:val="32"/>
        </w:rPr>
        <w:t xml:space="preserve">What does it mean? </w:t>
      </w:r>
    </w:p>
    <w:p w14:paraId="6B484546" w14:textId="0024AFAF" w:rsidR="00141E7A" w:rsidRPr="009F1334" w:rsidRDefault="00F5013C" w:rsidP="00141E7A">
      <w:pPr>
        <w:spacing w:after="0"/>
        <w:ind w:left="1440"/>
        <w:rPr>
          <w:rFonts w:ascii="Times New Roman" w:hAnsi="Times New Roman"/>
          <w:color w:val="000000"/>
          <w:sz w:val="32"/>
          <w:szCs w:val="32"/>
        </w:rPr>
      </w:pPr>
      <w:r w:rsidRPr="009F1334">
        <w:rPr>
          <w:rFonts w:ascii="Times New Roman" w:hAnsi="Times New Roman"/>
          <w:color w:val="000000"/>
          <w:sz w:val="32"/>
          <w:szCs w:val="32"/>
        </w:rPr>
        <w:t>What does it mean for</w:t>
      </w:r>
      <w:r w:rsidR="00D76A05" w:rsidRPr="009F1334">
        <w:rPr>
          <w:rFonts w:ascii="Times New Roman" w:hAnsi="Times New Roman"/>
          <w:color w:val="000000"/>
          <w:sz w:val="32"/>
          <w:szCs w:val="32"/>
        </w:rPr>
        <w:t xml:space="preserve"> me? </w:t>
      </w:r>
    </w:p>
    <w:p w14:paraId="607FB2CF" w14:textId="77777777" w:rsidR="00D55FC2" w:rsidRPr="009F1334" w:rsidRDefault="00D55FC2" w:rsidP="00141E7A">
      <w:pPr>
        <w:spacing w:after="0"/>
        <w:ind w:left="1440"/>
        <w:rPr>
          <w:rFonts w:ascii="Times New Roman" w:hAnsi="Times New Roman"/>
          <w:color w:val="000000"/>
          <w:sz w:val="32"/>
          <w:szCs w:val="32"/>
        </w:rPr>
      </w:pPr>
    </w:p>
    <w:p w14:paraId="217DAB17" w14:textId="4990B674" w:rsidR="000E3D48" w:rsidRPr="009F1334" w:rsidRDefault="00D55FC2" w:rsidP="00141E7A">
      <w:pPr>
        <w:spacing w:after="0"/>
        <w:rPr>
          <w:rFonts w:ascii="Times New Roman" w:hAnsi="Times New Roman"/>
          <w:color w:val="000000"/>
          <w:sz w:val="32"/>
          <w:szCs w:val="32"/>
        </w:rPr>
      </w:pPr>
      <w:r w:rsidRPr="009F1334">
        <w:rPr>
          <w:rFonts w:ascii="Times New Roman" w:hAnsi="Times New Roman"/>
          <w:color w:val="000000"/>
          <w:sz w:val="32"/>
          <w:szCs w:val="32"/>
        </w:rPr>
        <w:t>The phases</w:t>
      </w:r>
      <w:r w:rsidR="000E3D48" w:rsidRPr="009F1334">
        <w:rPr>
          <w:rFonts w:ascii="Times New Roman" w:hAnsi="Times New Roman"/>
          <w:color w:val="000000"/>
          <w:sz w:val="32"/>
          <w:szCs w:val="32"/>
        </w:rPr>
        <w:t xml:space="preserve"> are </w:t>
      </w:r>
      <w:r w:rsidR="000E3D48" w:rsidRPr="009F1334">
        <w:rPr>
          <w:rFonts w:ascii="Times New Roman" w:hAnsi="Times New Roman"/>
          <w:b/>
          <w:color w:val="000000"/>
          <w:sz w:val="32"/>
          <w:szCs w:val="32"/>
        </w:rPr>
        <w:t>progressive</w:t>
      </w:r>
      <w:r w:rsidR="000E3D48" w:rsidRPr="009F1334">
        <w:rPr>
          <w:rFonts w:ascii="Times New Roman" w:hAnsi="Times New Roman"/>
          <w:color w:val="000000"/>
          <w:sz w:val="32"/>
          <w:szCs w:val="32"/>
        </w:rPr>
        <w:t xml:space="preserve"> in that you always begin with observation, move to interpretation, and only then can you move on to application. </w:t>
      </w:r>
      <w:r w:rsidR="00F95D7E" w:rsidRPr="009F1334">
        <w:rPr>
          <w:rFonts w:ascii="Times New Roman" w:hAnsi="Times New Roman"/>
          <w:color w:val="000000"/>
          <w:sz w:val="32"/>
          <w:szCs w:val="32"/>
        </w:rPr>
        <w:t>We’re going to look at observation and interpretation today and then talk about application next Sunday</w:t>
      </w:r>
      <w:r w:rsidR="000E3D48" w:rsidRPr="009F1334">
        <w:rPr>
          <w:rFonts w:ascii="Times New Roman" w:hAnsi="Times New Roman"/>
          <w:color w:val="000000"/>
          <w:sz w:val="32"/>
          <w:szCs w:val="32"/>
        </w:rPr>
        <w:t>.</w:t>
      </w:r>
    </w:p>
    <w:p w14:paraId="6D19485A" w14:textId="77777777" w:rsidR="00F95D7E" w:rsidRPr="009F1334" w:rsidRDefault="00F95D7E" w:rsidP="00937CFB">
      <w:pPr>
        <w:spacing w:after="0"/>
        <w:rPr>
          <w:rFonts w:ascii="Times New Roman" w:hAnsi="Times New Roman"/>
          <w:color w:val="000000"/>
          <w:sz w:val="32"/>
          <w:szCs w:val="32"/>
        </w:rPr>
      </w:pPr>
    </w:p>
    <w:p w14:paraId="13E7CFDB" w14:textId="57256078" w:rsidR="001F2928" w:rsidRPr="009F1334" w:rsidRDefault="000E3D48" w:rsidP="00937CFB">
      <w:pPr>
        <w:spacing w:after="0"/>
        <w:rPr>
          <w:rFonts w:ascii="Times New Roman" w:hAnsi="Times New Roman"/>
          <w:color w:val="000000"/>
          <w:sz w:val="32"/>
          <w:szCs w:val="32"/>
        </w:rPr>
      </w:pPr>
      <w:r w:rsidRPr="009F1334">
        <w:rPr>
          <w:rFonts w:ascii="Times New Roman" w:hAnsi="Times New Roman"/>
          <w:b/>
          <w:color w:val="000000"/>
          <w:sz w:val="32"/>
          <w:szCs w:val="32"/>
        </w:rPr>
        <w:lastRenderedPageBreak/>
        <w:t>Observation</w:t>
      </w:r>
      <w:r w:rsidRPr="009F1334">
        <w:rPr>
          <w:rFonts w:ascii="Times New Roman" w:hAnsi="Times New Roman"/>
          <w:color w:val="000000"/>
          <w:sz w:val="32"/>
          <w:szCs w:val="32"/>
        </w:rPr>
        <w:t xml:space="preserve">: </w:t>
      </w:r>
      <w:r w:rsidR="00983224" w:rsidRPr="009F1334">
        <w:rPr>
          <w:rFonts w:ascii="Times New Roman" w:hAnsi="Times New Roman"/>
          <w:color w:val="000000"/>
          <w:sz w:val="32"/>
          <w:szCs w:val="32"/>
        </w:rPr>
        <w:t xml:space="preserve">The goal of observation is to </w:t>
      </w:r>
      <w:r w:rsidR="00983224" w:rsidRPr="009F1334">
        <w:rPr>
          <w:rFonts w:ascii="Times New Roman" w:hAnsi="Times New Roman"/>
          <w:b/>
          <w:i/>
          <w:color w:val="000000"/>
          <w:sz w:val="32"/>
          <w:szCs w:val="32"/>
        </w:rPr>
        <w:t>interrogate</w:t>
      </w:r>
      <w:r w:rsidR="00983224" w:rsidRPr="009F1334">
        <w:rPr>
          <w:rFonts w:ascii="Times New Roman" w:hAnsi="Times New Roman"/>
          <w:color w:val="000000"/>
          <w:sz w:val="32"/>
          <w:szCs w:val="32"/>
        </w:rPr>
        <w:t xml:space="preserve"> the text. You want to be</w:t>
      </w:r>
      <w:r w:rsidR="009D6F23" w:rsidRPr="009F1334">
        <w:rPr>
          <w:rFonts w:ascii="Times New Roman" w:hAnsi="Times New Roman"/>
          <w:color w:val="000000"/>
          <w:sz w:val="32"/>
          <w:szCs w:val="32"/>
        </w:rPr>
        <w:t xml:space="preserve"> able to answer the “5 </w:t>
      </w:r>
      <w:proofErr w:type="gramStart"/>
      <w:r w:rsidR="009D6F23" w:rsidRPr="009F1334">
        <w:rPr>
          <w:rFonts w:ascii="Times New Roman" w:hAnsi="Times New Roman"/>
          <w:color w:val="000000"/>
          <w:sz w:val="32"/>
          <w:szCs w:val="32"/>
        </w:rPr>
        <w:t>W</w:t>
      </w:r>
      <w:r w:rsidR="00D55FC2" w:rsidRPr="009F1334">
        <w:rPr>
          <w:rFonts w:ascii="Times New Roman" w:hAnsi="Times New Roman"/>
          <w:color w:val="000000"/>
          <w:sz w:val="32"/>
          <w:szCs w:val="32"/>
        </w:rPr>
        <w:t>’</w:t>
      </w:r>
      <w:r w:rsidR="009D6F23" w:rsidRPr="009F1334">
        <w:rPr>
          <w:rFonts w:ascii="Times New Roman" w:hAnsi="Times New Roman"/>
          <w:color w:val="000000"/>
          <w:sz w:val="32"/>
          <w:szCs w:val="32"/>
        </w:rPr>
        <w:t xml:space="preserve">s </w:t>
      </w:r>
      <w:r w:rsidR="00983224" w:rsidRPr="009F1334">
        <w:rPr>
          <w:rFonts w:ascii="Times New Roman" w:hAnsi="Times New Roman"/>
          <w:color w:val="000000"/>
          <w:sz w:val="32"/>
          <w:szCs w:val="32"/>
        </w:rPr>
        <w:t>”</w:t>
      </w:r>
      <w:proofErr w:type="gramEnd"/>
      <w:r w:rsidR="00D55FC2" w:rsidRPr="009F1334">
        <w:rPr>
          <w:rFonts w:ascii="Times New Roman" w:hAnsi="Times New Roman"/>
          <w:color w:val="000000"/>
          <w:sz w:val="32"/>
          <w:szCs w:val="32"/>
        </w:rPr>
        <w:t xml:space="preserve"> - </w:t>
      </w:r>
      <w:r w:rsidR="00983224" w:rsidRPr="009F1334">
        <w:rPr>
          <w:rFonts w:ascii="Times New Roman" w:hAnsi="Times New Roman"/>
          <w:color w:val="000000"/>
          <w:sz w:val="32"/>
          <w:szCs w:val="32"/>
        </w:rPr>
        <w:t xml:space="preserve">who? </w:t>
      </w:r>
      <w:proofErr w:type="gramStart"/>
      <w:r w:rsidR="00983224" w:rsidRPr="009F1334">
        <w:rPr>
          <w:rFonts w:ascii="Times New Roman" w:hAnsi="Times New Roman"/>
          <w:color w:val="000000"/>
          <w:sz w:val="32"/>
          <w:szCs w:val="32"/>
        </w:rPr>
        <w:t>what</w:t>
      </w:r>
      <w:proofErr w:type="gramEnd"/>
      <w:r w:rsidR="00983224" w:rsidRPr="009F1334">
        <w:rPr>
          <w:rFonts w:ascii="Times New Roman" w:hAnsi="Times New Roman"/>
          <w:color w:val="000000"/>
          <w:sz w:val="32"/>
          <w:szCs w:val="32"/>
        </w:rPr>
        <w:t xml:space="preserve">? </w:t>
      </w:r>
      <w:proofErr w:type="gramStart"/>
      <w:r w:rsidR="00983224" w:rsidRPr="009F1334">
        <w:rPr>
          <w:rFonts w:ascii="Times New Roman" w:hAnsi="Times New Roman"/>
          <w:color w:val="000000"/>
          <w:sz w:val="32"/>
          <w:szCs w:val="32"/>
        </w:rPr>
        <w:t>when</w:t>
      </w:r>
      <w:proofErr w:type="gramEnd"/>
      <w:r w:rsidR="00983224" w:rsidRPr="009F1334">
        <w:rPr>
          <w:rFonts w:ascii="Times New Roman" w:hAnsi="Times New Roman"/>
          <w:color w:val="000000"/>
          <w:sz w:val="32"/>
          <w:szCs w:val="32"/>
        </w:rPr>
        <w:t xml:space="preserve">? </w:t>
      </w:r>
      <w:proofErr w:type="gramStart"/>
      <w:r w:rsidR="00983224" w:rsidRPr="009F1334">
        <w:rPr>
          <w:rFonts w:ascii="Times New Roman" w:hAnsi="Times New Roman"/>
          <w:color w:val="000000"/>
          <w:sz w:val="32"/>
          <w:szCs w:val="32"/>
        </w:rPr>
        <w:t>where</w:t>
      </w:r>
      <w:proofErr w:type="gramEnd"/>
      <w:r w:rsidR="00983224" w:rsidRPr="009F1334">
        <w:rPr>
          <w:rFonts w:ascii="Times New Roman" w:hAnsi="Times New Roman"/>
          <w:color w:val="000000"/>
          <w:sz w:val="32"/>
          <w:szCs w:val="32"/>
        </w:rPr>
        <w:t>?</w:t>
      </w:r>
      <w:r w:rsidR="009D6F23" w:rsidRPr="009F1334">
        <w:rPr>
          <w:rFonts w:ascii="Times New Roman" w:hAnsi="Times New Roman"/>
          <w:color w:val="000000"/>
          <w:sz w:val="32"/>
          <w:szCs w:val="32"/>
        </w:rPr>
        <w:t xml:space="preserve"> </w:t>
      </w:r>
      <w:proofErr w:type="gramStart"/>
      <w:r w:rsidR="009D6F23" w:rsidRPr="009F1334">
        <w:rPr>
          <w:rFonts w:ascii="Times New Roman" w:hAnsi="Times New Roman"/>
          <w:color w:val="000000"/>
          <w:sz w:val="32"/>
          <w:szCs w:val="32"/>
        </w:rPr>
        <w:t>why</w:t>
      </w:r>
      <w:proofErr w:type="gramEnd"/>
      <w:r w:rsidR="009D6F23" w:rsidRPr="009F1334">
        <w:rPr>
          <w:rFonts w:ascii="Times New Roman" w:hAnsi="Times New Roman"/>
          <w:color w:val="000000"/>
          <w:sz w:val="32"/>
          <w:szCs w:val="32"/>
        </w:rPr>
        <w:t>?</w:t>
      </w:r>
      <w:r w:rsidR="001F61BD" w:rsidRPr="009F1334">
        <w:rPr>
          <w:rFonts w:ascii="Times New Roman" w:hAnsi="Times New Roman"/>
          <w:color w:val="000000"/>
          <w:sz w:val="32"/>
          <w:szCs w:val="32"/>
        </w:rPr>
        <w:t xml:space="preserve"> </w:t>
      </w:r>
    </w:p>
    <w:p w14:paraId="3AF3BCF1" w14:textId="77777777" w:rsidR="00D55FC2" w:rsidRPr="009F1334" w:rsidRDefault="00D55FC2" w:rsidP="00937CFB">
      <w:pPr>
        <w:spacing w:after="0"/>
        <w:rPr>
          <w:rFonts w:ascii="Times New Roman" w:hAnsi="Times New Roman"/>
          <w:color w:val="000000"/>
          <w:sz w:val="32"/>
          <w:szCs w:val="32"/>
        </w:rPr>
      </w:pPr>
    </w:p>
    <w:p w14:paraId="728E9E6A" w14:textId="77777777" w:rsidR="001F2928" w:rsidRPr="009F1334" w:rsidRDefault="001F61BD" w:rsidP="00937CFB">
      <w:pPr>
        <w:spacing w:after="0"/>
        <w:rPr>
          <w:rFonts w:ascii="Times New Roman" w:hAnsi="Times New Roman"/>
          <w:color w:val="000000"/>
          <w:sz w:val="32"/>
          <w:szCs w:val="32"/>
        </w:rPr>
      </w:pPr>
      <w:r w:rsidRPr="009F1334">
        <w:rPr>
          <w:rFonts w:ascii="Times New Roman" w:hAnsi="Times New Roman"/>
          <w:color w:val="000000"/>
          <w:sz w:val="32"/>
          <w:szCs w:val="32"/>
        </w:rPr>
        <w:t xml:space="preserve">Who is speaking to whom? </w:t>
      </w:r>
    </w:p>
    <w:p w14:paraId="5862D2DF" w14:textId="77777777" w:rsidR="001F2928" w:rsidRPr="009F1334" w:rsidRDefault="001F61BD" w:rsidP="00937CFB">
      <w:pPr>
        <w:spacing w:after="0"/>
        <w:rPr>
          <w:rFonts w:ascii="Times New Roman" w:hAnsi="Times New Roman"/>
          <w:color w:val="000000"/>
          <w:sz w:val="32"/>
          <w:szCs w:val="32"/>
        </w:rPr>
      </w:pPr>
      <w:r w:rsidRPr="009F1334">
        <w:rPr>
          <w:rFonts w:ascii="Times New Roman" w:hAnsi="Times New Roman"/>
          <w:color w:val="000000"/>
          <w:sz w:val="32"/>
          <w:szCs w:val="32"/>
        </w:rPr>
        <w:t xml:space="preserve">What are they saying? </w:t>
      </w:r>
    </w:p>
    <w:p w14:paraId="641F170F" w14:textId="77777777" w:rsidR="001F2928" w:rsidRPr="009F1334" w:rsidRDefault="001F61BD" w:rsidP="00937CFB">
      <w:pPr>
        <w:spacing w:after="0"/>
        <w:rPr>
          <w:rFonts w:ascii="Times New Roman" w:hAnsi="Times New Roman"/>
          <w:color w:val="000000"/>
          <w:sz w:val="32"/>
          <w:szCs w:val="32"/>
        </w:rPr>
      </w:pPr>
      <w:r w:rsidRPr="009F1334">
        <w:rPr>
          <w:rFonts w:ascii="Times New Roman" w:hAnsi="Times New Roman"/>
          <w:color w:val="000000"/>
          <w:sz w:val="32"/>
          <w:szCs w:val="32"/>
        </w:rPr>
        <w:t xml:space="preserve">When are they saying it? </w:t>
      </w:r>
    </w:p>
    <w:p w14:paraId="6BCFB173" w14:textId="77777777" w:rsidR="001F2928" w:rsidRPr="009F1334" w:rsidRDefault="001F61BD" w:rsidP="00937CFB">
      <w:pPr>
        <w:spacing w:after="0"/>
        <w:rPr>
          <w:rFonts w:ascii="Times New Roman" w:hAnsi="Times New Roman"/>
          <w:color w:val="000000"/>
          <w:sz w:val="32"/>
          <w:szCs w:val="32"/>
        </w:rPr>
      </w:pPr>
      <w:r w:rsidRPr="009F1334">
        <w:rPr>
          <w:rFonts w:ascii="Times New Roman" w:hAnsi="Times New Roman"/>
          <w:color w:val="000000"/>
          <w:sz w:val="32"/>
          <w:szCs w:val="32"/>
        </w:rPr>
        <w:t xml:space="preserve">Why do they say they </w:t>
      </w:r>
      <w:r w:rsidR="003C39E4" w:rsidRPr="009F1334">
        <w:rPr>
          <w:rFonts w:ascii="Times New Roman" w:hAnsi="Times New Roman"/>
          <w:color w:val="000000"/>
          <w:sz w:val="32"/>
          <w:szCs w:val="32"/>
        </w:rPr>
        <w:t xml:space="preserve">are </w:t>
      </w:r>
      <w:r w:rsidRPr="009F1334">
        <w:rPr>
          <w:rFonts w:ascii="Times New Roman" w:hAnsi="Times New Roman"/>
          <w:color w:val="000000"/>
          <w:sz w:val="32"/>
          <w:szCs w:val="32"/>
        </w:rPr>
        <w:t xml:space="preserve">saying it? </w:t>
      </w:r>
    </w:p>
    <w:p w14:paraId="7C167DDB" w14:textId="77777777" w:rsidR="001F2928" w:rsidRPr="009F1334" w:rsidRDefault="009D6F23" w:rsidP="00937CFB">
      <w:pPr>
        <w:spacing w:after="0"/>
        <w:rPr>
          <w:rFonts w:ascii="Times New Roman" w:hAnsi="Times New Roman"/>
          <w:color w:val="000000"/>
          <w:sz w:val="32"/>
          <w:szCs w:val="32"/>
        </w:rPr>
      </w:pPr>
      <w:r w:rsidRPr="009F1334">
        <w:rPr>
          <w:rFonts w:ascii="Times New Roman" w:hAnsi="Times New Roman"/>
          <w:color w:val="000000"/>
          <w:sz w:val="32"/>
          <w:szCs w:val="32"/>
        </w:rPr>
        <w:t>What is the context</w:t>
      </w:r>
      <w:r w:rsidR="001F61BD" w:rsidRPr="009F1334">
        <w:rPr>
          <w:rFonts w:ascii="Times New Roman" w:hAnsi="Times New Roman"/>
          <w:color w:val="000000"/>
          <w:sz w:val="32"/>
          <w:szCs w:val="32"/>
        </w:rPr>
        <w:t xml:space="preserve">, etc.? </w:t>
      </w:r>
    </w:p>
    <w:p w14:paraId="130839B1" w14:textId="77777777" w:rsidR="001F2928" w:rsidRPr="009F1334" w:rsidRDefault="001F2928" w:rsidP="00937CFB">
      <w:pPr>
        <w:spacing w:after="0"/>
        <w:rPr>
          <w:rFonts w:ascii="Times New Roman" w:hAnsi="Times New Roman"/>
          <w:color w:val="000000"/>
          <w:sz w:val="32"/>
          <w:szCs w:val="32"/>
        </w:rPr>
      </w:pPr>
    </w:p>
    <w:p w14:paraId="7DF98AF8" w14:textId="05E73C7D" w:rsidR="000E3D48" w:rsidRPr="009F1334" w:rsidRDefault="001F61BD" w:rsidP="00937CFB">
      <w:pPr>
        <w:spacing w:after="0"/>
        <w:rPr>
          <w:rFonts w:ascii="Times New Roman" w:hAnsi="Times New Roman"/>
          <w:color w:val="000000"/>
          <w:sz w:val="32"/>
          <w:szCs w:val="32"/>
        </w:rPr>
      </w:pPr>
      <w:r w:rsidRPr="009F1334">
        <w:rPr>
          <w:rFonts w:ascii="Times New Roman" w:hAnsi="Times New Roman"/>
          <w:color w:val="000000"/>
          <w:sz w:val="32"/>
          <w:szCs w:val="32"/>
        </w:rPr>
        <w:t xml:space="preserve">Things you can do to answer these questions include marking key </w:t>
      </w:r>
      <w:r w:rsidR="009D6F23" w:rsidRPr="009F1334">
        <w:rPr>
          <w:rFonts w:ascii="Times New Roman" w:hAnsi="Times New Roman"/>
          <w:color w:val="000000"/>
          <w:sz w:val="32"/>
          <w:szCs w:val="32"/>
        </w:rPr>
        <w:t xml:space="preserve">persons, </w:t>
      </w:r>
      <w:r w:rsidRPr="009F1334">
        <w:rPr>
          <w:rFonts w:ascii="Times New Roman" w:hAnsi="Times New Roman"/>
          <w:color w:val="000000"/>
          <w:sz w:val="32"/>
          <w:szCs w:val="32"/>
        </w:rPr>
        <w:t xml:space="preserve">words and phrases, making lists, watching for </w:t>
      </w:r>
      <w:r w:rsidR="001F384E" w:rsidRPr="009F1334">
        <w:rPr>
          <w:rFonts w:ascii="Times New Roman" w:hAnsi="Times New Roman"/>
          <w:color w:val="000000"/>
          <w:sz w:val="32"/>
          <w:szCs w:val="32"/>
        </w:rPr>
        <w:t>contrasts</w:t>
      </w:r>
      <w:r w:rsidRPr="009F1334">
        <w:rPr>
          <w:rFonts w:ascii="Times New Roman" w:hAnsi="Times New Roman"/>
          <w:color w:val="000000"/>
          <w:sz w:val="32"/>
          <w:szCs w:val="32"/>
        </w:rPr>
        <w:t xml:space="preserve"> and comparisons, </w:t>
      </w:r>
      <w:r w:rsidR="009D6F23" w:rsidRPr="009F1334">
        <w:rPr>
          <w:rFonts w:ascii="Times New Roman" w:hAnsi="Times New Roman"/>
          <w:color w:val="000000"/>
          <w:sz w:val="32"/>
          <w:szCs w:val="32"/>
        </w:rPr>
        <w:t xml:space="preserve">as well as </w:t>
      </w:r>
      <w:r w:rsidRPr="009F1334">
        <w:rPr>
          <w:rFonts w:ascii="Times New Roman" w:hAnsi="Times New Roman"/>
          <w:color w:val="000000"/>
          <w:sz w:val="32"/>
          <w:szCs w:val="32"/>
        </w:rPr>
        <w:t xml:space="preserve">noting expressions of time, and geographic locations. All of these help us to </w:t>
      </w:r>
      <w:r w:rsidRPr="009F1334">
        <w:rPr>
          <w:rFonts w:ascii="Times New Roman" w:hAnsi="Times New Roman"/>
          <w:i/>
          <w:color w:val="000000"/>
          <w:sz w:val="32"/>
          <w:szCs w:val="32"/>
          <w:u w:val="single"/>
        </w:rPr>
        <w:t>interrogate</w:t>
      </w:r>
      <w:r w:rsidRPr="009F1334">
        <w:rPr>
          <w:rFonts w:ascii="Times New Roman" w:hAnsi="Times New Roman"/>
          <w:color w:val="000000"/>
          <w:sz w:val="32"/>
          <w:szCs w:val="32"/>
        </w:rPr>
        <w:t xml:space="preserve"> the text so that we have a rich understanding of what the text contains. From there, we move </w:t>
      </w:r>
      <w:r w:rsidR="003C39E4" w:rsidRPr="009F1334">
        <w:rPr>
          <w:rFonts w:ascii="Times New Roman" w:hAnsi="Times New Roman"/>
          <w:color w:val="000000"/>
          <w:sz w:val="32"/>
          <w:szCs w:val="32"/>
        </w:rPr>
        <w:t xml:space="preserve">on </w:t>
      </w:r>
      <w:r w:rsidRPr="009F1334">
        <w:rPr>
          <w:rFonts w:ascii="Times New Roman" w:hAnsi="Times New Roman"/>
          <w:color w:val="000000"/>
          <w:sz w:val="32"/>
          <w:szCs w:val="32"/>
        </w:rPr>
        <w:t>to interpretation.</w:t>
      </w:r>
    </w:p>
    <w:p w14:paraId="69554A0C" w14:textId="77777777" w:rsidR="00F95D7E" w:rsidRPr="009F1334" w:rsidRDefault="00F95D7E" w:rsidP="00937CFB">
      <w:pPr>
        <w:spacing w:after="0"/>
        <w:rPr>
          <w:rFonts w:ascii="Times New Roman" w:hAnsi="Times New Roman"/>
          <w:color w:val="000000"/>
          <w:sz w:val="32"/>
          <w:szCs w:val="32"/>
        </w:rPr>
      </w:pPr>
    </w:p>
    <w:p w14:paraId="0806953D" w14:textId="4803F86C" w:rsidR="00F95D7E" w:rsidRPr="009F1334" w:rsidRDefault="00F95D7E" w:rsidP="00937CFB">
      <w:pPr>
        <w:spacing w:after="0"/>
        <w:rPr>
          <w:rFonts w:ascii="Times New Roman" w:hAnsi="Times New Roman"/>
          <w:color w:val="000000"/>
          <w:sz w:val="32"/>
          <w:szCs w:val="32"/>
        </w:rPr>
      </w:pPr>
      <w:r w:rsidRPr="009F1334">
        <w:rPr>
          <w:rFonts w:ascii="Times New Roman" w:hAnsi="Times New Roman"/>
          <w:color w:val="000000"/>
          <w:sz w:val="32"/>
          <w:szCs w:val="32"/>
        </w:rPr>
        <w:t>I think you’ll find over time that good observation is wh</w:t>
      </w:r>
      <w:r w:rsidR="001F2928" w:rsidRPr="009F1334">
        <w:rPr>
          <w:rFonts w:ascii="Times New Roman" w:hAnsi="Times New Roman"/>
          <w:color w:val="000000"/>
          <w:sz w:val="32"/>
          <w:szCs w:val="32"/>
        </w:rPr>
        <w:t xml:space="preserve">at makes for good Bible study. </w:t>
      </w:r>
      <w:r w:rsidRPr="009F1334">
        <w:rPr>
          <w:rFonts w:ascii="Times New Roman" w:hAnsi="Times New Roman"/>
          <w:color w:val="000000"/>
          <w:sz w:val="32"/>
          <w:szCs w:val="32"/>
        </w:rPr>
        <w:t>To illustrate this, let me read to you the first-hand account on an early-20</w:t>
      </w:r>
      <w:r w:rsidRPr="009F1334">
        <w:rPr>
          <w:rFonts w:ascii="Times New Roman" w:hAnsi="Times New Roman"/>
          <w:color w:val="000000"/>
          <w:sz w:val="32"/>
          <w:szCs w:val="32"/>
          <w:vertAlign w:val="superscript"/>
        </w:rPr>
        <w:t>th</w:t>
      </w:r>
      <w:r w:rsidR="001F2928" w:rsidRPr="009F1334">
        <w:rPr>
          <w:rFonts w:ascii="Times New Roman" w:hAnsi="Times New Roman"/>
          <w:color w:val="000000"/>
          <w:sz w:val="32"/>
          <w:szCs w:val="32"/>
        </w:rPr>
        <w:t xml:space="preserve"> century biology student.</w:t>
      </w:r>
      <w:r w:rsidRPr="009F1334">
        <w:rPr>
          <w:rFonts w:ascii="Times New Roman" w:hAnsi="Times New Roman"/>
          <w:color w:val="000000"/>
          <w:sz w:val="32"/>
          <w:szCs w:val="32"/>
        </w:rPr>
        <w:t xml:space="preserve"> What he says has nothing to do with studying the Bible </w:t>
      </w:r>
      <w:r w:rsidRPr="009F1334">
        <w:rPr>
          <w:rFonts w:ascii="Times New Roman" w:hAnsi="Times New Roman"/>
          <w:i/>
          <w:color w:val="000000"/>
          <w:sz w:val="32"/>
          <w:szCs w:val="32"/>
        </w:rPr>
        <w:t>per se</w:t>
      </w:r>
      <w:r w:rsidR="001F2928" w:rsidRPr="009F1334">
        <w:rPr>
          <w:rFonts w:ascii="Times New Roman" w:hAnsi="Times New Roman"/>
          <w:color w:val="000000"/>
          <w:sz w:val="32"/>
          <w:szCs w:val="32"/>
        </w:rPr>
        <w:t xml:space="preserve">. </w:t>
      </w:r>
      <w:r w:rsidRPr="009F1334">
        <w:rPr>
          <w:rFonts w:ascii="Times New Roman" w:hAnsi="Times New Roman"/>
          <w:color w:val="000000"/>
          <w:sz w:val="32"/>
          <w:szCs w:val="32"/>
        </w:rPr>
        <w:t>I don’t ev</w:t>
      </w:r>
      <w:r w:rsidR="001F2928" w:rsidRPr="009F1334">
        <w:rPr>
          <w:rFonts w:ascii="Times New Roman" w:hAnsi="Times New Roman"/>
          <w:color w:val="000000"/>
          <w:sz w:val="32"/>
          <w:szCs w:val="32"/>
        </w:rPr>
        <w:t xml:space="preserve">en know if he was a Christian. </w:t>
      </w:r>
      <w:r w:rsidRPr="009F1334">
        <w:rPr>
          <w:rFonts w:ascii="Times New Roman" w:hAnsi="Times New Roman"/>
          <w:color w:val="000000"/>
          <w:sz w:val="32"/>
          <w:szCs w:val="32"/>
        </w:rPr>
        <w:t>But the lesson he learned has everything to do with good Bible study.</w:t>
      </w:r>
    </w:p>
    <w:p w14:paraId="7F9807B1" w14:textId="77777777" w:rsidR="00F95D7E" w:rsidRPr="009F1334" w:rsidRDefault="00F95D7E" w:rsidP="00937CFB">
      <w:pPr>
        <w:spacing w:after="0"/>
        <w:rPr>
          <w:rFonts w:ascii="Times New Roman" w:hAnsi="Times New Roman"/>
          <w:color w:val="000000"/>
          <w:sz w:val="32"/>
          <w:szCs w:val="32"/>
        </w:rPr>
      </w:pPr>
    </w:p>
    <w:p w14:paraId="066C1CE5" w14:textId="187F0B21" w:rsidR="00F95D7E" w:rsidRPr="009F1334" w:rsidRDefault="00F95D7E" w:rsidP="00937CFB">
      <w:pPr>
        <w:spacing w:after="0"/>
        <w:rPr>
          <w:rFonts w:ascii="Times New Roman" w:hAnsi="Times New Roman"/>
          <w:color w:val="000000"/>
          <w:sz w:val="32"/>
          <w:szCs w:val="32"/>
        </w:rPr>
      </w:pPr>
      <w:r w:rsidRPr="009F1334">
        <w:rPr>
          <w:rFonts w:ascii="Times New Roman" w:hAnsi="Times New Roman"/>
          <w:color w:val="000000"/>
          <w:sz w:val="32"/>
          <w:szCs w:val="32"/>
        </w:rPr>
        <w:t xml:space="preserve">[Read </w:t>
      </w:r>
      <w:r w:rsidR="0066739A" w:rsidRPr="009F1334">
        <w:rPr>
          <w:rFonts w:ascii="Times New Roman" w:hAnsi="Times New Roman"/>
          <w:color w:val="000000"/>
          <w:sz w:val="32"/>
          <w:szCs w:val="32"/>
        </w:rPr>
        <w:t xml:space="preserve">abridged </w:t>
      </w:r>
      <w:r w:rsidRPr="009F1334">
        <w:rPr>
          <w:rFonts w:ascii="Times New Roman" w:hAnsi="Times New Roman"/>
          <w:i/>
          <w:color w:val="000000"/>
          <w:sz w:val="32"/>
          <w:szCs w:val="32"/>
        </w:rPr>
        <w:t>Agassiz and the Fish</w:t>
      </w:r>
      <w:r w:rsidRPr="009F1334">
        <w:rPr>
          <w:rFonts w:ascii="Times New Roman" w:hAnsi="Times New Roman"/>
          <w:color w:val="000000"/>
          <w:sz w:val="32"/>
          <w:szCs w:val="32"/>
        </w:rPr>
        <w:t xml:space="preserve"> handout, starting with the second paragraph: “It was more</w:t>
      </w:r>
      <w:r w:rsidR="0009221F" w:rsidRPr="009F1334">
        <w:rPr>
          <w:rFonts w:ascii="Times New Roman" w:hAnsi="Times New Roman"/>
          <w:color w:val="000000"/>
          <w:sz w:val="32"/>
          <w:szCs w:val="32"/>
        </w:rPr>
        <w:t xml:space="preserve"> than fifteen years ago…” (840</w:t>
      </w:r>
      <w:r w:rsidRPr="009F1334">
        <w:rPr>
          <w:rFonts w:ascii="Times New Roman" w:hAnsi="Times New Roman"/>
          <w:color w:val="000000"/>
          <w:sz w:val="32"/>
          <w:szCs w:val="32"/>
        </w:rPr>
        <w:t>words)]</w:t>
      </w:r>
    </w:p>
    <w:p w14:paraId="7C9D3FF3" w14:textId="77777777" w:rsidR="00F95D7E" w:rsidRPr="009F1334" w:rsidRDefault="00F95D7E" w:rsidP="00937CFB">
      <w:pPr>
        <w:spacing w:after="0"/>
        <w:rPr>
          <w:rFonts w:ascii="Times New Roman" w:hAnsi="Times New Roman"/>
          <w:color w:val="000000"/>
          <w:sz w:val="32"/>
          <w:szCs w:val="32"/>
        </w:rPr>
      </w:pPr>
    </w:p>
    <w:p w14:paraId="37AB4769" w14:textId="77777777" w:rsidR="00F95D7E" w:rsidRPr="009F1334" w:rsidRDefault="00F95D7E" w:rsidP="00937CFB">
      <w:pPr>
        <w:spacing w:after="0"/>
        <w:rPr>
          <w:rFonts w:ascii="Times New Roman" w:hAnsi="Times New Roman"/>
          <w:color w:val="000000"/>
          <w:sz w:val="32"/>
          <w:szCs w:val="32"/>
        </w:rPr>
      </w:pPr>
      <w:r w:rsidRPr="009F1334">
        <w:rPr>
          <w:rFonts w:ascii="Times New Roman" w:hAnsi="Times New Roman"/>
          <w:b/>
          <w:i/>
          <w:color w:val="000000"/>
          <w:sz w:val="32"/>
          <w:szCs w:val="32"/>
        </w:rPr>
        <w:t>So what relevance does this student’s experience have for Bible study?</w:t>
      </w:r>
    </w:p>
    <w:p w14:paraId="40DF63FB" w14:textId="77777777" w:rsidR="00F95D7E" w:rsidRDefault="00F95D7E" w:rsidP="00937CFB">
      <w:pPr>
        <w:spacing w:after="0"/>
        <w:rPr>
          <w:rFonts w:ascii="Times New Roman" w:hAnsi="Times New Roman"/>
          <w:color w:val="000000"/>
          <w:sz w:val="32"/>
          <w:szCs w:val="32"/>
        </w:rPr>
      </w:pPr>
    </w:p>
    <w:p w14:paraId="053D8BAE" w14:textId="430CDB9C" w:rsidR="00F34DFF" w:rsidRDefault="00F34DFF" w:rsidP="00937CFB">
      <w:pPr>
        <w:spacing w:after="0"/>
        <w:rPr>
          <w:rFonts w:ascii="Times New Roman" w:hAnsi="Times New Roman"/>
          <w:color w:val="000000"/>
          <w:sz w:val="32"/>
          <w:szCs w:val="32"/>
        </w:rPr>
      </w:pPr>
      <w:r>
        <w:rPr>
          <w:rFonts w:ascii="Times New Roman" w:hAnsi="Times New Roman"/>
          <w:color w:val="000000"/>
          <w:sz w:val="32"/>
          <w:szCs w:val="32"/>
        </w:rPr>
        <w:t>The main point I want to impress upon you with the story I just read, is that bible study takes effort. We can’t expect everything to simply pop out of the text. We need focused effort.</w:t>
      </w:r>
    </w:p>
    <w:p w14:paraId="2A05FECE" w14:textId="77777777" w:rsidR="00F34DFF" w:rsidRPr="009F1334" w:rsidRDefault="00F34DFF" w:rsidP="00937CFB">
      <w:pPr>
        <w:spacing w:after="0"/>
        <w:rPr>
          <w:rFonts w:ascii="Times New Roman" w:hAnsi="Times New Roman"/>
          <w:color w:val="000000"/>
          <w:sz w:val="32"/>
          <w:szCs w:val="32"/>
        </w:rPr>
      </w:pPr>
    </w:p>
    <w:p w14:paraId="550B700B" w14:textId="77777777" w:rsidR="00F95D7E" w:rsidRPr="009F1334" w:rsidRDefault="00F95D7E" w:rsidP="00937CFB">
      <w:pPr>
        <w:spacing w:after="0"/>
        <w:rPr>
          <w:rFonts w:ascii="Times New Roman" w:hAnsi="Times New Roman"/>
          <w:color w:val="000000"/>
          <w:sz w:val="32"/>
          <w:szCs w:val="32"/>
        </w:rPr>
      </w:pPr>
      <w:r w:rsidRPr="009F1334">
        <w:rPr>
          <w:rFonts w:ascii="Times New Roman" w:hAnsi="Times New Roman"/>
          <w:color w:val="000000"/>
          <w:sz w:val="32"/>
          <w:szCs w:val="32"/>
        </w:rPr>
        <w:t>OK.  What does good observation look like?  Let me give you a few guidelines.</w:t>
      </w:r>
    </w:p>
    <w:p w14:paraId="32D64A5C" w14:textId="77777777" w:rsidR="00F95D7E" w:rsidRPr="009F1334" w:rsidRDefault="00F95D7E" w:rsidP="00937CFB">
      <w:pPr>
        <w:spacing w:after="0"/>
        <w:rPr>
          <w:rFonts w:ascii="Times New Roman" w:hAnsi="Times New Roman"/>
          <w:color w:val="000000"/>
          <w:sz w:val="32"/>
          <w:szCs w:val="32"/>
        </w:rPr>
      </w:pPr>
    </w:p>
    <w:p w14:paraId="61EF88A2" w14:textId="01C04BA4" w:rsidR="00F95D7E" w:rsidRPr="009F1334" w:rsidRDefault="00F95D7E" w:rsidP="00F95D7E">
      <w:pPr>
        <w:pStyle w:val="ListParagraph"/>
        <w:numPr>
          <w:ilvl w:val="0"/>
          <w:numId w:val="10"/>
        </w:numPr>
        <w:spacing w:after="0"/>
        <w:rPr>
          <w:rFonts w:ascii="Times New Roman" w:hAnsi="Times New Roman"/>
          <w:color w:val="000000"/>
          <w:sz w:val="32"/>
          <w:szCs w:val="32"/>
        </w:rPr>
      </w:pPr>
      <w:r w:rsidRPr="009F1334">
        <w:rPr>
          <w:rFonts w:ascii="Times New Roman" w:hAnsi="Times New Roman"/>
          <w:color w:val="000000"/>
          <w:sz w:val="32"/>
          <w:szCs w:val="32"/>
        </w:rPr>
        <w:t xml:space="preserve">Observe with a pencil (or pen or laptop or iPad). </w:t>
      </w:r>
      <w:r w:rsidR="00F5013C" w:rsidRPr="009F1334">
        <w:rPr>
          <w:rFonts w:ascii="Times New Roman" w:hAnsi="Times New Roman"/>
          <w:color w:val="000000"/>
          <w:sz w:val="32"/>
          <w:szCs w:val="32"/>
        </w:rPr>
        <w:t xml:space="preserve"> Just like Agassiz’s student, y</w:t>
      </w:r>
      <w:r w:rsidRPr="009F1334">
        <w:rPr>
          <w:rFonts w:ascii="Times New Roman" w:hAnsi="Times New Roman"/>
          <w:color w:val="000000"/>
          <w:sz w:val="32"/>
          <w:szCs w:val="32"/>
        </w:rPr>
        <w:t>ou want to write everything you see as you observe the text.</w:t>
      </w:r>
    </w:p>
    <w:p w14:paraId="5B5E2CE9" w14:textId="77777777" w:rsidR="001F2928" w:rsidRPr="009F1334" w:rsidRDefault="001F2928" w:rsidP="001F2928">
      <w:pPr>
        <w:pStyle w:val="ListParagraph"/>
        <w:spacing w:after="0"/>
        <w:rPr>
          <w:rFonts w:ascii="Times New Roman" w:hAnsi="Times New Roman"/>
          <w:color w:val="000000"/>
          <w:sz w:val="32"/>
          <w:szCs w:val="32"/>
        </w:rPr>
      </w:pPr>
    </w:p>
    <w:p w14:paraId="3D598731" w14:textId="77777777" w:rsidR="000B37AF" w:rsidRPr="009F1334" w:rsidRDefault="000B37AF" w:rsidP="00F95D7E">
      <w:pPr>
        <w:pStyle w:val="ListParagraph"/>
        <w:numPr>
          <w:ilvl w:val="0"/>
          <w:numId w:val="10"/>
        </w:numPr>
        <w:spacing w:after="0"/>
        <w:rPr>
          <w:rFonts w:ascii="Times New Roman" w:hAnsi="Times New Roman"/>
          <w:color w:val="000000"/>
          <w:sz w:val="32"/>
          <w:szCs w:val="32"/>
        </w:rPr>
      </w:pPr>
      <w:r w:rsidRPr="009F1334">
        <w:rPr>
          <w:rFonts w:ascii="Times New Roman" w:hAnsi="Times New Roman"/>
          <w:color w:val="000000"/>
          <w:sz w:val="32"/>
          <w:szCs w:val="32"/>
        </w:rPr>
        <w:t>It can help to print out your text so that you can write on it directly.</w:t>
      </w:r>
    </w:p>
    <w:p w14:paraId="46EDD324" w14:textId="77777777" w:rsidR="001F2928" w:rsidRPr="009F1334" w:rsidRDefault="001F2928" w:rsidP="00D55FC2">
      <w:pPr>
        <w:spacing w:after="0"/>
        <w:rPr>
          <w:rFonts w:ascii="Times New Roman" w:hAnsi="Times New Roman"/>
          <w:color w:val="000000"/>
          <w:sz w:val="32"/>
          <w:szCs w:val="32"/>
        </w:rPr>
      </w:pPr>
    </w:p>
    <w:p w14:paraId="2EA4428F" w14:textId="77777777" w:rsidR="000B37AF" w:rsidRPr="009F1334" w:rsidRDefault="000B37AF" w:rsidP="00F95D7E">
      <w:pPr>
        <w:pStyle w:val="ListParagraph"/>
        <w:numPr>
          <w:ilvl w:val="0"/>
          <w:numId w:val="10"/>
        </w:numPr>
        <w:spacing w:after="0"/>
        <w:rPr>
          <w:rFonts w:ascii="Times New Roman" w:hAnsi="Times New Roman"/>
          <w:color w:val="000000"/>
          <w:sz w:val="32"/>
          <w:szCs w:val="32"/>
        </w:rPr>
      </w:pPr>
      <w:r w:rsidRPr="009F1334">
        <w:rPr>
          <w:rFonts w:ascii="Times New Roman" w:hAnsi="Times New Roman"/>
          <w:color w:val="000000"/>
          <w:sz w:val="32"/>
          <w:szCs w:val="32"/>
        </w:rPr>
        <w:t>Observe patterns in the text.  These could be comparisons and contrasts, or parallelism, for example.</w:t>
      </w:r>
    </w:p>
    <w:p w14:paraId="26166D6F" w14:textId="77777777" w:rsidR="001F2928" w:rsidRPr="009F1334" w:rsidRDefault="001F2928" w:rsidP="001F2928">
      <w:pPr>
        <w:pStyle w:val="ListParagraph"/>
        <w:spacing w:after="0"/>
        <w:rPr>
          <w:rFonts w:ascii="Times New Roman" w:hAnsi="Times New Roman"/>
          <w:color w:val="000000"/>
          <w:sz w:val="32"/>
          <w:szCs w:val="32"/>
        </w:rPr>
      </w:pPr>
    </w:p>
    <w:p w14:paraId="6E9A4708" w14:textId="5E67A6E0" w:rsidR="00F95D7E" w:rsidRPr="009F1334" w:rsidRDefault="000B37AF" w:rsidP="00776A41">
      <w:pPr>
        <w:pStyle w:val="ListParagraph"/>
        <w:numPr>
          <w:ilvl w:val="0"/>
          <w:numId w:val="10"/>
        </w:numPr>
        <w:spacing w:after="0"/>
        <w:rPr>
          <w:rFonts w:ascii="Times New Roman" w:hAnsi="Times New Roman"/>
          <w:color w:val="000000"/>
          <w:sz w:val="32"/>
          <w:szCs w:val="32"/>
        </w:rPr>
      </w:pPr>
      <w:r w:rsidRPr="009F1334">
        <w:rPr>
          <w:rFonts w:ascii="Times New Roman" w:hAnsi="Times New Roman"/>
          <w:color w:val="000000"/>
          <w:sz w:val="32"/>
          <w:szCs w:val="32"/>
        </w:rPr>
        <w:t xml:space="preserve">Mark linking words </w:t>
      </w:r>
      <w:r w:rsidR="00F95D7E" w:rsidRPr="009F1334">
        <w:rPr>
          <w:rFonts w:ascii="Times New Roman" w:hAnsi="Times New Roman"/>
          <w:color w:val="000000"/>
          <w:sz w:val="32"/>
          <w:szCs w:val="32"/>
        </w:rPr>
        <w:t>(like for, so that, therefore, and, but…</w:t>
      </w:r>
      <w:r w:rsidRPr="009F1334">
        <w:rPr>
          <w:rFonts w:ascii="Times New Roman" w:hAnsi="Times New Roman"/>
          <w:color w:val="000000"/>
          <w:sz w:val="32"/>
          <w:szCs w:val="32"/>
        </w:rPr>
        <w:t>) and summarize what they’re there for.  For example, a “therefore” should lead you to summarize what comes before that word—and then figure out the connection between your text and the section before.</w:t>
      </w:r>
    </w:p>
    <w:p w14:paraId="4570F611" w14:textId="77777777" w:rsidR="001F2928" w:rsidRPr="009F1334" w:rsidRDefault="001F2928" w:rsidP="00D55FC2">
      <w:pPr>
        <w:spacing w:after="0"/>
        <w:rPr>
          <w:rFonts w:ascii="Times New Roman" w:hAnsi="Times New Roman"/>
          <w:color w:val="000000"/>
          <w:sz w:val="32"/>
          <w:szCs w:val="32"/>
        </w:rPr>
      </w:pPr>
    </w:p>
    <w:p w14:paraId="12558CC4" w14:textId="05BDC35F" w:rsidR="001F2928" w:rsidRDefault="00F95D7E" w:rsidP="001F2928">
      <w:pPr>
        <w:pStyle w:val="ListParagraph"/>
        <w:numPr>
          <w:ilvl w:val="0"/>
          <w:numId w:val="10"/>
        </w:numPr>
        <w:spacing w:after="0"/>
        <w:rPr>
          <w:rFonts w:ascii="Times New Roman" w:hAnsi="Times New Roman"/>
          <w:color w:val="000000"/>
          <w:sz w:val="32"/>
          <w:szCs w:val="32"/>
        </w:rPr>
      </w:pPr>
      <w:r w:rsidRPr="00F34DFF">
        <w:rPr>
          <w:rFonts w:ascii="Times New Roman" w:hAnsi="Times New Roman"/>
          <w:color w:val="000000"/>
          <w:sz w:val="32"/>
          <w:szCs w:val="32"/>
        </w:rPr>
        <w:t>Write down connections you see to other passages in Scripture.  These could be direct quotations that are noted in the text.  Or they could be allusions—so long as they seem to be deliberate allusions</w:t>
      </w:r>
      <w:r w:rsidR="00B06A76" w:rsidRPr="00F34DFF">
        <w:rPr>
          <w:rFonts w:ascii="Times New Roman" w:hAnsi="Times New Roman"/>
          <w:color w:val="000000"/>
          <w:sz w:val="32"/>
          <w:szCs w:val="32"/>
        </w:rPr>
        <w:t xml:space="preserve"> by the author</w:t>
      </w:r>
      <w:r w:rsidRPr="00F34DFF">
        <w:rPr>
          <w:rFonts w:ascii="Times New Roman" w:hAnsi="Times New Roman"/>
          <w:color w:val="000000"/>
          <w:sz w:val="32"/>
          <w:szCs w:val="32"/>
        </w:rPr>
        <w:t xml:space="preserve">.  </w:t>
      </w:r>
    </w:p>
    <w:p w14:paraId="51BE22EC" w14:textId="77777777" w:rsidR="00F34DFF" w:rsidRPr="00F34DFF" w:rsidRDefault="00F34DFF" w:rsidP="00F34DFF">
      <w:pPr>
        <w:pStyle w:val="ListParagraph"/>
        <w:rPr>
          <w:rFonts w:ascii="Times New Roman" w:hAnsi="Times New Roman"/>
          <w:color w:val="000000"/>
          <w:sz w:val="32"/>
          <w:szCs w:val="32"/>
        </w:rPr>
      </w:pPr>
    </w:p>
    <w:p w14:paraId="481110CB" w14:textId="77777777" w:rsidR="00F34DFF" w:rsidRPr="00F34DFF" w:rsidRDefault="00F34DFF" w:rsidP="00F34DFF">
      <w:pPr>
        <w:pStyle w:val="ListParagraph"/>
        <w:spacing w:after="0"/>
        <w:rPr>
          <w:rFonts w:ascii="Times New Roman" w:hAnsi="Times New Roman"/>
          <w:color w:val="000000"/>
          <w:sz w:val="32"/>
          <w:szCs w:val="32"/>
        </w:rPr>
      </w:pPr>
    </w:p>
    <w:p w14:paraId="3E7B4AD2" w14:textId="6C489F63" w:rsidR="000B37AF" w:rsidRPr="009F1334" w:rsidRDefault="000B37AF" w:rsidP="00F95D7E">
      <w:pPr>
        <w:pStyle w:val="ListParagraph"/>
        <w:numPr>
          <w:ilvl w:val="0"/>
          <w:numId w:val="10"/>
        </w:numPr>
        <w:spacing w:after="0"/>
        <w:rPr>
          <w:rFonts w:ascii="Times New Roman" w:hAnsi="Times New Roman"/>
          <w:color w:val="000000"/>
          <w:sz w:val="32"/>
          <w:szCs w:val="32"/>
        </w:rPr>
      </w:pPr>
      <w:r w:rsidRPr="009F1334">
        <w:rPr>
          <w:rFonts w:ascii="Times New Roman" w:hAnsi="Times New Roman"/>
          <w:color w:val="000000"/>
          <w:sz w:val="32"/>
          <w:szCs w:val="32"/>
        </w:rPr>
        <w:t>Write down allusions to time or place—and what significance they might have.</w:t>
      </w:r>
    </w:p>
    <w:p w14:paraId="7705FDBD" w14:textId="77777777" w:rsidR="001F2928" w:rsidRPr="009F1334" w:rsidRDefault="001F2928" w:rsidP="00D55FC2">
      <w:pPr>
        <w:spacing w:after="0"/>
        <w:rPr>
          <w:rFonts w:ascii="Times New Roman" w:hAnsi="Times New Roman"/>
          <w:color w:val="000000"/>
          <w:sz w:val="32"/>
          <w:szCs w:val="32"/>
        </w:rPr>
      </w:pPr>
    </w:p>
    <w:p w14:paraId="1AF242BE" w14:textId="4F9E44AF" w:rsidR="000B37AF" w:rsidRPr="009F1334" w:rsidRDefault="000B37AF" w:rsidP="00F95D7E">
      <w:pPr>
        <w:pStyle w:val="ListParagraph"/>
        <w:numPr>
          <w:ilvl w:val="0"/>
          <w:numId w:val="10"/>
        </w:numPr>
        <w:spacing w:after="0"/>
        <w:rPr>
          <w:rFonts w:ascii="Times New Roman" w:hAnsi="Times New Roman"/>
          <w:color w:val="000000"/>
          <w:sz w:val="32"/>
          <w:szCs w:val="32"/>
        </w:rPr>
      </w:pPr>
      <w:r w:rsidRPr="009F1334">
        <w:rPr>
          <w:rFonts w:ascii="Times New Roman" w:hAnsi="Times New Roman"/>
          <w:color w:val="000000"/>
          <w:sz w:val="32"/>
          <w:szCs w:val="32"/>
        </w:rPr>
        <w:t>Mark terms of conclusion (e.g. “thus,” “for this reason”) and what significance they might have.</w:t>
      </w:r>
    </w:p>
    <w:p w14:paraId="5EC97C21" w14:textId="77777777" w:rsidR="001F2928" w:rsidRPr="009F1334" w:rsidRDefault="001F2928" w:rsidP="001F2928">
      <w:pPr>
        <w:pStyle w:val="ListParagraph"/>
        <w:spacing w:after="0"/>
        <w:rPr>
          <w:rFonts w:ascii="Times New Roman" w:hAnsi="Times New Roman"/>
          <w:color w:val="000000"/>
          <w:sz w:val="32"/>
          <w:szCs w:val="32"/>
        </w:rPr>
      </w:pPr>
    </w:p>
    <w:p w14:paraId="5AF72E71" w14:textId="56427C10" w:rsidR="00F95D7E" w:rsidRPr="009F1334" w:rsidRDefault="00F95D7E" w:rsidP="00F95D7E">
      <w:pPr>
        <w:pStyle w:val="ListParagraph"/>
        <w:numPr>
          <w:ilvl w:val="0"/>
          <w:numId w:val="10"/>
        </w:numPr>
        <w:spacing w:after="0"/>
        <w:rPr>
          <w:rFonts w:ascii="Times New Roman" w:hAnsi="Times New Roman"/>
          <w:color w:val="000000"/>
          <w:sz w:val="32"/>
          <w:szCs w:val="32"/>
        </w:rPr>
      </w:pPr>
      <w:r w:rsidRPr="009F1334">
        <w:rPr>
          <w:rFonts w:ascii="Times New Roman" w:hAnsi="Times New Roman"/>
          <w:color w:val="000000"/>
          <w:sz w:val="32"/>
          <w:szCs w:val="32"/>
        </w:rPr>
        <w:t>Write down questions.  These can be questions of fact.  “Where was Susa?”  Or they can be questions of speculation.  “</w:t>
      </w:r>
      <w:r w:rsidR="00B06A76" w:rsidRPr="009F1334">
        <w:rPr>
          <w:rFonts w:ascii="Times New Roman" w:hAnsi="Times New Roman"/>
          <w:color w:val="000000"/>
          <w:sz w:val="32"/>
          <w:szCs w:val="32"/>
        </w:rPr>
        <w:t>Why is the remnant of Israel in great trouble and shame?</w:t>
      </w:r>
      <w:r w:rsidR="000B37AF" w:rsidRPr="009F1334">
        <w:rPr>
          <w:rFonts w:ascii="Times New Roman" w:hAnsi="Times New Roman"/>
          <w:color w:val="000000"/>
          <w:sz w:val="32"/>
          <w:szCs w:val="32"/>
        </w:rPr>
        <w:t>”  Try to get the best answers you can for your questions.</w:t>
      </w:r>
    </w:p>
    <w:p w14:paraId="72ABDD85" w14:textId="77777777" w:rsidR="001F2928" w:rsidRPr="009F1334" w:rsidRDefault="001F2928" w:rsidP="00D55FC2">
      <w:pPr>
        <w:spacing w:after="0"/>
        <w:rPr>
          <w:rFonts w:ascii="Times New Roman" w:hAnsi="Times New Roman"/>
          <w:color w:val="000000"/>
          <w:sz w:val="32"/>
          <w:szCs w:val="32"/>
        </w:rPr>
      </w:pPr>
    </w:p>
    <w:p w14:paraId="57BD8076" w14:textId="77777777" w:rsidR="000B37AF" w:rsidRPr="009F1334" w:rsidRDefault="000B37AF" w:rsidP="00F95D7E">
      <w:pPr>
        <w:pStyle w:val="ListParagraph"/>
        <w:numPr>
          <w:ilvl w:val="0"/>
          <w:numId w:val="10"/>
        </w:numPr>
        <w:spacing w:after="0"/>
        <w:rPr>
          <w:rFonts w:ascii="Times New Roman" w:hAnsi="Times New Roman"/>
          <w:color w:val="000000"/>
          <w:sz w:val="32"/>
          <w:szCs w:val="32"/>
        </w:rPr>
      </w:pPr>
      <w:r w:rsidRPr="009F1334">
        <w:rPr>
          <w:rFonts w:ascii="Times New Roman" w:hAnsi="Times New Roman"/>
          <w:color w:val="000000"/>
          <w:sz w:val="32"/>
          <w:szCs w:val="32"/>
        </w:rPr>
        <w:lastRenderedPageBreak/>
        <w:t>One of the best tools for observation is memorization.  Put your passage in your head and you’ll probably notice things as you call it to mind through the day.</w:t>
      </w:r>
    </w:p>
    <w:p w14:paraId="1BF61FC9" w14:textId="77777777" w:rsidR="000B37AF" w:rsidRPr="009F1334" w:rsidRDefault="000B37AF" w:rsidP="000B37AF">
      <w:pPr>
        <w:spacing w:after="0"/>
        <w:rPr>
          <w:rFonts w:ascii="Times New Roman" w:hAnsi="Times New Roman"/>
          <w:color w:val="000000"/>
          <w:sz w:val="32"/>
          <w:szCs w:val="32"/>
        </w:rPr>
      </w:pPr>
    </w:p>
    <w:p w14:paraId="011729C5" w14:textId="337CAAED" w:rsidR="001F2928" w:rsidRPr="009F1334" w:rsidRDefault="000B37AF" w:rsidP="000B37AF">
      <w:pPr>
        <w:spacing w:after="0"/>
        <w:rPr>
          <w:rFonts w:ascii="Times New Roman" w:hAnsi="Times New Roman"/>
          <w:color w:val="000000"/>
          <w:sz w:val="32"/>
          <w:szCs w:val="32"/>
        </w:rPr>
      </w:pPr>
      <w:r w:rsidRPr="009F1334">
        <w:rPr>
          <w:rFonts w:ascii="Times New Roman" w:hAnsi="Times New Roman"/>
          <w:color w:val="000000"/>
          <w:sz w:val="32"/>
          <w:szCs w:val="32"/>
        </w:rPr>
        <w:t>Let’s practi</w:t>
      </w:r>
      <w:r w:rsidR="005D1774" w:rsidRPr="009F1334">
        <w:rPr>
          <w:rFonts w:ascii="Times New Roman" w:hAnsi="Times New Roman"/>
          <w:color w:val="000000"/>
          <w:sz w:val="32"/>
          <w:szCs w:val="32"/>
        </w:rPr>
        <w:t>ce!  Open up to Nehemiah 1:1-3.</w:t>
      </w:r>
      <w:r w:rsidRPr="009F1334">
        <w:rPr>
          <w:rFonts w:ascii="Times New Roman" w:hAnsi="Times New Roman"/>
          <w:color w:val="000000"/>
          <w:sz w:val="32"/>
          <w:szCs w:val="32"/>
        </w:rPr>
        <w:t xml:space="preserve"> You’ll see it on </w:t>
      </w:r>
      <w:r w:rsidR="005D1774" w:rsidRPr="009F1334">
        <w:rPr>
          <w:rFonts w:ascii="Times New Roman" w:hAnsi="Times New Roman"/>
          <w:color w:val="000000"/>
          <w:sz w:val="32"/>
          <w:szCs w:val="32"/>
        </w:rPr>
        <w:t xml:space="preserve">the inside of </w:t>
      </w:r>
      <w:r w:rsidRPr="009F1334">
        <w:rPr>
          <w:rFonts w:ascii="Times New Roman" w:hAnsi="Times New Roman"/>
          <w:color w:val="000000"/>
          <w:sz w:val="32"/>
          <w:szCs w:val="32"/>
        </w:rPr>
        <w:t xml:space="preserve">your handout.  </w:t>
      </w:r>
    </w:p>
    <w:p w14:paraId="482E626E" w14:textId="77777777" w:rsidR="00D55FC2" w:rsidRPr="009F1334" w:rsidRDefault="00D55FC2" w:rsidP="000B37AF">
      <w:pPr>
        <w:spacing w:after="0"/>
        <w:rPr>
          <w:rFonts w:ascii="Times New Roman" w:hAnsi="Times New Roman"/>
          <w:color w:val="000000"/>
          <w:sz w:val="32"/>
          <w:szCs w:val="32"/>
        </w:rPr>
      </w:pPr>
    </w:p>
    <w:p w14:paraId="23316A50" w14:textId="3682E16A" w:rsidR="00F95D7E" w:rsidRPr="009F1334" w:rsidRDefault="001F2928" w:rsidP="00937CFB">
      <w:pPr>
        <w:spacing w:after="0"/>
        <w:rPr>
          <w:rFonts w:ascii="Times New Roman" w:hAnsi="Times New Roman"/>
          <w:color w:val="000000"/>
          <w:sz w:val="32"/>
          <w:szCs w:val="32"/>
        </w:rPr>
      </w:pPr>
      <w:r w:rsidRPr="009F1334">
        <w:rPr>
          <w:rFonts w:ascii="Times New Roman" w:hAnsi="Times New Roman"/>
          <w:color w:val="000000"/>
          <w:sz w:val="32"/>
          <w:szCs w:val="32"/>
        </w:rPr>
        <w:t>[Use whiteboard: write</w:t>
      </w:r>
      <w:r w:rsidR="000B37AF" w:rsidRPr="009F1334">
        <w:rPr>
          <w:rFonts w:ascii="Times New Roman" w:hAnsi="Times New Roman"/>
          <w:color w:val="000000"/>
          <w:sz w:val="32"/>
          <w:szCs w:val="32"/>
        </w:rPr>
        <w:t xml:space="preserve"> down all the observations the class has about this text. </w:t>
      </w:r>
      <w:r w:rsidRPr="009F1334">
        <w:rPr>
          <w:rFonts w:ascii="Times New Roman" w:hAnsi="Times New Roman"/>
          <w:color w:val="000000"/>
          <w:sz w:val="32"/>
          <w:szCs w:val="32"/>
        </w:rPr>
        <w:t>S</w:t>
      </w:r>
      <w:r w:rsidR="000B37AF" w:rsidRPr="009F1334">
        <w:rPr>
          <w:rFonts w:ascii="Times New Roman" w:hAnsi="Times New Roman"/>
          <w:color w:val="000000"/>
          <w:sz w:val="32"/>
          <w:szCs w:val="32"/>
        </w:rPr>
        <w:t>pend 5 minutes observing individually before compiling a class list.]</w:t>
      </w:r>
    </w:p>
    <w:p w14:paraId="2E501091" w14:textId="77777777" w:rsidR="00B06A76" w:rsidRPr="009F1334" w:rsidRDefault="00B06A76" w:rsidP="00937CFB">
      <w:pPr>
        <w:spacing w:after="0"/>
        <w:rPr>
          <w:rFonts w:ascii="Times New Roman" w:hAnsi="Times New Roman"/>
          <w:color w:val="000000"/>
          <w:sz w:val="32"/>
          <w:szCs w:val="32"/>
        </w:rPr>
      </w:pPr>
    </w:p>
    <w:p w14:paraId="39C84D97" w14:textId="77777777" w:rsidR="001F61BD" w:rsidRPr="009F1334" w:rsidRDefault="001F61BD" w:rsidP="00937CFB">
      <w:pPr>
        <w:spacing w:after="0"/>
        <w:rPr>
          <w:rFonts w:ascii="Times New Roman" w:hAnsi="Times New Roman"/>
          <w:color w:val="000000"/>
          <w:sz w:val="32"/>
          <w:szCs w:val="32"/>
        </w:rPr>
      </w:pPr>
      <w:r w:rsidRPr="009F1334">
        <w:rPr>
          <w:rFonts w:ascii="Times New Roman" w:hAnsi="Times New Roman"/>
          <w:b/>
          <w:color w:val="000000"/>
          <w:sz w:val="32"/>
          <w:szCs w:val="32"/>
        </w:rPr>
        <w:t>Interpretation</w:t>
      </w:r>
      <w:r w:rsidRPr="009F1334">
        <w:rPr>
          <w:rFonts w:ascii="Times New Roman" w:hAnsi="Times New Roman"/>
          <w:color w:val="000000"/>
          <w:sz w:val="32"/>
          <w:szCs w:val="32"/>
        </w:rPr>
        <w:t xml:space="preserve">: If observation tells us what the text </w:t>
      </w:r>
      <w:r w:rsidRPr="009F1334">
        <w:rPr>
          <w:rFonts w:ascii="Times New Roman" w:hAnsi="Times New Roman"/>
          <w:i/>
          <w:color w:val="000000"/>
          <w:sz w:val="32"/>
          <w:szCs w:val="32"/>
        </w:rPr>
        <w:t>says</w:t>
      </w:r>
      <w:r w:rsidRPr="009F1334">
        <w:rPr>
          <w:rFonts w:ascii="Times New Roman" w:hAnsi="Times New Roman"/>
          <w:color w:val="000000"/>
          <w:sz w:val="32"/>
          <w:szCs w:val="32"/>
        </w:rPr>
        <w:t xml:space="preserve">, interpretation tells us what the text </w:t>
      </w:r>
      <w:r w:rsidRPr="009F1334">
        <w:rPr>
          <w:rFonts w:ascii="Times New Roman" w:hAnsi="Times New Roman"/>
          <w:i/>
          <w:color w:val="000000"/>
          <w:sz w:val="32"/>
          <w:szCs w:val="32"/>
        </w:rPr>
        <w:t>means</w:t>
      </w:r>
      <w:r w:rsidRPr="009F1334">
        <w:rPr>
          <w:rFonts w:ascii="Times New Roman" w:hAnsi="Times New Roman"/>
          <w:color w:val="000000"/>
          <w:sz w:val="32"/>
          <w:szCs w:val="32"/>
        </w:rPr>
        <w:t xml:space="preserve">. </w:t>
      </w:r>
      <w:r w:rsidR="003635E3" w:rsidRPr="009F1334">
        <w:rPr>
          <w:rFonts w:ascii="Times New Roman" w:hAnsi="Times New Roman"/>
          <w:color w:val="000000"/>
          <w:sz w:val="32"/>
          <w:szCs w:val="32"/>
        </w:rPr>
        <w:t xml:space="preserve">And mainly, what it meant to its original audience.  </w:t>
      </w:r>
      <w:r w:rsidR="00F7184B" w:rsidRPr="009F1334">
        <w:rPr>
          <w:rFonts w:ascii="Times New Roman" w:hAnsi="Times New Roman"/>
          <w:color w:val="000000"/>
          <w:sz w:val="32"/>
          <w:szCs w:val="32"/>
        </w:rPr>
        <w:t>Let me give you 7</w:t>
      </w:r>
      <w:r w:rsidR="001F384E" w:rsidRPr="009F1334">
        <w:rPr>
          <w:rFonts w:ascii="Times New Roman" w:hAnsi="Times New Roman"/>
          <w:color w:val="000000"/>
          <w:sz w:val="32"/>
          <w:szCs w:val="32"/>
        </w:rPr>
        <w:t xml:space="preserve"> guidelines for interpretation:</w:t>
      </w:r>
    </w:p>
    <w:p w14:paraId="54555B1E" w14:textId="77777777" w:rsidR="000B37AF" w:rsidRPr="009F1334" w:rsidRDefault="000B37AF" w:rsidP="00937CFB">
      <w:pPr>
        <w:spacing w:after="0"/>
        <w:rPr>
          <w:rFonts w:ascii="Times New Roman" w:hAnsi="Times New Roman"/>
          <w:color w:val="000000"/>
          <w:sz w:val="32"/>
          <w:szCs w:val="32"/>
        </w:rPr>
      </w:pPr>
    </w:p>
    <w:p w14:paraId="69956FC1" w14:textId="77777777" w:rsidR="001F384E" w:rsidRPr="009F1334" w:rsidRDefault="001F384E" w:rsidP="00937CFB">
      <w:pPr>
        <w:pStyle w:val="ListParagraph"/>
        <w:numPr>
          <w:ilvl w:val="0"/>
          <w:numId w:val="8"/>
        </w:numPr>
        <w:spacing w:after="0"/>
        <w:rPr>
          <w:rFonts w:ascii="Times New Roman" w:hAnsi="Times New Roman"/>
          <w:color w:val="000000"/>
          <w:sz w:val="32"/>
          <w:szCs w:val="32"/>
        </w:rPr>
      </w:pPr>
      <w:r w:rsidRPr="009F1334">
        <w:rPr>
          <w:rFonts w:ascii="Times New Roman" w:hAnsi="Times New Roman"/>
          <w:b/>
          <w:color w:val="000000"/>
          <w:sz w:val="32"/>
          <w:szCs w:val="32"/>
        </w:rPr>
        <w:t>Context Rules</w:t>
      </w:r>
      <w:r w:rsidRPr="009F1334">
        <w:rPr>
          <w:rFonts w:ascii="Times New Roman" w:hAnsi="Times New Roman"/>
          <w:color w:val="000000"/>
          <w:sz w:val="32"/>
          <w:szCs w:val="32"/>
        </w:rPr>
        <w:t xml:space="preserve">: Your interpretation should be consistent with the theme, purpose, and structure of the book in which is it found. </w:t>
      </w:r>
      <w:r w:rsidR="00973FA9" w:rsidRPr="009F1334">
        <w:rPr>
          <w:rFonts w:ascii="Times New Roman" w:hAnsi="Times New Roman"/>
          <w:color w:val="000000"/>
          <w:sz w:val="32"/>
          <w:szCs w:val="32"/>
        </w:rPr>
        <w:t xml:space="preserve">If it isn’t, you’ve made a wrong turn somewhere. </w:t>
      </w:r>
      <w:r w:rsidRPr="009F1334">
        <w:rPr>
          <w:rFonts w:ascii="Times New Roman" w:hAnsi="Times New Roman"/>
          <w:color w:val="000000"/>
          <w:sz w:val="32"/>
          <w:szCs w:val="32"/>
        </w:rPr>
        <w:t xml:space="preserve">Ask yourself if you’re considering the historic and cultural context or are you ignoring these things to get </w:t>
      </w:r>
      <w:r w:rsidR="00F7184B" w:rsidRPr="009F1334">
        <w:rPr>
          <w:rFonts w:ascii="Times New Roman" w:hAnsi="Times New Roman"/>
          <w:color w:val="000000"/>
          <w:sz w:val="32"/>
          <w:szCs w:val="32"/>
        </w:rPr>
        <w:t>a more pleasing interpretation?</w:t>
      </w:r>
      <w:r w:rsidR="00F7184B" w:rsidRPr="009F1334">
        <w:rPr>
          <w:rFonts w:ascii="Times New Roman" w:hAnsi="Times New Roman"/>
          <w:color w:val="000000"/>
          <w:sz w:val="32"/>
          <w:szCs w:val="32"/>
        </w:rPr>
        <w:br/>
      </w:r>
    </w:p>
    <w:p w14:paraId="24ED217F" w14:textId="57339604" w:rsidR="00366B64" w:rsidRPr="009F1334" w:rsidRDefault="00F7184B" w:rsidP="00937CFB">
      <w:pPr>
        <w:pStyle w:val="ListParagraph"/>
        <w:numPr>
          <w:ilvl w:val="0"/>
          <w:numId w:val="8"/>
        </w:numPr>
        <w:spacing w:after="0"/>
        <w:rPr>
          <w:rFonts w:ascii="Times New Roman" w:hAnsi="Times New Roman"/>
          <w:color w:val="000000"/>
          <w:sz w:val="32"/>
          <w:szCs w:val="32"/>
        </w:rPr>
      </w:pPr>
      <w:r w:rsidRPr="009F1334">
        <w:rPr>
          <w:rFonts w:ascii="Times New Roman" w:hAnsi="Times New Roman"/>
          <w:b/>
          <w:color w:val="000000"/>
          <w:sz w:val="32"/>
          <w:szCs w:val="32"/>
        </w:rPr>
        <w:t>Let scripture interpret scripture</w:t>
      </w:r>
      <w:r w:rsidRPr="009F1334">
        <w:rPr>
          <w:rFonts w:ascii="Times New Roman" w:hAnsi="Times New Roman"/>
          <w:color w:val="000000"/>
          <w:sz w:val="32"/>
          <w:szCs w:val="32"/>
        </w:rPr>
        <w:t xml:space="preserve">. </w:t>
      </w:r>
      <w:r w:rsidR="00366B64" w:rsidRPr="009F1334">
        <w:rPr>
          <w:rFonts w:ascii="Times New Roman" w:hAnsi="Times New Roman"/>
          <w:color w:val="000000"/>
          <w:sz w:val="32"/>
          <w:szCs w:val="32"/>
        </w:rPr>
        <w:t>Always seek the full couns</w:t>
      </w:r>
      <w:r w:rsidR="00D55FC2" w:rsidRPr="009F1334">
        <w:rPr>
          <w:rFonts w:ascii="Times New Roman" w:hAnsi="Times New Roman"/>
          <w:color w:val="000000"/>
          <w:sz w:val="32"/>
          <w:szCs w:val="32"/>
        </w:rPr>
        <w:t>el of the Word of God: If your</w:t>
      </w:r>
      <w:r w:rsidR="00366B64" w:rsidRPr="009F1334">
        <w:rPr>
          <w:rFonts w:ascii="Times New Roman" w:hAnsi="Times New Roman"/>
          <w:color w:val="000000"/>
          <w:sz w:val="32"/>
          <w:szCs w:val="32"/>
        </w:rPr>
        <w:t xml:space="preserve"> interpretation runs contrary to the clear, established </w:t>
      </w:r>
      <w:r w:rsidRPr="009F1334">
        <w:rPr>
          <w:rFonts w:ascii="Times New Roman" w:hAnsi="Times New Roman"/>
          <w:color w:val="000000"/>
          <w:sz w:val="32"/>
          <w:szCs w:val="32"/>
        </w:rPr>
        <w:t>doctrines of the faith then you need to reconsider your</w:t>
      </w:r>
      <w:r w:rsidR="00366B64" w:rsidRPr="009F1334">
        <w:rPr>
          <w:rFonts w:ascii="Times New Roman" w:hAnsi="Times New Roman"/>
          <w:color w:val="000000"/>
          <w:sz w:val="32"/>
          <w:szCs w:val="32"/>
        </w:rPr>
        <w:t xml:space="preserve"> interpretation. No part of the bible will ever undermine another part of the bible. Sometimes </w:t>
      </w:r>
      <w:r w:rsidRPr="009F1334">
        <w:rPr>
          <w:rFonts w:ascii="Times New Roman" w:hAnsi="Times New Roman"/>
          <w:color w:val="000000"/>
          <w:sz w:val="32"/>
          <w:szCs w:val="32"/>
        </w:rPr>
        <w:t xml:space="preserve">sorting out what initially seems like a contradiction takes </w:t>
      </w:r>
      <w:r w:rsidR="00366B64" w:rsidRPr="009F1334">
        <w:rPr>
          <w:rFonts w:ascii="Times New Roman" w:hAnsi="Times New Roman"/>
          <w:color w:val="000000"/>
          <w:sz w:val="32"/>
          <w:szCs w:val="32"/>
        </w:rPr>
        <w:t>work, but this is the point of study</w:t>
      </w:r>
      <w:r w:rsidRPr="009F1334">
        <w:rPr>
          <w:rFonts w:ascii="Times New Roman" w:hAnsi="Times New Roman"/>
          <w:color w:val="000000"/>
          <w:sz w:val="32"/>
          <w:szCs w:val="32"/>
        </w:rPr>
        <w:t>ing the bible</w:t>
      </w:r>
      <w:r w:rsidR="00366B64" w:rsidRPr="009F1334">
        <w:rPr>
          <w:rFonts w:ascii="Times New Roman" w:hAnsi="Times New Roman"/>
          <w:color w:val="000000"/>
          <w:sz w:val="32"/>
          <w:szCs w:val="32"/>
        </w:rPr>
        <w:t>.</w:t>
      </w:r>
      <w:r w:rsidR="009D6F13" w:rsidRPr="009F1334">
        <w:rPr>
          <w:rFonts w:ascii="Times New Roman" w:hAnsi="Times New Roman"/>
          <w:color w:val="000000"/>
          <w:sz w:val="32"/>
          <w:szCs w:val="32"/>
        </w:rPr>
        <w:t xml:space="preserve"> I think as you read the bible, you</w:t>
      </w:r>
      <w:r w:rsidR="00D55FC2" w:rsidRPr="009F1334">
        <w:rPr>
          <w:rFonts w:ascii="Times New Roman" w:hAnsi="Times New Roman"/>
          <w:color w:val="000000"/>
          <w:sz w:val="32"/>
          <w:szCs w:val="32"/>
        </w:rPr>
        <w:t>’ll</w:t>
      </w:r>
      <w:r w:rsidR="00A82AD1" w:rsidRPr="009F1334">
        <w:rPr>
          <w:rFonts w:ascii="Times New Roman" w:hAnsi="Times New Roman"/>
          <w:color w:val="000000"/>
          <w:sz w:val="32"/>
          <w:szCs w:val="32"/>
        </w:rPr>
        <w:t xml:space="preserve"> </w:t>
      </w:r>
      <w:r w:rsidR="009D6F13" w:rsidRPr="009F1334">
        <w:rPr>
          <w:rFonts w:ascii="Times New Roman" w:hAnsi="Times New Roman"/>
          <w:color w:val="000000"/>
          <w:sz w:val="32"/>
          <w:szCs w:val="32"/>
        </w:rPr>
        <w:t>be amazed at how consistent its teaching is on things like, sin, the nature of man, and the character of God.</w:t>
      </w:r>
      <w:r w:rsidRPr="009F1334">
        <w:rPr>
          <w:rFonts w:ascii="Times New Roman" w:hAnsi="Times New Roman"/>
          <w:color w:val="000000"/>
          <w:sz w:val="32"/>
          <w:szCs w:val="32"/>
        </w:rPr>
        <w:br/>
      </w:r>
    </w:p>
    <w:p w14:paraId="382ACB92" w14:textId="77777777" w:rsidR="00366B64" w:rsidRPr="009F1334" w:rsidRDefault="00366B64" w:rsidP="00937CFB">
      <w:pPr>
        <w:pStyle w:val="ListParagraph"/>
        <w:numPr>
          <w:ilvl w:val="0"/>
          <w:numId w:val="8"/>
        </w:numPr>
        <w:spacing w:after="0"/>
        <w:rPr>
          <w:rFonts w:ascii="Times New Roman" w:hAnsi="Times New Roman"/>
          <w:color w:val="000000"/>
          <w:sz w:val="32"/>
          <w:szCs w:val="32"/>
        </w:rPr>
      </w:pPr>
      <w:r w:rsidRPr="009F1334">
        <w:rPr>
          <w:rFonts w:ascii="Times New Roman" w:hAnsi="Times New Roman"/>
          <w:b/>
          <w:color w:val="000000"/>
          <w:sz w:val="32"/>
          <w:szCs w:val="32"/>
        </w:rPr>
        <w:t>Never base your convictions on an obscure passage of scripture</w:t>
      </w:r>
      <w:r w:rsidRPr="009F1334">
        <w:rPr>
          <w:rFonts w:ascii="Times New Roman" w:hAnsi="Times New Roman"/>
          <w:color w:val="000000"/>
          <w:sz w:val="32"/>
          <w:szCs w:val="32"/>
        </w:rPr>
        <w:t xml:space="preserve">: An obscure passage is one in which the meaning isn’t clear, even when the proper principles of interpretation are used. </w:t>
      </w:r>
      <w:r w:rsidRPr="009F1334">
        <w:rPr>
          <w:rFonts w:ascii="Times New Roman" w:hAnsi="Times New Roman"/>
          <w:color w:val="000000"/>
          <w:sz w:val="32"/>
          <w:szCs w:val="32"/>
        </w:rPr>
        <w:lastRenderedPageBreak/>
        <w:t>Again, employ the full counsel of the bible.</w:t>
      </w:r>
      <w:r w:rsidR="00A82AD1" w:rsidRPr="009F1334">
        <w:rPr>
          <w:rFonts w:ascii="Times New Roman" w:hAnsi="Times New Roman"/>
          <w:color w:val="000000"/>
          <w:sz w:val="32"/>
          <w:szCs w:val="32"/>
        </w:rPr>
        <w:br/>
      </w:r>
    </w:p>
    <w:p w14:paraId="5CD06FFC" w14:textId="77777777" w:rsidR="00366B64" w:rsidRPr="009F1334" w:rsidRDefault="00366B64" w:rsidP="00937CFB">
      <w:pPr>
        <w:pStyle w:val="ListParagraph"/>
        <w:numPr>
          <w:ilvl w:val="0"/>
          <w:numId w:val="8"/>
        </w:numPr>
        <w:spacing w:after="0"/>
        <w:rPr>
          <w:rFonts w:ascii="Times New Roman" w:hAnsi="Times New Roman"/>
          <w:color w:val="000000"/>
          <w:sz w:val="32"/>
          <w:szCs w:val="32"/>
        </w:rPr>
      </w:pPr>
      <w:r w:rsidRPr="009F1334">
        <w:rPr>
          <w:rFonts w:ascii="Times New Roman" w:hAnsi="Times New Roman"/>
          <w:b/>
          <w:color w:val="000000"/>
          <w:sz w:val="32"/>
          <w:szCs w:val="32"/>
        </w:rPr>
        <w:t xml:space="preserve">Interpret scripture </w:t>
      </w:r>
      <w:r w:rsidR="0022576D" w:rsidRPr="009F1334">
        <w:rPr>
          <w:rFonts w:ascii="Times New Roman" w:hAnsi="Times New Roman"/>
          <w:b/>
          <w:color w:val="000000"/>
          <w:sz w:val="32"/>
          <w:szCs w:val="32"/>
        </w:rPr>
        <w:t>as the author intends you to</w:t>
      </w:r>
      <w:r w:rsidRPr="009F1334">
        <w:rPr>
          <w:rFonts w:ascii="Times New Roman" w:hAnsi="Times New Roman"/>
          <w:color w:val="000000"/>
          <w:sz w:val="32"/>
          <w:szCs w:val="32"/>
        </w:rPr>
        <w:t xml:space="preserve">: Take the words </w:t>
      </w:r>
      <w:r w:rsidR="00A82AD1" w:rsidRPr="009F1334">
        <w:rPr>
          <w:rFonts w:ascii="Times New Roman" w:hAnsi="Times New Roman"/>
          <w:color w:val="000000"/>
          <w:sz w:val="32"/>
          <w:szCs w:val="32"/>
        </w:rPr>
        <w:t xml:space="preserve">you read in the bible </w:t>
      </w:r>
      <w:r w:rsidRPr="009F1334">
        <w:rPr>
          <w:rFonts w:ascii="Times New Roman" w:hAnsi="Times New Roman"/>
          <w:color w:val="000000"/>
          <w:sz w:val="32"/>
          <w:szCs w:val="32"/>
        </w:rPr>
        <w:t>at face value</w:t>
      </w:r>
      <w:r w:rsidR="0022576D" w:rsidRPr="009F1334">
        <w:rPr>
          <w:rFonts w:ascii="Times New Roman" w:hAnsi="Times New Roman"/>
          <w:color w:val="000000"/>
          <w:sz w:val="32"/>
          <w:szCs w:val="32"/>
        </w:rPr>
        <w:t>.  Often, that means interpreting “literally.”  By which I mean, it is what it says.  If it says God created the heavens and the earth, it means exactly that.  But of course not all the Bible intends to be taken literally.  Later in this class, we’ll talk through how we need to take into account diff</w:t>
      </w:r>
      <w:r w:rsidRPr="009F1334">
        <w:rPr>
          <w:rFonts w:ascii="Times New Roman" w:hAnsi="Times New Roman"/>
          <w:color w:val="000000"/>
          <w:sz w:val="32"/>
          <w:szCs w:val="32"/>
        </w:rPr>
        <w:t xml:space="preserve">erences in genre, imagery, </w:t>
      </w:r>
      <w:r w:rsidR="00BB69FF" w:rsidRPr="009F1334">
        <w:rPr>
          <w:rFonts w:ascii="Times New Roman" w:hAnsi="Times New Roman"/>
          <w:color w:val="000000"/>
          <w:sz w:val="32"/>
          <w:szCs w:val="32"/>
        </w:rPr>
        <w:t xml:space="preserve">and </w:t>
      </w:r>
      <w:r w:rsidRPr="009F1334">
        <w:rPr>
          <w:rFonts w:ascii="Times New Roman" w:hAnsi="Times New Roman"/>
          <w:color w:val="000000"/>
          <w:sz w:val="32"/>
          <w:szCs w:val="32"/>
        </w:rPr>
        <w:t>symbolism</w:t>
      </w:r>
      <w:r w:rsidR="0022576D" w:rsidRPr="009F1334">
        <w:rPr>
          <w:rFonts w:ascii="Times New Roman" w:hAnsi="Times New Roman"/>
          <w:color w:val="000000"/>
          <w:sz w:val="32"/>
          <w:szCs w:val="32"/>
        </w:rPr>
        <w:t xml:space="preserve"> to understand the author’s intent</w:t>
      </w:r>
      <w:r w:rsidRPr="009F1334">
        <w:rPr>
          <w:rFonts w:ascii="Times New Roman" w:hAnsi="Times New Roman"/>
          <w:color w:val="000000"/>
          <w:sz w:val="32"/>
          <w:szCs w:val="32"/>
        </w:rPr>
        <w:t xml:space="preserve">.  God </w:t>
      </w:r>
      <w:r w:rsidR="00BB69FF" w:rsidRPr="009F1334">
        <w:rPr>
          <w:rFonts w:ascii="Times New Roman" w:hAnsi="Times New Roman"/>
          <w:color w:val="000000"/>
          <w:sz w:val="32"/>
          <w:szCs w:val="32"/>
        </w:rPr>
        <w:t xml:space="preserve">gave us the bible so we could read it easily and understand Him better, </w:t>
      </w:r>
      <w:r w:rsidRPr="009F1334">
        <w:rPr>
          <w:rFonts w:ascii="Times New Roman" w:hAnsi="Times New Roman"/>
          <w:color w:val="000000"/>
          <w:sz w:val="32"/>
          <w:szCs w:val="32"/>
        </w:rPr>
        <w:t>so we should not feel the need to reinterpret everything in a more “spiritual” manner.</w:t>
      </w:r>
      <w:r w:rsidR="00BB69FF" w:rsidRPr="009F1334">
        <w:rPr>
          <w:rFonts w:ascii="Times New Roman" w:hAnsi="Times New Roman"/>
          <w:color w:val="000000"/>
          <w:sz w:val="32"/>
          <w:szCs w:val="32"/>
        </w:rPr>
        <w:br/>
      </w:r>
    </w:p>
    <w:p w14:paraId="43650F7B" w14:textId="77777777" w:rsidR="00366B64" w:rsidRPr="009F1334" w:rsidRDefault="00366B64" w:rsidP="00937CFB">
      <w:pPr>
        <w:pStyle w:val="ListParagraph"/>
        <w:numPr>
          <w:ilvl w:val="0"/>
          <w:numId w:val="8"/>
        </w:numPr>
        <w:spacing w:after="0"/>
        <w:rPr>
          <w:rFonts w:ascii="Times New Roman" w:hAnsi="Times New Roman"/>
          <w:color w:val="000000"/>
          <w:sz w:val="32"/>
          <w:szCs w:val="32"/>
        </w:rPr>
      </w:pPr>
      <w:r w:rsidRPr="009F1334">
        <w:rPr>
          <w:rFonts w:ascii="Times New Roman" w:hAnsi="Times New Roman"/>
          <w:b/>
          <w:color w:val="000000"/>
          <w:sz w:val="32"/>
          <w:szCs w:val="32"/>
        </w:rPr>
        <w:t xml:space="preserve">Look for the </w:t>
      </w:r>
      <w:r w:rsidR="00C425D6" w:rsidRPr="009F1334">
        <w:rPr>
          <w:rFonts w:ascii="Times New Roman" w:hAnsi="Times New Roman"/>
          <w:b/>
          <w:color w:val="000000"/>
          <w:sz w:val="32"/>
          <w:szCs w:val="32"/>
        </w:rPr>
        <w:t>main message</w:t>
      </w:r>
      <w:r w:rsidRPr="009F1334">
        <w:rPr>
          <w:rFonts w:ascii="Times New Roman" w:hAnsi="Times New Roman"/>
          <w:b/>
          <w:color w:val="000000"/>
          <w:sz w:val="32"/>
          <w:szCs w:val="32"/>
        </w:rPr>
        <w:t xml:space="preserve"> of the passage</w:t>
      </w:r>
      <w:r w:rsidRPr="009F1334">
        <w:rPr>
          <w:rFonts w:ascii="Times New Roman" w:hAnsi="Times New Roman"/>
          <w:color w:val="000000"/>
          <w:sz w:val="32"/>
          <w:szCs w:val="32"/>
        </w:rPr>
        <w:t xml:space="preserve">: Always keep in mind what the author </w:t>
      </w:r>
      <w:r w:rsidR="00BB69FF" w:rsidRPr="009F1334">
        <w:rPr>
          <w:rFonts w:ascii="Times New Roman" w:hAnsi="Times New Roman"/>
          <w:color w:val="000000"/>
          <w:sz w:val="32"/>
          <w:szCs w:val="32"/>
        </w:rPr>
        <w:t>is trying to communicate</w:t>
      </w:r>
      <w:r w:rsidRPr="009F1334">
        <w:rPr>
          <w:rFonts w:ascii="Times New Roman" w:hAnsi="Times New Roman"/>
          <w:color w:val="000000"/>
          <w:sz w:val="32"/>
          <w:szCs w:val="32"/>
        </w:rPr>
        <w:t xml:space="preserve">. </w:t>
      </w:r>
      <w:r w:rsidR="000106F8" w:rsidRPr="009F1334">
        <w:rPr>
          <w:rFonts w:ascii="Times New Roman" w:hAnsi="Times New Roman"/>
          <w:color w:val="000000"/>
          <w:sz w:val="32"/>
          <w:szCs w:val="32"/>
        </w:rPr>
        <w:t xml:space="preserve">What’s the main idea? What’s the clear purpose? </w:t>
      </w:r>
      <w:r w:rsidR="00C425D6" w:rsidRPr="009F1334">
        <w:rPr>
          <w:rFonts w:ascii="Times New Roman" w:hAnsi="Times New Roman"/>
          <w:color w:val="000000"/>
          <w:sz w:val="32"/>
          <w:szCs w:val="32"/>
        </w:rPr>
        <w:t>Any conclusions you come to must come from and support this main idea</w:t>
      </w:r>
      <w:r w:rsidRPr="009F1334">
        <w:rPr>
          <w:rFonts w:ascii="Times New Roman" w:hAnsi="Times New Roman"/>
          <w:color w:val="000000"/>
          <w:sz w:val="32"/>
          <w:szCs w:val="32"/>
        </w:rPr>
        <w:t>.</w:t>
      </w:r>
      <w:r w:rsidR="00BB69FF" w:rsidRPr="009F1334">
        <w:rPr>
          <w:rFonts w:ascii="Times New Roman" w:hAnsi="Times New Roman"/>
          <w:color w:val="000000"/>
          <w:sz w:val="32"/>
          <w:szCs w:val="32"/>
        </w:rPr>
        <w:br/>
      </w:r>
    </w:p>
    <w:p w14:paraId="170FC1F8" w14:textId="77777777" w:rsidR="00366B64" w:rsidRPr="009F1334" w:rsidRDefault="000F23E6" w:rsidP="00937CFB">
      <w:pPr>
        <w:pStyle w:val="ListParagraph"/>
        <w:numPr>
          <w:ilvl w:val="0"/>
          <w:numId w:val="8"/>
        </w:numPr>
        <w:spacing w:after="0"/>
        <w:rPr>
          <w:rFonts w:ascii="Times New Roman" w:hAnsi="Times New Roman"/>
          <w:color w:val="000000"/>
          <w:sz w:val="32"/>
          <w:szCs w:val="32"/>
        </w:rPr>
      </w:pPr>
      <w:r w:rsidRPr="009F1334">
        <w:rPr>
          <w:rFonts w:ascii="Times New Roman" w:hAnsi="Times New Roman"/>
          <w:b/>
          <w:color w:val="000000"/>
          <w:sz w:val="32"/>
          <w:szCs w:val="32"/>
        </w:rPr>
        <w:t xml:space="preserve">Study the OT </w:t>
      </w:r>
      <w:r w:rsidR="00366B64" w:rsidRPr="009F1334">
        <w:rPr>
          <w:rFonts w:ascii="Times New Roman" w:hAnsi="Times New Roman"/>
          <w:b/>
          <w:color w:val="000000"/>
          <w:sz w:val="32"/>
          <w:szCs w:val="32"/>
        </w:rPr>
        <w:t>in view of Jesus and the N</w:t>
      </w:r>
      <w:r w:rsidRPr="009F1334">
        <w:rPr>
          <w:rFonts w:ascii="Times New Roman" w:hAnsi="Times New Roman"/>
          <w:b/>
          <w:color w:val="000000"/>
          <w:sz w:val="32"/>
          <w:szCs w:val="32"/>
        </w:rPr>
        <w:t>T</w:t>
      </w:r>
      <w:r w:rsidR="00366B64" w:rsidRPr="009F1334">
        <w:rPr>
          <w:rFonts w:ascii="Times New Roman" w:hAnsi="Times New Roman"/>
          <w:color w:val="000000"/>
          <w:sz w:val="32"/>
          <w:szCs w:val="32"/>
        </w:rPr>
        <w:t xml:space="preserve">: </w:t>
      </w:r>
      <w:r w:rsidR="006443AF" w:rsidRPr="009F1334">
        <w:rPr>
          <w:rFonts w:ascii="Times New Roman" w:hAnsi="Times New Roman"/>
          <w:color w:val="000000"/>
          <w:sz w:val="32"/>
          <w:szCs w:val="32"/>
        </w:rPr>
        <w:t xml:space="preserve">Ask how </w:t>
      </w:r>
      <w:r w:rsidR="00727B0A" w:rsidRPr="009F1334">
        <w:rPr>
          <w:rFonts w:ascii="Times New Roman" w:hAnsi="Times New Roman"/>
          <w:color w:val="000000"/>
          <w:sz w:val="32"/>
          <w:szCs w:val="32"/>
        </w:rPr>
        <w:t>an</w:t>
      </w:r>
      <w:r w:rsidR="006443AF" w:rsidRPr="009F1334">
        <w:rPr>
          <w:rFonts w:ascii="Times New Roman" w:hAnsi="Times New Roman"/>
          <w:color w:val="000000"/>
          <w:sz w:val="32"/>
          <w:szCs w:val="32"/>
        </w:rPr>
        <w:t xml:space="preserve"> Old Testament passage fits within the teaching of the New Testament. Ask yourself these questions</w:t>
      </w:r>
      <w:r w:rsidR="006443AF" w:rsidRPr="009F1334">
        <w:rPr>
          <w:rStyle w:val="FootnoteReference"/>
          <w:rFonts w:ascii="Times New Roman" w:hAnsi="Times New Roman"/>
          <w:color w:val="000000"/>
          <w:sz w:val="32"/>
          <w:szCs w:val="32"/>
        </w:rPr>
        <w:footnoteReference w:id="1"/>
      </w:r>
      <w:r w:rsidR="006443AF" w:rsidRPr="009F1334">
        <w:rPr>
          <w:rFonts w:ascii="Times New Roman" w:hAnsi="Times New Roman"/>
          <w:color w:val="000000"/>
          <w:sz w:val="32"/>
          <w:szCs w:val="32"/>
        </w:rPr>
        <w:t>:</w:t>
      </w:r>
    </w:p>
    <w:p w14:paraId="52910A3B" w14:textId="77777777" w:rsidR="006443AF" w:rsidRPr="009F1334" w:rsidRDefault="00465611" w:rsidP="00937CFB">
      <w:pPr>
        <w:pStyle w:val="ListParagraph"/>
        <w:numPr>
          <w:ilvl w:val="1"/>
          <w:numId w:val="8"/>
        </w:numPr>
        <w:spacing w:after="0"/>
        <w:rPr>
          <w:rFonts w:ascii="Times New Roman" w:hAnsi="Times New Roman"/>
          <w:color w:val="000000"/>
          <w:sz w:val="32"/>
          <w:szCs w:val="32"/>
        </w:rPr>
      </w:pPr>
      <w:r w:rsidRPr="009F1334">
        <w:rPr>
          <w:rFonts w:ascii="Times New Roman" w:hAnsi="Times New Roman"/>
          <w:color w:val="000000"/>
          <w:sz w:val="32"/>
          <w:szCs w:val="32"/>
        </w:rPr>
        <w:t>Where does this passage fit in the timeline of redemptive history?</w:t>
      </w:r>
    </w:p>
    <w:p w14:paraId="214249AF" w14:textId="77777777" w:rsidR="00465611" w:rsidRPr="009F1334" w:rsidRDefault="00465611" w:rsidP="00937CFB">
      <w:pPr>
        <w:pStyle w:val="ListParagraph"/>
        <w:numPr>
          <w:ilvl w:val="1"/>
          <w:numId w:val="8"/>
        </w:numPr>
        <w:spacing w:after="0"/>
        <w:rPr>
          <w:rFonts w:ascii="Times New Roman" w:hAnsi="Times New Roman"/>
          <w:color w:val="000000"/>
          <w:sz w:val="32"/>
          <w:szCs w:val="32"/>
        </w:rPr>
      </w:pPr>
      <w:r w:rsidRPr="009F1334">
        <w:rPr>
          <w:rFonts w:ascii="Times New Roman" w:hAnsi="Times New Roman"/>
          <w:color w:val="000000"/>
          <w:sz w:val="32"/>
          <w:szCs w:val="32"/>
        </w:rPr>
        <w:t>How does this passage point to Jesus?</w:t>
      </w:r>
    </w:p>
    <w:p w14:paraId="071186A9" w14:textId="77777777" w:rsidR="00465611" w:rsidRPr="009F1334" w:rsidRDefault="00465611" w:rsidP="00937CFB">
      <w:pPr>
        <w:pStyle w:val="ListParagraph"/>
        <w:numPr>
          <w:ilvl w:val="1"/>
          <w:numId w:val="8"/>
        </w:numPr>
        <w:spacing w:after="0"/>
        <w:rPr>
          <w:rFonts w:ascii="Times New Roman" w:hAnsi="Times New Roman"/>
          <w:color w:val="000000"/>
          <w:sz w:val="32"/>
          <w:szCs w:val="32"/>
        </w:rPr>
      </w:pPr>
      <w:r w:rsidRPr="009F1334">
        <w:rPr>
          <w:rFonts w:ascii="Times New Roman" w:hAnsi="Times New Roman"/>
          <w:color w:val="000000"/>
          <w:sz w:val="32"/>
          <w:szCs w:val="32"/>
        </w:rPr>
        <w:t xml:space="preserve">How does this truth about </w:t>
      </w:r>
      <w:r w:rsidR="00727B0A" w:rsidRPr="009F1334">
        <w:rPr>
          <w:rFonts w:ascii="Times New Roman" w:hAnsi="Times New Roman"/>
          <w:color w:val="000000"/>
          <w:sz w:val="32"/>
          <w:szCs w:val="32"/>
        </w:rPr>
        <w:t xml:space="preserve">OT </w:t>
      </w:r>
      <w:r w:rsidRPr="009F1334">
        <w:rPr>
          <w:rFonts w:ascii="Times New Roman" w:hAnsi="Times New Roman"/>
          <w:color w:val="000000"/>
          <w:sz w:val="32"/>
          <w:szCs w:val="32"/>
        </w:rPr>
        <w:t>Israel relate to the New Testament idea of the church?</w:t>
      </w:r>
    </w:p>
    <w:p w14:paraId="4667AAD4" w14:textId="77777777" w:rsidR="00465611" w:rsidRPr="009F1334" w:rsidRDefault="00465611" w:rsidP="00937CFB">
      <w:pPr>
        <w:pStyle w:val="ListParagraph"/>
        <w:numPr>
          <w:ilvl w:val="1"/>
          <w:numId w:val="8"/>
        </w:numPr>
        <w:spacing w:after="0"/>
        <w:rPr>
          <w:rFonts w:ascii="Times New Roman" w:hAnsi="Times New Roman"/>
          <w:color w:val="000000"/>
          <w:sz w:val="32"/>
          <w:szCs w:val="32"/>
        </w:rPr>
      </w:pPr>
      <w:r w:rsidRPr="009F1334">
        <w:rPr>
          <w:rFonts w:ascii="Times New Roman" w:hAnsi="Times New Roman"/>
          <w:color w:val="000000"/>
          <w:sz w:val="32"/>
          <w:szCs w:val="32"/>
        </w:rPr>
        <w:t>How is this passage foundational for an understanding of New Testament Christianity?</w:t>
      </w:r>
    </w:p>
    <w:p w14:paraId="12117204" w14:textId="77777777" w:rsidR="00465611" w:rsidRPr="009F1334" w:rsidRDefault="00465611" w:rsidP="00937CFB">
      <w:pPr>
        <w:pStyle w:val="ListParagraph"/>
        <w:numPr>
          <w:ilvl w:val="1"/>
          <w:numId w:val="8"/>
        </w:numPr>
        <w:spacing w:after="0"/>
        <w:rPr>
          <w:rFonts w:ascii="Times New Roman" w:hAnsi="Times New Roman"/>
          <w:color w:val="000000"/>
          <w:sz w:val="32"/>
          <w:szCs w:val="32"/>
        </w:rPr>
      </w:pPr>
      <w:r w:rsidRPr="009F1334">
        <w:rPr>
          <w:rFonts w:ascii="Times New Roman" w:hAnsi="Times New Roman"/>
          <w:color w:val="000000"/>
          <w:sz w:val="32"/>
          <w:szCs w:val="32"/>
        </w:rPr>
        <w:t xml:space="preserve">Which New Testament passages help me to answer these questions? </w:t>
      </w:r>
      <w:r w:rsidR="000F23E6" w:rsidRPr="009F1334">
        <w:rPr>
          <w:rFonts w:ascii="Times New Roman" w:hAnsi="Times New Roman"/>
          <w:color w:val="000000"/>
          <w:sz w:val="32"/>
          <w:szCs w:val="32"/>
        </w:rPr>
        <w:br/>
      </w:r>
    </w:p>
    <w:p w14:paraId="424FC59D" w14:textId="77777777" w:rsidR="00F370E3" w:rsidRPr="009F1334" w:rsidRDefault="000F23E6" w:rsidP="00937CFB">
      <w:pPr>
        <w:pStyle w:val="ListParagraph"/>
        <w:numPr>
          <w:ilvl w:val="0"/>
          <w:numId w:val="8"/>
        </w:numPr>
        <w:spacing w:after="0"/>
        <w:rPr>
          <w:rFonts w:ascii="Times New Roman" w:hAnsi="Times New Roman"/>
          <w:color w:val="000000"/>
          <w:sz w:val="32"/>
          <w:szCs w:val="32"/>
        </w:rPr>
      </w:pPr>
      <w:r w:rsidRPr="009F1334">
        <w:rPr>
          <w:rFonts w:ascii="Times New Roman" w:hAnsi="Times New Roman"/>
          <w:b/>
          <w:color w:val="000000"/>
          <w:sz w:val="32"/>
          <w:szCs w:val="32"/>
        </w:rPr>
        <w:t>Adopt the New</w:t>
      </w:r>
      <w:r w:rsidR="00F370E3" w:rsidRPr="009F1334">
        <w:rPr>
          <w:rFonts w:ascii="Times New Roman" w:hAnsi="Times New Roman"/>
          <w:b/>
          <w:color w:val="000000"/>
          <w:sz w:val="32"/>
          <w:szCs w:val="32"/>
        </w:rPr>
        <w:t xml:space="preserve"> Testament’s attitude toward the Old Testament</w:t>
      </w:r>
      <w:r w:rsidR="00F370E3" w:rsidRPr="009F1334">
        <w:rPr>
          <w:rFonts w:ascii="Times New Roman" w:hAnsi="Times New Roman"/>
          <w:color w:val="000000"/>
          <w:sz w:val="32"/>
          <w:szCs w:val="32"/>
        </w:rPr>
        <w:t xml:space="preserve">: Train your brain to make connections between </w:t>
      </w:r>
      <w:r w:rsidRPr="009F1334">
        <w:rPr>
          <w:rFonts w:ascii="Times New Roman" w:hAnsi="Times New Roman"/>
          <w:color w:val="000000"/>
          <w:sz w:val="32"/>
          <w:szCs w:val="32"/>
        </w:rPr>
        <w:t>NT</w:t>
      </w:r>
      <w:r w:rsidR="00F370E3" w:rsidRPr="009F1334">
        <w:rPr>
          <w:rFonts w:ascii="Times New Roman" w:hAnsi="Times New Roman"/>
          <w:color w:val="000000"/>
          <w:sz w:val="32"/>
          <w:szCs w:val="32"/>
        </w:rPr>
        <w:t xml:space="preserve"> </w:t>
      </w:r>
      <w:r w:rsidR="00F370E3" w:rsidRPr="009F1334">
        <w:rPr>
          <w:rFonts w:ascii="Times New Roman" w:hAnsi="Times New Roman"/>
          <w:color w:val="000000"/>
          <w:sz w:val="32"/>
          <w:szCs w:val="32"/>
        </w:rPr>
        <w:lastRenderedPageBreak/>
        <w:t>passage</w:t>
      </w:r>
      <w:r w:rsidRPr="009F1334">
        <w:rPr>
          <w:rFonts w:ascii="Times New Roman" w:hAnsi="Times New Roman"/>
          <w:color w:val="000000"/>
          <w:sz w:val="32"/>
          <w:szCs w:val="32"/>
        </w:rPr>
        <w:t>s</w:t>
      </w:r>
      <w:r w:rsidR="00F370E3" w:rsidRPr="009F1334">
        <w:rPr>
          <w:rFonts w:ascii="Times New Roman" w:hAnsi="Times New Roman"/>
          <w:color w:val="000000"/>
          <w:sz w:val="32"/>
          <w:szCs w:val="32"/>
        </w:rPr>
        <w:t xml:space="preserve"> and what has come before in the Old Testament. Ask these three questions</w:t>
      </w:r>
      <w:r w:rsidR="00F370E3" w:rsidRPr="009F1334">
        <w:rPr>
          <w:rStyle w:val="FootnoteReference"/>
          <w:rFonts w:ascii="Times New Roman" w:hAnsi="Times New Roman"/>
          <w:color w:val="000000"/>
          <w:sz w:val="32"/>
          <w:szCs w:val="32"/>
        </w:rPr>
        <w:footnoteReference w:id="2"/>
      </w:r>
      <w:r w:rsidR="00F370E3" w:rsidRPr="009F1334">
        <w:rPr>
          <w:rFonts w:ascii="Times New Roman" w:hAnsi="Times New Roman"/>
          <w:color w:val="000000"/>
          <w:sz w:val="32"/>
          <w:szCs w:val="32"/>
        </w:rPr>
        <w:t>:</w:t>
      </w:r>
    </w:p>
    <w:p w14:paraId="095D00CA" w14:textId="77777777" w:rsidR="00EC74E1" w:rsidRPr="009F1334" w:rsidRDefault="00EC74E1" w:rsidP="00937CFB">
      <w:pPr>
        <w:pStyle w:val="ListParagraph"/>
        <w:numPr>
          <w:ilvl w:val="1"/>
          <w:numId w:val="8"/>
        </w:numPr>
        <w:spacing w:after="0"/>
        <w:rPr>
          <w:rFonts w:ascii="Times New Roman" w:hAnsi="Times New Roman"/>
          <w:color w:val="000000"/>
          <w:sz w:val="32"/>
          <w:szCs w:val="32"/>
        </w:rPr>
      </w:pPr>
      <w:r w:rsidRPr="009F1334">
        <w:rPr>
          <w:rFonts w:ascii="Times New Roman" w:hAnsi="Times New Roman"/>
          <w:color w:val="000000"/>
          <w:sz w:val="32"/>
          <w:szCs w:val="32"/>
        </w:rPr>
        <w:t>How is this passage a fulfillment of something promised in the Old Testament?</w:t>
      </w:r>
    </w:p>
    <w:p w14:paraId="4FF3F64F" w14:textId="77777777" w:rsidR="00EC74E1" w:rsidRPr="009F1334" w:rsidRDefault="00EC74E1" w:rsidP="00937CFB">
      <w:pPr>
        <w:pStyle w:val="ListParagraph"/>
        <w:numPr>
          <w:ilvl w:val="1"/>
          <w:numId w:val="8"/>
        </w:numPr>
        <w:spacing w:after="0"/>
        <w:rPr>
          <w:rFonts w:ascii="Times New Roman" w:hAnsi="Times New Roman"/>
          <w:color w:val="000000"/>
          <w:sz w:val="32"/>
          <w:szCs w:val="32"/>
        </w:rPr>
      </w:pPr>
      <w:r w:rsidRPr="009F1334">
        <w:rPr>
          <w:rFonts w:ascii="Times New Roman" w:hAnsi="Times New Roman"/>
          <w:color w:val="000000"/>
          <w:sz w:val="32"/>
          <w:szCs w:val="32"/>
        </w:rPr>
        <w:t>How is this New Testament idea different from or similar to an Old Testament teaching?</w:t>
      </w:r>
    </w:p>
    <w:p w14:paraId="5D3D25FD" w14:textId="77777777" w:rsidR="00EC74E1" w:rsidRPr="009F1334" w:rsidRDefault="00EC74E1" w:rsidP="00937CFB">
      <w:pPr>
        <w:pStyle w:val="ListParagraph"/>
        <w:numPr>
          <w:ilvl w:val="1"/>
          <w:numId w:val="8"/>
        </w:numPr>
        <w:spacing w:after="0"/>
        <w:rPr>
          <w:rFonts w:ascii="Times New Roman" w:hAnsi="Times New Roman"/>
          <w:color w:val="000000"/>
          <w:sz w:val="32"/>
          <w:szCs w:val="32"/>
        </w:rPr>
      </w:pPr>
      <w:r w:rsidRPr="009F1334">
        <w:rPr>
          <w:rFonts w:ascii="Times New Roman" w:hAnsi="Times New Roman"/>
          <w:color w:val="000000"/>
          <w:sz w:val="32"/>
          <w:szCs w:val="32"/>
        </w:rPr>
        <w:t xml:space="preserve">In what way does this New Testament passage clarify, unveil, </w:t>
      </w:r>
      <w:r w:rsidR="00DE5F04" w:rsidRPr="009F1334">
        <w:rPr>
          <w:rFonts w:ascii="Times New Roman" w:hAnsi="Times New Roman"/>
          <w:color w:val="000000"/>
          <w:sz w:val="32"/>
          <w:szCs w:val="32"/>
        </w:rPr>
        <w:t xml:space="preserve">fulfill </w:t>
      </w:r>
      <w:r w:rsidRPr="009F1334">
        <w:rPr>
          <w:rFonts w:ascii="Times New Roman" w:hAnsi="Times New Roman"/>
          <w:color w:val="000000"/>
          <w:sz w:val="32"/>
          <w:szCs w:val="32"/>
        </w:rPr>
        <w:t>or amplify something from the Old Testament?</w:t>
      </w:r>
    </w:p>
    <w:p w14:paraId="0DE74D54" w14:textId="77777777" w:rsidR="000B37AF" w:rsidRPr="009F1334" w:rsidRDefault="000B37AF" w:rsidP="00937CFB">
      <w:pPr>
        <w:spacing w:after="0"/>
        <w:rPr>
          <w:rFonts w:ascii="Times New Roman" w:hAnsi="Times New Roman"/>
          <w:color w:val="000000"/>
          <w:sz w:val="32"/>
          <w:szCs w:val="32"/>
        </w:rPr>
      </w:pPr>
    </w:p>
    <w:p w14:paraId="7D8E5100" w14:textId="77777777" w:rsidR="00EC74E1" w:rsidRPr="009F1334" w:rsidRDefault="00EC74E1" w:rsidP="00937CFB">
      <w:pPr>
        <w:spacing w:after="0"/>
        <w:rPr>
          <w:rFonts w:ascii="Times New Roman" w:hAnsi="Times New Roman"/>
          <w:color w:val="000000"/>
          <w:sz w:val="32"/>
          <w:szCs w:val="32"/>
        </w:rPr>
      </w:pPr>
      <w:r w:rsidRPr="009F1334">
        <w:rPr>
          <w:rFonts w:ascii="Times New Roman" w:hAnsi="Times New Roman"/>
          <w:color w:val="000000"/>
          <w:sz w:val="32"/>
          <w:szCs w:val="32"/>
        </w:rPr>
        <w:t xml:space="preserve">These </w:t>
      </w:r>
      <w:r w:rsidR="00DE5F04" w:rsidRPr="009F1334">
        <w:rPr>
          <w:rFonts w:ascii="Times New Roman" w:hAnsi="Times New Roman"/>
          <w:color w:val="000000"/>
          <w:sz w:val="32"/>
          <w:szCs w:val="32"/>
        </w:rPr>
        <w:t xml:space="preserve">7 guidelines </w:t>
      </w:r>
      <w:r w:rsidRPr="009F1334">
        <w:rPr>
          <w:rFonts w:ascii="Times New Roman" w:hAnsi="Times New Roman"/>
          <w:color w:val="000000"/>
          <w:sz w:val="32"/>
          <w:szCs w:val="32"/>
        </w:rPr>
        <w:t xml:space="preserve">are </w:t>
      </w:r>
      <w:r w:rsidR="00DE5F04" w:rsidRPr="009F1334">
        <w:rPr>
          <w:rFonts w:ascii="Times New Roman" w:hAnsi="Times New Roman"/>
          <w:color w:val="000000"/>
          <w:sz w:val="32"/>
          <w:szCs w:val="32"/>
        </w:rPr>
        <w:t>essential</w:t>
      </w:r>
      <w:r w:rsidRPr="009F1334">
        <w:rPr>
          <w:rFonts w:ascii="Times New Roman" w:hAnsi="Times New Roman"/>
          <w:color w:val="000000"/>
          <w:sz w:val="32"/>
          <w:szCs w:val="32"/>
        </w:rPr>
        <w:t xml:space="preserve"> to </w:t>
      </w:r>
      <w:r w:rsidR="00DE5F04" w:rsidRPr="009F1334">
        <w:rPr>
          <w:rFonts w:ascii="Times New Roman" w:hAnsi="Times New Roman"/>
          <w:color w:val="000000"/>
          <w:sz w:val="32"/>
          <w:szCs w:val="32"/>
        </w:rPr>
        <w:t>interpretation and it’</w:t>
      </w:r>
      <w:r w:rsidRPr="009F1334">
        <w:rPr>
          <w:rFonts w:ascii="Times New Roman" w:hAnsi="Times New Roman"/>
          <w:color w:val="000000"/>
          <w:sz w:val="32"/>
          <w:szCs w:val="32"/>
        </w:rPr>
        <w:t xml:space="preserve">s only after </w:t>
      </w:r>
      <w:r w:rsidR="00DE5F04" w:rsidRPr="009F1334">
        <w:rPr>
          <w:rFonts w:ascii="Times New Roman" w:hAnsi="Times New Roman"/>
          <w:color w:val="000000"/>
          <w:sz w:val="32"/>
          <w:szCs w:val="32"/>
        </w:rPr>
        <w:t xml:space="preserve">we properly interpret </w:t>
      </w:r>
      <w:r w:rsidR="00AC0B3F" w:rsidRPr="009F1334">
        <w:rPr>
          <w:rFonts w:ascii="Times New Roman" w:hAnsi="Times New Roman"/>
          <w:color w:val="000000"/>
          <w:sz w:val="32"/>
          <w:szCs w:val="32"/>
        </w:rPr>
        <w:t xml:space="preserve">a passage </w:t>
      </w:r>
      <w:r w:rsidRPr="009F1334">
        <w:rPr>
          <w:rFonts w:ascii="Times New Roman" w:hAnsi="Times New Roman"/>
          <w:color w:val="000000"/>
          <w:sz w:val="32"/>
          <w:szCs w:val="32"/>
        </w:rPr>
        <w:t xml:space="preserve">that </w:t>
      </w:r>
      <w:r w:rsidR="00DE5F04" w:rsidRPr="009F1334">
        <w:rPr>
          <w:rFonts w:ascii="Times New Roman" w:hAnsi="Times New Roman"/>
          <w:color w:val="000000"/>
          <w:sz w:val="32"/>
          <w:szCs w:val="32"/>
        </w:rPr>
        <w:t xml:space="preserve">we can move on to </w:t>
      </w:r>
      <w:r w:rsidR="00AC0B3F" w:rsidRPr="009F1334">
        <w:rPr>
          <w:rFonts w:ascii="Times New Roman" w:hAnsi="Times New Roman"/>
          <w:color w:val="000000"/>
          <w:sz w:val="32"/>
          <w:szCs w:val="32"/>
        </w:rPr>
        <w:t>applying it</w:t>
      </w:r>
      <w:r w:rsidRPr="009F1334">
        <w:rPr>
          <w:rFonts w:ascii="Times New Roman" w:hAnsi="Times New Roman"/>
          <w:color w:val="000000"/>
          <w:sz w:val="32"/>
          <w:szCs w:val="32"/>
        </w:rPr>
        <w:t>.</w:t>
      </w:r>
    </w:p>
    <w:p w14:paraId="57C663C3" w14:textId="77777777" w:rsidR="000B37AF" w:rsidRPr="009F1334" w:rsidRDefault="000B37AF" w:rsidP="00937CFB">
      <w:pPr>
        <w:spacing w:after="0"/>
        <w:rPr>
          <w:rFonts w:ascii="Times New Roman" w:hAnsi="Times New Roman"/>
          <w:color w:val="000000"/>
          <w:sz w:val="32"/>
          <w:szCs w:val="32"/>
        </w:rPr>
      </w:pPr>
    </w:p>
    <w:p w14:paraId="3C926500" w14:textId="77777777" w:rsidR="00E16254" w:rsidRPr="009F1334" w:rsidRDefault="000B37AF" w:rsidP="00937CFB">
      <w:pPr>
        <w:spacing w:after="0"/>
        <w:rPr>
          <w:rFonts w:ascii="Times New Roman" w:hAnsi="Times New Roman"/>
          <w:color w:val="000000"/>
          <w:sz w:val="32"/>
          <w:szCs w:val="32"/>
        </w:rPr>
      </w:pPr>
      <w:r w:rsidRPr="009F1334">
        <w:rPr>
          <w:rFonts w:ascii="Times New Roman" w:hAnsi="Times New Roman"/>
          <w:color w:val="000000"/>
          <w:sz w:val="32"/>
          <w:szCs w:val="32"/>
        </w:rPr>
        <w:t xml:space="preserve">Well, let’s go back to our passage in Nehemiah and see what </w:t>
      </w:r>
      <w:r w:rsidR="003635E3" w:rsidRPr="009F1334">
        <w:rPr>
          <w:rFonts w:ascii="Times New Roman" w:hAnsi="Times New Roman"/>
          <w:color w:val="000000"/>
          <w:sz w:val="32"/>
          <w:szCs w:val="32"/>
        </w:rPr>
        <w:t>it would have me</w:t>
      </w:r>
      <w:r w:rsidR="00E16254" w:rsidRPr="009F1334">
        <w:rPr>
          <w:rFonts w:ascii="Times New Roman" w:hAnsi="Times New Roman"/>
          <w:color w:val="000000"/>
          <w:sz w:val="32"/>
          <w:szCs w:val="32"/>
        </w:rPr>
        <w:t xml:space="preserve">ant to its initial audience.  </w:t>
      </w:r>
    </w:p>
    <w:p w14:paraId="70EE05EE" w14:textId="5739916E" w:rsidR="000B37AF" w:rsidRPr="009F1334" w:rsidRDefault="00E16254" w:rsidP="00937CFB">
      <w:pPr>
        <w:spacing w:after="0"/>
        <w:rPr>
          <w:rFonts w:ascii="Times New Roman" w:hAnsi="Times New Roman"/>
          <w:color w:val="000000"/>
          <w:sz w:val="32"/>
          <w:szCs w:val="32"/>
        </w:rPr>
      </w:pPr>
      <w:r w:rsidRPr="009F1334">
        <w:rPr>
          <w:rFonts w:ascii="Times New Roman" w:hAnsi="Times New Roman"/>
          <w:color w:val="000000"/>
          <w:sz w:val="32"/>
          <w:szCs w:val="32"/>
        </w:rPr>
        <w:t>[T</w:t>
      </w:r>
      <w:r w:rsidR="003635E3" w:rsidRPr="009F1334">
        <w:rPr>
          <w:rFonts w:ascii="Times New Roman" w:hAnsi="Times New Roman"/>
          <w:color w:val="000000"/>
          <w:sz w:val="32"/>
          <w:szCs w:val="32"/>
        </w:rPr>
        <w:t>his should be a fairly straightforward exercise.]</w:t>
      </w:r>
    </w:p>
    <w:p w14:paraId="6832BEE5" w14:textId="77777777" w:rsidR="003E220F" w:rsidRPr="009F1334" w:rsidRDefault="003E220F" w:rsidP="00937CFB">
      <w:pPr>
        <w:spacing w:after="0"/>
        <w:rPr>
          <w:rFonts w:ascii="Times New Roman" w:hAnsi="Times New Roman"/>
          <w:color w:val="000000"/>
          <w:sz w:val="32"/>
          <w:szCs w:val="32"/>
        </w:rPr>
      </w:pPr>
    </w:p>
    <w:p w14:paraId="7DD2336D" w14:textId="063205B6" w:rsidR="003E220F" w:rsidRPr="009F1334" w:rsidRDefault="003E220F" w:rsidP="00937CFB">
      <w:pPr>
        <w:spacing w:after="0"/>
        <w:rPr>
          <w:rFonts w:ascii="Times New Roman" w:hAnsi="Times New Roman"/>
          <w:color w:val="000000"/>
          <w:sz w:val="32"/>
          <w:szCs w:val="32"/>
        </w:rPr>
      </w:pPr>
      <w:r w:rsidRPr="009F1334">
        <w:rPr>
          <w:rFonts w:ascii="Times New Roman" w:hAnsi="Times New Roman"/>
          <w:color w:val="000000"/>
          <w:sz w:val="32"/>
          <w:szCs w:val="32"/>
        </w:rPr>
        <w:t>Today we covered the first two parts of inductive bible study – observation and interpretation.</w:t>
      </w:r>
    </w:p>
    <w:p w14:paraId="23C636D3" w14:textId="490A4B75" w:rsidR="003E220F" w:rsidRPr="009F1334" w:rsidRDefault="003E220F" w:rsidP="00937CFB">
      <w:pPr>
        <w:spacing w:after="0"/>
        <w:rPr>
          <w:rFonts w:ascii="Times New Roman" w:hAnsi="Times New Roman"/>
          <w:color w:val="000000"/>
          <w:sz w:val="32"/>
          <w:szCs w:val="32"/>
        </w:rPr>
      </w:pPr>
      <w:r w:rsidRPr="009F1334">
        <w:rPr>
          <w:rFonts w:ascii="Times New Roman" w:hAnsi="Times New Roman"/>
          <w:color w:val="000000"/>
          <w:sz w:val="32"/>
          <w:szCs w:val="32"/>
        </w:rPr>
        <w:t>Next week, we’ll cover application.</w:t>
      </w:r>
    </w:p>
    <w:p w14:paraId="618511D7" w14:textId="77777777" w:rsidR="003E220F" w:rsidRPr="009F1334" w:rsidRDefault="003E220F" w:rsidP="00937CFB">
      <w:pPr>
        <w:spacing w:after="0"/>
        <w:rPr>
          <w:rFonts w:ascii="Times New Roman" w:hAnsi="Times New Roman"/>
          <w:color w:val="000000"/>
          <w:sz w:val="32"/>
          <w:szCs w:val="32"/>
        </w:rPr>
      </w:pPr>
    </w:p>
    <w:p w14:paraId="2AFDA5FD" w14:textId="7743986B" w:rsidR="003E220F" w:rsidRPr="009F1334" w:rsidRDefault="003E220F" w:rsidP="00937CFB">
      <w:pPr>
        <w:spacing w:after="0"/>
        <w:rPr>
          <w:rFonts w:ascii="Times New Roman" w:hAnsi="Times New Roman"/>
          <w:color w:val="000000"/>
          <w:sz w:val="32"/>
          <w:szCs w:val="32"/>
        </w:rPr>
      </w:pPr>
      <w:r w:rsidRPr="009F1334">
        <w:rPr>
          <w:rFonts w:ascii="Times New Roman" w:hAnsi="Times New Roman"/>
          <w:color w:val="000000"/>
          <w:sz w:val="32"/>
          <w:szCs w:val="32"/>
        </w:rPr>
        <w:t>Let’s close in prayer.</w:t>
      </w:r>
    </w:p>
    <w:sectPr w:rsidR="003E220F" w:rsidRPr="009F1334" w:rsidSect="00673F39">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C93B3" w14:textId="77777777" w:rsidR="00BE0979" w:rsidRDefault="00BE0979" w:rsidP="00455E33">
      <w:pPr>
        <w:spacing w:after="0"/>
      </w:pPr>
      <w:r>
        <w:separator/>
      </w:r>
    </w:p>
  </w:endnote>
  <w:endnote w:type="continuationSeparator" w:id="0">
    <w:p w14:paraId="5608310D" w14:textId="77777777" w:rsidR="00BE0979" w:rsidRDefault="00BE0979"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46DB1" w14:textId="77777777" w:rsidR="00776A41" w:rsidRDefault="00776A41" w:rsidP="005758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10A13" w14:textId="77777777" w:rsidR="00776A41" w:rsidRDefault="00776A41" w:rsidP="00B23A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194D" w14:textId="77777777" w:rsidR="00776A41" w:rsidRDefault="00776A41" w:rsidP="005758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4DD0">
      <w:rPr>
        <w:rStyle w:val="PageNumber"/>
        <w:noProof/>
      </w:rPr>
      <w:t>8</w:t>
    </w:r>
    <w:r>
      <w:rPr>
        <w:rStyle w:val="PageNumber"/>
      </w:rPr>
      <w:fldChar w:fldCharType="end"/>
    </w:r>
  </w:p>
  <w:p w14:paraId="39E77105" w14:textId="77777777" w:rsidR="00776A41" w:rsidRDefault="00776A41" w:rsidP="00B23A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D5068" w14:textId="77777777" w:rsidR="00BE0979" w:rsidRDefault="00BE0979" w:rsidP="00455E33">
      <w:pPr>
        <w:spacing w:after="0"/>
      </w:pPr>
      <w:r>
        <w:separator/>
      </w:r>
    </w:p>
  </w:footnote>
  <w:footnote w:type="continuationSeparator" w:id="0">
    <w:p w14:paraId="48ED5B93" w14:textId="77777777" w:rsidR="00BE0979" w:rsidRDefault="00BE0979" w:rsidP="00455E33">
      <w:pPr>
        <w:spacing w:after="0"/>
      </w:pPr>
      <w:r>
        <w:continuationSeparator/>
      </w:r>
    </w:p>
  </w:footnote>
  <w:footnote w:id="1">
    <w:p w14:paraId="4A8482A6" w14:textId="77777777" w:rsidR="00776A41" w:rsidRPr="00F370E3" w:rsidRDefault="00776A41">
      <w:pPr>
        <w:pStyle w:val="FootnoteText"/>
        <w:rPr>
          <w:rFonts w:ascii="Times New Roman" w:hAnsi="Times New Roman"/>
          <w:sz w:val="18"/>
          <w:szCs w:val="18"/>
        </w:rPr>
      </w:pPr>
      <w:r w:rsidRPr="00F370E3">
        <w:rPr>
          <w:rStyle w:val="FootnoteReference"/>
          <w:rFonts w:ascii="Times New Roman" w:hAnsi="Times New Roman"/>
          <w:sz w:val="18"/>
          <w:szCs w:val="18"/>
        </w:rPr>
        <w:footnoteRef/>
      </w:r>
      <w:r w:rsidRPr="00F370E3">
        <w:rPr>
          <w:rFonts w:ascii="Times New Roman" w:hAnsi="Times New Roman"/>
          <w:sz w:val="18"/>
          <w:szCs w:val="18"/>
        </w:rPr>
        <w:t xml:space="preserve"> Taken from </w:t>
      </w:r>
      <w:proofErr w:type="gramStart"/>
      <w:r w:rsidRPr="00F370E3">
        <w:rPr>
          <w:rFonts w:ascii="Times New Roman" w:hAnsi="Times New Roman"/>
          <w:i/>
          <w:sz w:val="18"/>
          <w:szCs w:val="18"/>
        </w:rPr>
        <w:t>What</w:t>
      </w:r>
      <w:proofErr w:type="gramEnd"/>
      <w:r w:rsidRPr="00F370E3">
        <w:rPr>
          <w:rFonts w:ascii="Times New Roman" w:hAnsi="Times New Roman"/>
          <w:i/>
          <w:sz w:val="18"/>
          <w:szCs w:val="18"/>
        </w:rPr>
        <w:t xml:space="preserve"> is a Healthy Church Member?</w:t>
      </w:r>
      <w:r w:rsidRPr="00F370E3">
        <w:rPr>
          <w:rFonts w:ascii="Times New Roman" w:hAnsi="Times New Roman"/>
          <w:sz w:val="18"/>
          <w:szCs w:val="18"/>
        </w:rPr>
        <w:t xml:space="preserve"> By </w:t>
      </w:r>
      <w:proofErr w:type="spellStart"/>
      <w:r w:rsidRPr="00F370E3">
        <w:rPr>
          <w:rFonts w:ascii="Times New Roman" w:hAnsi="Times New Roman"/>
          <w:sz w:val="18"/>
          <w:szCs w:val="18"/>
        </w:rPr>
        <w:t>Thabiti</w:t>
      </w:r>
      <w:proofErr w:type="spellEnd"/>
      <w:r w:rsidRPr="00F370E3">
        <w:rPr>
          <w:rFonts w:ascii="Times New Roman" w:hAnsi="Times New Roman"/>
          <w:sz w:val="18"/>
          <w:szCs w:val="18"/>
        </w:rPr>
        <w:t xml:space="preserve"> </w:t>
      </w:r>
      <w:proofErr w:type="spellStart"/>
      <w:r w:rsidRPr="00F370E3">
        <w:rPr>
          <w:rFonts w:ascii="Times New Roman" w:hAnsi="Times New Roman"/>
          <w:sz w:val="18"/>
          <w:szCs w:val="18"/>
        </w:rPr>
        <w:t>Anyabwile</w:t>
      </w:r>
      <w:proofErr w:type="spellEnd"/>
      <w:r w:rsidRPr="00F370E3">
        <w:rPr>
          <w:rFonts w:ascii="Times New Roman" w:hAnsi="Times New Roman"/>
          <w:sz w:val="18"/>
          <w:szCs w:val="18"/>
        </w:rPr>
        <w:t>, page 34.</w:t>
      </w:r>
    </w:p>
  </w:footnote>
  <w:footnote w:id="2">
    <w:p w14:paraId="58950201" w14:textId="77777777" w:rsidR="00776A41" w:rsidRPr="00F370E3" w:rsidRDefault="00776A41">
      <w:pPr>
        <w:pStyle w:val="FootnoteText"/>
        <w:rPr>
          <w:rFonts w:ascii="Times New Roman" w:hAnsi="Times New Roman"/>
          <w:sz w:val="18"/>
          <w:szCs w:val="18"/>
        </w:rPr>
      </w:pPr>
      <w:r w:rsidRPr="00F370E3">
        <w:rPr>
          <w:rStyle w:val="FootnoteReference"/>
          <w:rFonts w:ascii="Times New Roman" w:hAnsi="Times New Roman"/>
        </w:rPr>
        <w:footnoteRef/>
      </w:r>
      <w:r w:rsidRPr="00F370E3">
        <w:rPr>
          <w:rFonts w:ascii="Times New Roman" w:hAnsi="Times New Roman"/>
        </w:rPr>
        <w:t xml:space="preserve"> </w:t>
      </w:r>
      <w:r w:rsidRPr="00F370E3">
        <w:rPr>
          <w:rFonts w:ascii="Times New Roman" w:hAnsi="Times New Roman"/>
          <w:sz w:val="18"/>
          <w:szCs w:val="18"/>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C6546"/>
    <w:multiLevelType w:val="hybridMultilevel"/>
    <w:tmpl w:val="14848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E1239"/>
    <w:multiLevelType w:val="hybridMultilevel"/>
    <w:tmpl w:val="84005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226BF"/>
    <w:multiLevelType w:val="hybridMultilevel"/>
    <w:tmpl w:val="646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50621"/>
    <w:multiLevelType w:val="hybridMultilevel"/>
    <w:tmpl w:val="AB7E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5E11F4"/>
    <w:multiLevelType w:val="hybridMultilevel"/>
    <w:tmpl w:val="E30C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10854"/>
    <w:multiLevelType w:val="hybridMultilevel"/>
    <w:tmpl w:val="5170C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957071"/>
    <w:multiLevelType w:val="hybridMultilevel"/>
    <w:tmpl w:val="5D0C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0"/>
  </w:num>
  <w:num w:numId="5">
    <w:abstractNumId w:val="1"/>
  </w:num>
  <w:num w:numId="6">
    <w:abstractNumId w:val="2"/>
  </w:num>
  <w:num w:numId="7">
    <w:abstractNumId w:val="3"/>
  </w:num>
  <w:num w:numId="8">
    <w:abstractNumId w:val="10"/>
  </w:num>
  <w:num w:numId="9">
    <w:abstractNumId w:val="6"/>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1545"/>
    <w:rsid w:val="000106F8"/>
    <w:rsid w:val="00013DE9"/>
    <w:rsid w:val="00015D8C"/>
    <w:rsid w:val="000240D5"/>
    <w:rsid w:val="00036783"/>
    <w:rsid w:val="00037B64"/>
    <w:rsid w:val="0009221F"/>
    <w:rsid w:val="00094224"/>
    <w:rsid w:val="000B37AF"/>
    <w:rsid w:val="000D6BBD"/>
    <w:rsid w:val="000E3D48"/>
    <w:rsid w:val="000F05F8"/>
    <w:rsid w:val="000F23E6"/>
    <w:rsid w:val="00141C4A"/>
    <w:rsid w:val="00141E7A"/>
    <w:rsid w:val="001435AB"/>
    <w:rsid w:val="00143C41"/>
    <w:rsid w:val="00157AF6"/>
    <w:rsid w:val="00163728"/>
    <w:rsid w:val="0016704F"/>
    <w:rsid w:val="001936FF"/>
    <w:rsid w:val="001B6B5C"/>
    <w:rsid w:val="001C0192"/>
    <w:rsid w:val="001D003F"/>
    <w:rsid w:val="001F2928"/>
    <w:rsid w:val="001F384E"/>
    <w:rsid w:val="001F61BD"/>
    <w:rsid w:val="00210A97"/>
    <w:rsid w:val="0022576D"/>
    <w:rsid w:val="00242EB7"/>
    <w:rsid w:val="00246776"/>
    <w:rsid w:val="00256768"/>
    <w:rsid w:val="0026083C"/>
    <w:rsid w:val="00260D11"/>
    <w:rsid w:val="0028011D"/>
    <w:rsid w:val="00280505"/>
    <w:rsid w:val="00292F82"/>
    <w:rsid w:val="002A349F"/>
    <w:rsid w:val="002A3DC2"/>
    <w:rsid w:val="002C36E3"/>
    <w:rsid w:val="002D08D2"/>
    <w:rsid w:val="00316EAA"/>
    <w:rsid w:val="003362B4"/>
    <w:rsid w:val="003635E3"/>
    <w:rsid w:val="00366B64"/>
    <w:rsid w:val="00381052"/>
    <w:rsid w:val="003B549D"/>
    <w:rsid w:val="003C24B0"/>
    <w:rsid w:val="003C2D57"/>
    <w:rsid w:val="003C39E4"/>
    <w:rsid w:val="003D0FC5"/>
    <w:rsid w:val="003D2723"/>
    <w:rsid w:val="003E220F"/>
    <w:rsid w:val="003E4D4D"/>
    <w:rsid w:val="00414100"/>
    <w:rsid w:val="00421F19"/>
    <w:rsid w:val="00435BB0"/>
    <w:rsid w:val="0044497F"/>
    <w:rsid w:val="00447301"/>
    <w:rsid w:val="004513EB"/>
    <w:rsid w:val="00455E33"/>
    <w:rsid w:val="00465611"/>
    <w:rsid w:val="00467648"/>
    <w:rsid w:val="00474BA6"/>
    <w:rsid w:val="00495268"/>
    <w:rsid w:val="004B6CF9"/>
    <w:rsid w:val="004C5FE5"/>
    <w:rsid w:val="00507DBB"/>
    <w:rsid w:val="005200A6"/>
    <w:rsid w:val="00524F7C"/>
    <w:rsid w:val="0054347D"/>
    <w:rsid w:val="0056192B"/>
    <w:rsid w:val="00563C9E"/>
    <w:rsid w:val="0057589C"/>
    <w:rsid w:val="0057614E"/>
    <w:rsid w:val="005965BA"/>
    <w:rsid w:val="005A47C8"/>
    <w:rsid w:val="005C3DB1"/>
    <w:rsid w:val="005C5D00"/>
    <w:rsid w:val="005C7183"/>
    <w:rsid w:val="005D1652"/>
    <w:rsid w:val="005D1774"/>
    <w:rsid w:val="005D70D6"/>
    <w:rsid w:val="00600CEC"/>
    <w:rsid w:val="00611716"/>
    <w:rsid w:val="006443AF"/>
    <w:rsid w:val="0066739A"/>
    <w:rsid w:val="00673F39"/>
    <w:rsid w:val="00682955"/>
    <w:rsid w:val="006E176F"/>
    <w:rsid w:val="00702A8B"/>
    <w:rsid w:val="00727B0A"/>
    <w:rsid w:val="00742745"/>
    <w:rsid w:val="00776A41"/>
    <w:rsid w:val="007773AE"/>
    <w:rsid w:val="007C57D6"/>
    <w:rsid w:val="00832BBE"/>
    <w:rsid w:val="00856427"/>
    <w:rsid w:val="00856D2A"/>
    <w:rsid w:val="008914C4"/>
    <w:rsid w:val="008962F7"/>
    <w:rsid w:val="008A0A3D"/>
    <w:rsid w:val="008A5653"/>
    <w:rsid w:val="008A6D69"/>
    <w:rsid w:val="008D23EE"/>
    <w:rsid w:val="008E73E3"/>
    <w:rsid w:val="009223A5"/>
    <w:rsid w:val="00937CFB"/>
    <w:rsid w:val="00955DCA"/>
    <w:rsid w:val="009567CE"/>
    <w:rsid w:val="00965D38"/>
    <w:rsid w:val="00973FA9"/>
    <w:rsid w:val="00983224"/>
    <w:rsid w:val="00996825"/>
    <w:rsid w:val="009A3735"/>
    <w:rsid w:val="009B55CA"/>
    <w:rsid w:val="009D6F13"/>
    <w:rsid w:val="009D6F23"/>
    <w:rsid w:val="009F1334"/>
    <w:rsid w:val="009F15DA"/>
    <w:rsid w:val="009F3F1E"/>
    <w:rsid w:val="00A207F2"/>
    <w:rsid w:val="00A4196F"/>
    <w:rsid w:val="00A4264F"/>
    <w:rsid w:val="00A44B32"/>
    <w:rsid w:val="00A54DD0"/>
    <w:rsid w:val="00A622B1"/>
    <w:rsid w:val="00A664EA"/>
    <w:rsid w:val="00A66DF4"/>
    <w:rsid w:val="00A82AD1"/>
    <w:rsid w:val="00A83861"/>
    <w:rsid w:val="00A9375E"/>
    <w:rsid w:val="00AB151B"/>
    <w:rsid w:val="00AC0B3F"/>
    <w:rsid w:val="00AC688B"/>
    <w:rsid w:val="00AD0195"/>
    <w:rsid w:val="00AD6C4F"/>
    <w:rsid w:val="00B0510A"/>
    <w:rsid w:val="00B05211"/>
    <w:rsid w:val="00B06A76"/>
    <w:rsid w:val="00B06B78"/>
    <w:rsid w:val="00B136CC"/>
    <w:rsid w:val="00B23A3B"/>
    <w:rsid w:val="00B2634C"/>
    <w:rsid w:val="00B33B77"/>
    <w:rsid w:val="00B36732"/>
    <w:rsid w:val="00B53323"/>
    <w:rsid w:val="00B83398"/>
    <w:rsid w:val="00B849D5"/>
    <w:rsid w:val="00B950EC"/>
    <w:rsid w:val="00B96CC1"/>
    <w:rsid w:val="00B973FA"/>
    <w:rsid w:val="00BB69FF"/>
    <w:rsid w:val="00BC1AD8"/>
    <w:rsid w:val="00BC2EBB"/>
    <w:rsid w:val="00BD57B9"/>
    <w:rsid w:val="00BE0979"/>
    <w:rsid w:val="00BE4487"/>
    <w:rsid w:val="00C00F4B"/>
    <w:rsid w:val="00C40586"/>
    <w:rsid w:val="00C40936"/>
    <w:rsid w:val="00C425D6"/>
    <w:rsid w:val="00C54EEE"/>
    <w:rsid w:val="00C72A76"/>
    <w:rsid w:val="00C815B9"/>
    <w:rsid w:val="00C82E3B"/>
    <w:rsid w:val="00C927C0"/>
    <w:rsid w:val="00C92A8F"/>
    <w:rsid w:val="00CA4884"/>
    <w:rsid w:val="00CF07E2"/>
    <w:rsid w:val="00D31271"/>
    <w:rsid w:val="00D40055"/>
    <w:rsid w:val="00D441C1"/>
    <w:rsid w:val="00D55FC2"/>
    <w:rsid w:val="00D76A05"/>
    <w:rsid w:val="00D93FCE"/>
    <w:rsid w:val="00D95C91"/>
    <w:rsid w:val="00DA1440"/>
    <w:rsid w:val="00DA5809"/>
    <w:rsid w:val="00DB30F7"/>
    <w:rsid w:val="00DC21F5"/>
    <w:rsid w:val="00DE172F"/>
    <w:rsid w:val="00DE5F04"/>
    <w:rsid w:val="00E11487"/>
    <w:rsid w:val="00E161CC"/>
    <w:rsid w:val="00E16254"/>
    <w:rsid w:val="00E647D9"/>
    <w:rsid w:val="00EA42CF"/>
    <w:rsid w:val="00EC6E8F"/>
    <w:rsid w:val="00EC74E1"/>
    <w:rsid w:val="00EE0CD6"/>
    <w:rsid w:val="00F0027C"/>
    <w:rsid w:val="00F06B52"/>
    <w:rsid w:val="00F21B38"/>
    <w:rsid w:val="00F2343B"/>
    <w:rsid w:val="00F31071"/>
    <w:rsid w:val="00F323D5"/>
    <w:rsid w:val="00F34DFF"/>
    <w:rsid w:val="00F370E3"/>
    <w:rsid w:val="00F4416E"/>
    <w:rsid w:val="00F5013C"/>
    <w:rsid w:val="00F61B5E"/>
    <w:rsid w:val="00F6263F"/>
    <w:rsid w:val="00F66FB4"/>
    <w:rsid w:val="00F7184B"/>
    <w:rsid w:val="00F769F9"/>
    <w:rsid w:val="00F7763D"/>
    <w:rsid w:val="00F94606"/>
    <w:rsid w:val="00F95D7E"/>
    <w:rsid w:val="00F977A9"/>
    <w:rsid w:val="00FC0A35"/>
    <w:rsid w:val="00FD6F35"/>
    <w:rsid w:val="00FF56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A1641"/>
  <w15:chartTrackingRefBased/>
  <w15:docId w15:val="{35590FC6-539B-450E-BBC0-EFB05419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5DA"/>
    <w:pPr>
      <w:spacing w:after="200"/>
    </w:pPr>
    <w:rPr>
      <w:rFonts w:eastAsia="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08E69-2772-4317-B261-6D07CB19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8</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Lyle Wetherston</cp:lastModifiedBy>
  <cp:revision>8</cp:revision>
  <cp:lastPrinted>2016-09-02T16:34:00Z</cp:lastPrinted>
  <dcterms:created xsi:type="dcterms:W3CDTF">2017-08-02T17:44:00Z</dcterms:created>
  <dcterms:modified xsi:type="dcterms:W3CDTF">2017-10-12T20:56:00Z</dcterms:modified>
</cp:coreProperties>
</file>