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CCFA2" w14:textId="6FC67CC0" w:rsidR="00B87A1B" w:rsidRDefault="00B87A1B" w:rsidP="00B87A1B">
      <w:pPr>
        <w:jc w:val="right"/>
        <w:rPr>
          <w:rFonts w:asciiTheme="majorHAnsi" w:hAnsiTheme="majorHAnsi" w:cstheme="majorHAnsi"/>
          <w:b/>
          <w:bCs/>
          <w:sz w:val="28"/>
          <w:szCs w:val="28"/>
        </w:rPr>
      </w:pPr>
      <w:r>
        <w:rPr>
          <w:rFonts w:asciiTheme="majorHAnsi" w:hAnsiTheme="majorHAnsi" w:cstheme="majorHAnsi"/>
          <w:b/>
          <w:bCs/>
          <w:sz w:val="28"/>
          <w:szCs w:val="28"/>
        </w:rPr>
        <w:t>Panel Discussion</w:t>
      </w:r>
    </w:p>
    <w:p w14:paraId="2CACB82E" w14:textId="77777777" w:rsidR="00B87A1B" w:rsidRDefault="00B87A1B">
      <w:pPr>
        <w:rPr>
          <w:rFonts w:asciiTheme="majorHAnsi" w:hAnsiTheme="majorHAnsi" w:cstheme="majorHAnsi"/>
          <w:b/>
          <w:bCs/>
          <w:sz w:val="28"/>
          <w:szCs w:val="28"/>
        </w:rPr>
      </w:pPr>
    </w:p>
    <w:p w14:paraId="540C9AF9" w14:textId="77777777" w:rsidR="00803D9C" w:rsidRPr="00E63E26" w:rsidRDefault="00803D9C">
      <w:pPr>
        <w:rPr>
          <w:rFonts w:asciiTheme="majorHAnsi" w:hAnsiTheme="majorHAnsi" w:cstheme="majorHAnsi"/>
          <w:bCs/>
          <w:sz w:val="28"/>
          <w:szCs w:val="28"/>
        </w:rPr>
      </w:pPr>
      <w:r w:rsidRPr="00E63E26">
        <w:rPr>
          <w:rFonts w:asciiTheme="majorHAnsi" w:hAnsiTheme="majorHAnsi" w:cstheme="majorHAnsi"/>
          <w:b/>
          <w:bCs/>
          <w:sz w:val="28"/>
          <w:szCs w:val="28"/>
        </w:rPr>
        <w:t>Review:</w:t>
      </w:r>
    </w:p>
    <w:p w14:paraId="02A235C7" w14:textId="77777777" w:rsidR="00803D9C" w:rsidRPr="00E63E26" w:rsidRDefault="00803D9C">
      <w:pPr>
        <w:rPr>
          <w:rFonts w:asciiTheme="majorHAnsi" w:hAnsiTheme="majorHAnsi" w:cstheme="majorHAnsi"/>
          <w:bCs/>
          <w:sz w:val="28"/>
          <w:szCs w:val="28"/>
        </w:rPr>
      </w:pPr>
    </w:p>
    <w:p w14:paraId="23F5B550" w14:textId="69EECE6A" w:rsidR="00803D9C" w:rsidRPr="00E63E26" w:rsidRDefault="00D224C1" w:rsidP="00803D9C">
      <w:pPr>
        <w:pStyle w:val="ListParagraph"/>
        <w:numPr>
          <w:ilvl w:val="0"/>
          <w:numId w:val="1"/>
        </w:numPr>
        <w:rPr>
          <w:rFonts w:asciiTheme="majorHAnsi" w:hAnsiTheme="majorHAnsi" w:cstheme="majorHAnsi"/>
          <w:bCs/>
          <w:sz w:val="28"/>
          <w:szCs w:val="28"/>
        </w:rPr>
      </w:pPr>
      <w:r w:rsidRPr="00E63E26">
        <w:rPr>
          <w:rFonts w:asciiTheme="majorHAnsi" w:hAnsiTheme="majorHAnsi" w:cstheme="majorHAnsi"/>
          <w:bCs/>
          <w:sz w:val="28"/>
          <w:szCs w:val="28"/>
        </w:rPr>
        <w:t xml:space="preserve">In </w:t>
      </w:r>
      <w:r w:rsidRPr="00E63E26">
        <w:rPr>
          <w:rFonts w:asciiTheme="majorHAnsi" w:hAnsiTheme="majorHAnsi" w:cstheme="majorHAnsi"/>
          <w:b/>
          <w:bCs/>
          <w:sz w:val="28"/>
          <w:szCs w:val="28"/>
        </w:rPr>
        <w:t>Genesis 1</w:t>
      </w:r>
      <w:r w:rsidRPr="00E63E26">
        <w:rPr>
          <w:rFonts w:asciiTheme="majorHAnsi" w:hAnsiTheme="majorHAnsi" w:cstheme="majorHAnsi"/>
          <w:bCs/>
          <w:sz w:val="28"/>
          <w:szCs w:val="28"/>
        </w:rPr>
        <w:t>, we saw that God created both men and women in His image, being equal in value, worth, dignity, and importance.</w:t>
      </w:r>
    </w:p>
    <w:p w14:paraId="36F1AF07" w14:textId="77777777" w:rsidR="00F0664A" w:rsidRPr="00E63E26" w:rsidRDefault="00F0664A" w:rsidP="00F0664A">
      <w:pPr>
        <w:rPr>
          <w:rFonts w:asciiTheme="majorHAnsi" w:hAnsiTheme="majorHAnsi" w:cstheme="majorHAnsi"/>
          <w:bCs/>
          <w:sz w:val="28"/>
          <w:szCs w:val="28"/>
        </w:rPr>
      </w:pPr>
    </w:p>
    <w:p w14:paraId="24398360" w14:textId="7C7B5CDE" w:rsidR="00803D9C" w:rsidRPr="00E63E26" w:rsidRDefault="00D224C1" w:rsidP="00803D9C">
      <w:pPr>
        <w:pStyle w:val="ListParagraph"/>
        <w:numPr>
          <w:ilvl w:val="0"/>
          <w:numId w:val="1"/>
        </w:numPr>
        <w:rPr>
          <w:rFonts w:asciiTheme="majorHAnsi" w:hAnsiTheme="majorHAnsi" w:cstheme="majorHAnsi"/>
          <w:bCs/>
          <w:sz w:val="28"/>
          <w:szCs w:val="28"/>
        </w:rPr>
      </w:pPr>
      <w:r w:rsidRPr="00E63E26">
        <w:rPr>
          <w:rFonts w:asciiTheme="majorHAnsi" w:hAnsiTheme="majorHAnsi" w:cstheme="majorHAnsi"/>
          <w:bCs/>
          <w:sz w:val="28"/>
          <w:szCs w:val="28"/>
        </w:rPr>
        <w:t xml:space="preserve">Yet in </w:t>
      </w:r>
      <w:r w:rsidRPr="00E63E26">
        <w:rPr>
          <w:rFonts w:asciiTheme="majorHAnsi" w:hAnsiTheme="majorHAnsi" w:cstheme="majorHAnsi"/>
          <w:b/>
          <w:bCs/>
          <w:sz w:val="28"/>
          <w:szCs w:val="28"/>
        </w:rPr>
        <w:t>Genesis 2</w:t>
      </w:r>
      <w:r w:rsidRPr="00E63E26">
        <w:rPr>
          <w:rFonts w:asciiTheme="majorHAnsi" w:hAnsiTheme="majorHAnsi" w:cstheme="majorHAnsi"/>
          <w:bCs/>
          <w:sz w:val="28"/>
          <w:szCs w:val="28"/>
        </w:rPr>
        <w:t xml:space="preserve">, we see that God in His perfect, sovereign wisdom has given men and women different </w:t>
      </w:r>
      <w:r w:rsidRPr="00E63E26">
        <w:rPr>
          <w:rFonts w:asciiTheme="majorHAnsi" w:hAnsiTheme="majorHAnsi" w:cstheme="majorHAnsi"/>
          <w:bCs/>
          <w:i/>
          <w:sz w:val="28"/>
          <w:szCs w:val="28"/>
        </w:rPr>
        <w:t>roles</w:t>
      </w:r>
      <w:r w:rsidRPr="00E63E26">
        <w:rPr>
          <w:rFonts w:asciiTheme="majorHAnsi" w:hAnsiTheme="majorHAnsi" w:cstheme="majorHAnsi"/>
          <w:bCs/>
          <w:sz w:val="28"/>
          <w:szCs w:val="28"/>
        </w:rPr>
        <w:t xml:space="preserve"> and </w:t>
      </w:r>
      <w:r w:rsidRPr="00E63E26">
        <w:rPr>
          <w:rFonts w:asciiTheme="majorHAnsi" w:hAnsiTheme="majorHAnsi" w:cstheme="majorHAnsi"/>
          <w:bCs/>
          <w:i/>
          <w:sz w:val="28"/>
          <w:szCs w:val="28"/>
        </w:rPr>
        <w:t>dispositions</w:t>
      </w:r>
      <w:r w:rsidRPr="00E63E26">
        <w:rPr>
          <w:rFonts w:asciiTheme="majorHAnsi" w:hAnsiTheme="majorHAnsi" w:cstheme="majorHAnsi"/>
          <w:bCs/>
          <w:sz w:val="28"/>
          <w:szCs w:val="28"/>
        </w:rPr>
        <w:t>, each unique to their God-given gender, and is to be lived out in the various callings that find themselves in.</w:t>
      </w:r>
    </w:p>
    <w:p w14:paraId="5B8368B5" w14:textId="368AEE4B" w:rsidR="00D224C1" w:rsidRPr="00E63E26" w:rsidRDefault="00D224C1" w:rsidP="00D224C1">
      <w:pPr>
        <w:rPr>
          <w:rFonts w:asciiTheme="majorHAnsi" w:hAnsiTheme="majorHAnsi" w:cstheme="majorHAnsi"/>
          <w:bCs/>
          <w:sz w:val="28"/>
          <w:szCs w:val="28"/>
        </w:rPr>
      </w:pPr>
      <w:r w:rsidRPr="00E63E26">
        <w:rPr>
          <w:rFonts w:asciiTheme="majorHAnsi" w:hAnsiTheme="majorHAnsi" w:cstheme="majorHAnsi"/>
          <w:bCs/>
          <w:sz w:val="28"/>
          <w:szCs w:val="28"/>
        </w:rPr>
        <w:t>The definitions we’ve been working with throughout our class that show these unique roles and dispositions are as follows:</w:t>
      </w:r>
    </w:p>
    <w:p w14:paraId="5946722C" w14:textId="77777777" w:rsidR="00D224C1" w:rsidRPr="00E63E26" w:rsidRDefault="00D224C1" w:rsidP="00D224C1">
      <w:pPr>
        <w:rPr>
          <w:rFonts w:asciiTheme="majorHAnsi" w:hAnsiTheme="majorHAnsi" w:cstheme="majorHAnsi"/>
          <w:bCs/>
          <w:sz w:val="28"/>
          <w:szCs w:val="28"/>
        </w:rPr>
      </w:pPr>
    </w:p>
    <w:p w14:paraId="02BE164E" w14:textId="5070D85B" w:rsidR="00D224C1" w:rsidRPr="00E63E26" w:rsidRDefault="00D224C1" w:rsidP="00D224C1">
      <w:pPr>
        <w:pStyle w:val="ListParagraph"/>
        <w:numPr>
          <w:ilvl w:val="0"/>
          <w:numId w:val="2"/>
        </w:numPr>
        <w:rPr>
          <w:rFonts w:asciiTheme="majorHAnsi" w:hAnsiTheme="majorHAnsi" w:cstheme="majorHAnsi"/>
          <w:bCs/>
          <w:sz w:val="28"/>
          <w:szCs w:val="28"/>
        </w:rPr>
      </w:pPr>
      <w:r w:rsidRPr="00E63E26">
        <w:rPr>
          <w:rFonts w:asciiTheme="majorHAnsi" w:hAnsiTheme="majorHAnsi" w:cstheme="majorHAnsi"/>
          <w:bCs/>
          <w:sz w:val="28"/>
          <w:szCs w:val="28"/>
        </w:rPr>
        <w:t>The essence of Biblical </w:t>
      </w:r>
      <w:r w:rsidRPr="00E63E26">
        <w:rPr>
          <w:rFonts w:asciiTheme="majorHAnsi" w:hAnsiTheme="majorHAnsi" w:cstheme="majorHAnsi"/>
          <w:b/>
          <w:bCs/>
          <w:sz w:val="28"/>
          <w:szCs w:val="28"/>
        </w:rPr>
        <w:t>masculinity</w:t>
      </w:r>
      <w:r w:rsidRPr="00E63E26">
        <w:rPr>
          <w:rFonts w:asciiTheme="majorHAnsi" w:hAnsiTheme="majorHAnsi" w:cstheme="majorHAnsi"/>
          <w:bCs/>
          <w:sz w:val="28"/>
          <w:szCs w:val="28"/>
        </w:rPr>
        <w:t> is a sense of benevolent responsibility to tend God’s creation, provide for and protect others, and express loving, sacrificial leadership in particular contexts prescribed by God’s Word.</w:t>
      </w:r>
    </w:p>
    <w:p w14:paraId="516A5586" w14:textId="77777777" w:rsidR="00D224C1" w:rsidRPr="00E63E26" w:rsidRDefault="00D224C1" w:rsidP="00D224C1">
      <w:pPr>
        <w:rPr>
          <w:rFonts w:asciiTheme="majorHAnsi" w:hAnsiTheme="majorHAnsi" w:cstheme="majorHAnsi"/>
          <w:bCs/>
          <w:sz w:val="28"/>
          <w:szCs w:val="28"/>
        </w:rPr>
      </w:pPr>
      <w:r w:rsidRPr="00E63E26">
        <w:rPr>
          <w:rFonts w:asciiTheme="majorHAnsi" w:hAnsiTheme="majorHAnsi" w:cstheme="majorHAnsi"/>
          <w:bCs/>
          <w:sz w:val="28"/>
          <w:szCs w:val="28"/>
        </w:rPr>
        <w:t> </w:t>
      </w:r>
    </w:p>
    <w:p w14:paraId="775FCF71" w14:textId="5CE03329" w:rsidR="00D224C1" w:rsidRPr="00E63E26" w:rsidRDefault="00D224C1" w:rsidP="00D224C1">
      <w:pPr>
        <w:pStyle w:val="ListParagraph"/>
        <w:numPr>
          <w:ilvl w:val="0"/>
          <w:numId w:val="2"/>
        </w:numPr>
        <w:rPr>
          <w:rFonts w:asciiTheme="majorHAnsi" w:hAnsiTheme="majorHAnsi" w:cstheme="majorHAnsi"/>
          <w:bCs/>
          <w:sz w:val="28"/>
          <w:szCs w:val="28"/>
        </w:rPr>
      </w:pPr>
      <w:r w:rsidRPr="00E63E26">
        <w:rPr>
          <w:rFonts w:asciiTheme="majorHAnsi" w:hAnsiTheme="majorHAnsi" w:cstheme="majorHAnsi"/>
          <w:bCs/>
          <w:sz w:val="28"/>
          <w:szCs w:val="28"/>
        </w:rPr>
        <w:t>The essence of Biblical </w:t>
      </w:r>
      <w:r w:rsidRPr="00E63E26">
        <w:rPr>
          <w:rFonts w:asciiTheme="majorHAnsi" w:hAnsiTheme="majorHAnsi" w:cstheme="majorHAnsi"/>
          <w:b/>
          <w:bCs/>
          <w:sz w:val="28"/>
          <w:szCs w:val="28"/>
        </w:rPr>
        <w:t>femininity</w:t>
      </w:r>
      <w:r w:rsidRPr="00E63E26">
        <w:rPr>
          <w:rFonts w:asciiTheme="majorHAnsi" w:hAnsiTheme="majorHAnsi" w:cstheme="majorHAnsi"/>
          <w:bCs/>
          <w:sz w:val="28"/>
          <w:szCs w:val="28"/>
        </w:rPr>
        <w:t> is a gracious disposition to cultivate life, to help others flourish, and to affirm, receive and nurture strength and leadership from worthy men in particular contexts prescribed by God’s Word.</w:t>
      </w:r>
    </w:p>
    <w:p w14:paraId="7B8D6A0E" w14:textId="77777777" w:rsidR="00D224C1" w:rsidRPr="00E63E26" w:rsidRDefault="00D224C1" w:rsidP="00D224C1">
      <w:pPr>
        <w:rPr>
          <w:rFonts w:asciiTheme="majorHAnsi" w:hAnsiTheme="majorHAnsi" w:cstheme="majorHAnsi"/>
          <w:bCs/>
          <w:sz w:val="28"/>
          <w:szCs w:val="28"/>
        </w:rPr>
      </w:pPr>
    </w:p>
    <w:p w14:paraId="37D1AB61" w14:textId="77777777" w:rsidR="00D224C1" w:rsidRPr="00E63E26" w:rsidRDefault="00D224C1" w:rsidP="00D224C1">
      <w:pPr>
        <w:rPr>
          <w:rFonts w:asciiTheme="majorHAnsi" w:hAnsiTheme="majorHAnsi" w:cstheme="majorHAnsi"/>
          <w:bCs/>
          <w:sz w:val="28"/>
          <w:szCs w:val="28"/>
        </w:rPr>
      </w:pPr>
    </w:p>
    <w:p w14:paraId="4D71C507" w14:textId="0484F273" w:rsidR="00803D9C" w:rsidRPr="00E63E26" w:rsidRDefault="00D224C1" w:rsidP="00803D9C">
      <w:pPr>
        <w:pStyle w:val="ListParagraph"/>
        <w:numPr>
          <w:ilvl w:val="0"/>
          <w:numId w:val="1"/>
        </w:numPr>
        <w:rPr>
          <w:rFonts w:asciiTheme="majorHAnsi" w:hAnsiTheme="majorHAnsi" w:cstheme="majorHAnsi"/>
          <w:bCs/>
          <w:sz w:val="28"/>
          <w:szCs w:val="28"/>
        </w:rPr>
      </w:pPr>
      <w:r w:rsidRPr="00E63E26">
        <w:rPr>
          <w:rFonts w:asciiTheme="majorHAnsi" w:hAnsiTheme="majorHAnsi" w:cstheme="majorHAnsi"/>
          <w:bCs/>
          <w:sz w:val="28"/>
          <w:szCs w:val="28"/>
        </w:rPr>
        <w:t xml:space="preserve">But we also recognize from </w:t>
      </w:r>
      <w:r w:rsidRPr="00E63E26">
        <w:rPr>
          <w:rFonts w:asciiTheme="majorHAnsi" w:hAnsiTheme="majorHAnsi" w:cstheme="majorHAnsi"/>
          <w:b/>
          <w:bCs/>
          <w:sz w:val="28"/>
          <w:szCs w:val="28"/>
        </w:rPr>
        <w:t>Genesis 3</w:t>
      </w:r>
      <w:r w:rsidRPr="00E63E26">
        <w:rPr>
          <w:rFonts w:asciiTheme="majorHAnsi" w:hAnsiTheme="majorHAnsi" w:cstheme="majorHAnsi"/>
          <w:bCs/>
          <w:sz w:val="28"/>
          <w:szCs w:val="28"/>
        </w:rPr>
        <w:t>, that mankind rebelled against God</w:t>
      </w:r>
      <w:r w:rsidR="00803D9C" w:rsidRPr="00E63E26">
        <w:rPr>
          <w:rFonts w:asciiTheme="majorHAnsi" w:hAnsiTheme="majorHAnsi" w:cstheme="majorHAnsi"/>
          <w:bCs/>
          <w:sz w:val="28"/>
          <w:szCs w:val="28"/>
        </w:rPr>
        <w:t xml:space="preserve"> and </w:t>
      </w:r>
      <w:r w:rsidRPr="00E63E26">
        <w:rPr>
          <w:rFonts w:asciiTheme="majorHAnsi" w:hAnsiTheme="majorHAnsi" w:cstheme="majorHAnsi"/>
          <w:bCs/>
          <w:sz w:val="28"/>
          <w:szCs w:val="28"/>
        </w:rPr>
        <w:t>the consequences of sin distorted men and women’s fundamental identities and roles</w:t>
      </w:r>
      <w:r w:rsidR="00F0664A" w:rsidRPr="00E63E26">
        <w:rPr>
          <w:rFonts w:asciiTheme="majorHAnsi" w:hAnsiTheme="majorHAnsi" w:cstheme="majorHAnsi"/>
          <w:bCs/>
          <w:sz w:val="28"/>
          <w:szCs w:val="28"/>
        </w:rPr>
        <w:t xml:space="preserve"> as God’s image bearers on the earth. The man’s working of the ground would be cursed and the woman was </w:t>
      </w:r>
      <w:r w:rsidR="00803D9C" w:rsidRPr="00E63E26">
        <w:rPr>
          <w:rFonts w:asciiTheme="majorHAnsi" w:hAnsiTheme="majorHAnsi" w:cstheme="majorHAnsi"/>
          <w:bCs/>
          <w:sz w:val="28"/>
          <w:szCs w:val="28"/>
        </w:rPr>
        <w:t>cursed in area of child-bearing;</w:t>
      </w:r>
      <w:r w:rsidR="00F0664A" w:rsidRPr="00E63E26">
        <w:rPr>
          <w:rFonts w:asciiTheme="majorHAnsi" w:hAnsiTheme="majorHAnsi" w:cstheme="majorHAnsi"/>
          <w:bCs/>
          <w:sz w:val="28"/>
          <w:szCs w:val="28"/>
        </w:rPr>
        <w:t xml:space="preserve"> And added to that, c</w:t>
      </w:r>
      <w:r w:rsidR="00803D9C" w:rsidRPr="00E63E26">
        <w:rPr>
          <w:rFonts w:asciiTheme="majorHAnsi" w:hAnsiTheme="majorHAnsi" w:cstheme="majorHAnsi"/>
          <w:bCs/>
          <w:sz w:val="28"/>
          <w:szCs w:val="28"/>
        </w:rPr>
        <w:t>onflict</w:t>
      </w:r>
      <w:r w:rsidR="00F0664A" w:rsidRPr="00E63E26">
        <w:rPr>
          <w:rFonts w:asciiTheme="majorHAnsi" w:hAnsiTheme="majorHAnsi" w:cstheme="majorHAnsi"/>
          <w:bCs/>
          <w:sz w:val="28"/>
          <w:szCs w:val="28"/>
        </w:rPr>
        <w:t xml:space="preserve"> over roles of authority would perpetually ensue between them.</w:t>
      </w:r>
    </w:p>
    <w:p w14:paraId="437898A6" w14:textId="77777777" w:rsidR="00F0664A" w:rsidRPr="00E63E26" w:rsidRDefault="00F0664A" w:rsidP="00F0664A">
      <w:pPr>
        <w:rPr>
          <w:rFonts w:asciiTheme="majorHAnsi" w:hAnsiTheme="majorHAnsi" w:cstheme="majorHAnsi"/>
          <w:bCs/>
          <w:sz w:val="28"/>
          <w:szCs w:val="28"/>
        </w:rPr>
      </w:pPr>
    </w:p>
    <w:p w14:paraId="5F6F8738" w14:textId="77777777" w:rsidR="00F0664A" w:rsidRPr="00E63E26" w:rsidRDefault="00F0664A" w:rsidP="006D3BF3">
      <w:pPr>
        <w:pStyle w:val="ListParagraph"/>
        <w:numPr>
          <w:ilvl w:val="0"/>
          <w:numId w:val="1"/>
        </w:numPr>
        <w:rPr>
          <w:rFonts w:asciiTheme="majorHAnsi" w:hAnsiTheme="majorHAnsi" w:cstheme="majorHAnsi"/>
          <w:bCs/>
          <w:sz w:val="28"/>
          <w:szCs w:val="28"/>
        </w:rPr>
      </w:pPr>
      <w:r w:rsidRPr="00E63E26">
        <w:rPr>
          <w:rFonts w:asciiTheme="majorHAnsi" w:hAnsiTheme="majorHAnsi" w:cstheme="majorHAnsi"/>
          <w:bCs/>
          <w:sz w:val="28"/>
          <w:szCs w:val="28"/>
        </w:rPr>
        <w:t>But praise be to God for His glorious grace and powerful work redemption!</w:t>
      </w:r>
      <w:r w:rsidR="00803D9C" w:rsidRPr="00E63E26">
        <w:rPr>
          <w:rFonts w:asciiTheme="majorHAnsi" w:hAnsiTheme="majorHAnsi" w:cstheme="majorHAnsi"/>
          <w:bCs/>
          <w:sz w:val="28"/>
          <w:szCs w:val="28"/>
        </w:rPr>
        <w:t xml:space="preserve"> </w:t>
      </w:r>
      <w:r w:rsidRPr="00E63E26">
        <w:rPr>
          <w:rFonts w:asciiTheme="majorHAnsi" w:hAnsiTheme="majorHAnsi" w:cstheme="majorHAnsi"/>
          <w:bCs/>
          <w:sz w:val="28"/>
          <w:szCs w:val="28"/>
        </w:rPr>
        <w:t>Jesus’</w:t>
      </w:r>
      <w:r w:rsidR="00803D9C" w:rsidRPr="00E63E26">
        <w:rPr>
          <w:rFonts w:asciiTheme="majorHAnsi" w:hAnsiTheme="majorHAnsi" w:cstheme="majorHAnsi"/>
          <w:bCs/>
          <w:sz w:val="28"/>
          <w:szCs w:val="28"/>
        </w:rPr>
        <w:t xml:space="preserve"> work</w:t>
      </w:r>
      <w:r w:rsidRPr="00E63E26">
        <w:rPr>
          <w:rFonts w:asciiTheme="majorHAnsi" w:hAnsiTheme="majorHAnsi" w:cstheme="majorHAnsi"/>
          <w:bCs/>
          <w:sz w:val="28"/>
          <w:szCs w:val="28"/>
        </w:rPr>
        <w:t xml:space="preserve"> on our behalf</w:t>
      </w:r>
      <w:r w:rsidR="00803D9C" w:rsidRPr="00E63E26">
        <w:rPr>
          <w:rFonts w:asciiTheme="majorHAnsi" w:hAnsiTheme="majorHAnsi" w:cstheme="majorHAnsi"/>
          <w:bCs/>
          <w:sz w:val="28"/>
          <w:szCs w:val="28"/>
        </w:rPr>
        <w:t xml:space="preserve"> doesn’t obliterate</w:t>
      </w:r>
      <w:r w:rsidRPr="00E63E26">
        <w:rPr>
          <w:rFonts w:asciiTheme="majorHAnsi" w:hAnsiTheme="majorHAnsi" w:cstheme="majorHAnsi"/>
          <w:bCs/>
          <w:sz w:val="28"/>
          <w:szCs w:val="28"/>
        </w:rPr>
        <w:t xml:space="preserve"> or nullify</w:t>
      </w:r>
      <w:r w:rsidR="00803D9C" w:rsidRPr="00E63E26">
        <w:rPr>
          <w:rFonts w:asciiTheme="majorHAnsi" w:hAnsiTheme="majorHAnsi" w:cstheme="majorHAnsi"/>
          <w:bCs/>
          <w:sz w:val="28"/>
          <w:szCs w:val="28"/>
        </w:rPr>
        <w:t xml:space="preserve"> gender distinctions</w:t>
      </w:r>
      <w:r w:rsidRPr="00E63E26">
        <w:rPr>
          <w:rFonts w:asciiTheme="majorHAnsi" w:hAnsiTheme="majorHAnsi" w:cstheme="majorHAnsi"/>
          <w:bCs/>
          <w:sz w:val="28"/>
          <w:szCs w:val="28"/>
        </w:rPr>
        <w:t>,</w:t>
      </w:r>
      <w:r w:rsidR="00803D9C" w:rsidRPr="00E63E26">
        <w:rPr>
          <w:rFonts w:asciiTheme="majorHAnsi" w:hAnsiTheme="majorHAnsi" w:cstheme="majorHAnsi"/>
          <w:bCs/>
          <w:sz w:val="28"/>
          <w:szCs w:val="28"/>
        </w:rPr>
        <w:t xml:space="preserve"> but</w:t>
      </w:r>
      <w:r w:rsidRPr="00E63E26">
        <w:rPr>
          <w:rFonts w:asciiTheme="majorHAnsi" w:hAnsiTheme="majorHAnsi" w:cstheme="majorHAnsi"/>
          <w:bCs/>
          <w:sz w:val="28"/>
          <w:szCs w:val="28"/>
        </w:rPr>
        <w:t xml:space="preserve"> instead</w:t>
      </w:r>
      <w:r w:rsidR="00803D9C" w:rsidRPr="00E63E26">
        <w:rPr>
          <w:rFonts w:asciiTheme="majorHAnsi" w:hAnsiTheme="majorHAnsi" w:cstheme="majorHAnsi"/>
          <w:bCs/>
          <w:sz w:val="28"/>
          <w:szCs w:val="28"/>
        </w:rPr>
        <w:t xml:space="preserve"> redeems them.</w:t>
      </w:r>
      <w:r w:rsidRPr="00E63E26">
        <w:rPr>
          <w:rFonts w:asciiTheme="majorHAnsi" w:hAnsiTheme="majorHAnsi" w:cstheme="majorHAnsi"/>
          <w:bCs/>
          <w:sz w:val="28"/>
          <w:szCs w:val="28"/>
        </w:rPr>
        <w:t xml:space="preserve"> In the kingdom of God, there is no superiority or inferiority because of one’s gender</w:t>
      </w:r>
      <w:r w:rsidR="00803D9C" w:rsidRPr="00E63E26">
        <w:rPr>
          <w:rFonts w:asciiTheme="majorHAnsi" w:hAnsiTheme="majorHAnsi" w:cstheme="majorHAnsi"/>
          <w:bCs/>
          <w:sz w:val="28"/>
          <w:szCs w:val="28"/>
        </w:rPr>
        <w:t>.</w:t>
      </w:r>
      <w:r w:rsidRPr="00E63E26">
        <w:rPr>
          <w:rFonts w:asciiTheme="majorHAnsi" w:hAnsiTheme="majorHAnsi" w:cstheme="majorHAnsi"/>
          <w:bCs/>
          <w:sz w:val="28"/>
          <w:szCs w:val="28"/>
        </w:rPr>
        <w:t xml:space="preserve"> </w:t>
      </w:r>
      <w:r w:rsidRPr="00E63E26">
        <w:rPr>
          <w:rFonts w:asciiTheme="majorHAnsi" w:hAnsiTheme="majorHAnsi" w:cstheme="majorHAnsi"/>
          <w:bCs/>
          <w:sz w:val="28"/>
          <w:szCs w:val="28"/>
        </w:rPr>
        <w:lastRenderedPageBreak/>
        <w:t>Both men and women are treated as sons and daughters that are equally loved and valued through faith alone in the Lord Jesus Christ.</w:t>
      </w:r>
      <w:r w:rsidR="00803D9C" w:rsidRPr="00E63E26">
        <w:rPr>
          <w:rFonts w:asciiTheme="majorHAnsi" w:hAnsiTheme="majorHAnsi" w:cstheme="majorHAnsi"/>
          <w:bCs/>
          <w:sz w:val="28"/>
          <w:szCs w:val="28"/>
        </w:rPr>
        <w:t xml:space="preserve"> </w:t>
      </w:r>
      <w:r w:rsidRPr="00E63E26">
        <w:rPr>
          <w:rFonts w:asciiTheme="majorHAnsi" w:hAnsiTheme="majorHAnsi" w:cstheme="majorHAnsi"/>
          <w:bCs/>
          <w:sz w:val="28"/>
          <w:szCs w:val="28"/>
        </w:rPr>
        <w:t>And as Christians filled with the Holy Spirit</w:t>
      </w:r>
      <w:r w:rsidR="00803D9C" w:rsidRPr="00E63E26">
        <w:rPr>
          <w:rFonts w:asciiTheme="majorHAnsi" w:hAnsiTheme="majorHAnsi" w:cstheme="majorHAnsi"/>
          <w:bCs/>
          <w:sz w:val="28"/>
          <w:szCs w:val="28"/>
        </w:rPr>
        <w:t>,</w:t>
      </w:r>
      <w:r w:rsidRPr="00E63E26">
        <w:rPr>
          <w:rFonts w:asciiTheme="majorHAnsi" w:hAnsiTheme="majorHAnsi" w:cstheme="majorHAnsi"/>
          <w:bCs/>
          <w:sz w:val="28"/>
          <w:szCs w:val="28"/>
        </w:rPr>
        <w:t xml:space="preserve"> men and women are</w:t>
      </w:r>
      <w:r w:rsidR="00803D9C" w:rsidRPr="00E63E26">
        <w:rPr>
          <w:rFonts w:asciiTheme="majorHAnsi" w:hAnsiTheme="majorHAnsi" w:cstheme="majorHAnsi"/>
          <w:bCs/>
          <w:sz w:val="28"/>
          <w:szCs w:val="28"/>
        </w:rPr>
        <w:t xml:space="preserve"> able to live out</w:t>
      </w:r>
      <w:r w:rsidRPr="00E63E26">
        <w:rPr>
          <w:rFonts w:asciiTheme="majorHAnsi" w:hAnsiTheme="majorHAnsi" w:cstheme="majorHAnsi"/>
          <w:bCs/>
          <w:sz w:val="28"/>
          <w:szCs w:val="28"/>
        </w:rPr>
        <w:t xml:space="preserve"> their God’s given</w:t>
      </w:r>
      <w:r w:rsidR="00803D9C" w:rsidRPr="00E63E26">
        <w:rPr>
          <w:rFonts w:asciiTheme="majorHAnsi" w:hAnsiTheme="majorHAnsi" w:cstheme="majorHAnsi"/>
          <w:bCs/>
          <w:sz w:val="28"/>
          <w:szCs w:val="28"/>
        </w:rPr>
        <w:t xml:space="preserve"> roles with grace, conviction</w:t>
      </w:r>
      <w:r w:rsidRPr="00E63E26">
        <w:rPr>
          <w:rFonts w:asciiTheme="majorHAnsi" w:hAnsiTheme="majorHAnsi" w:cstheme="majorHAnsi"/>
          <w:bCs/>
          <w:sz w:val="28"/>
          <w:szCs w:val="28"/>
        </w:rPr>
        <w:t>,</w:t>
      </w:r>
      <w:r w:rsidR="00803D9C" w:rsidRPr="00E63E26">
        <w:rPr>
          <w:rFonts w:asciiTheme="majorHAnsi" w:hAnsiTheme="majorHAnsi" w:cstheme="majorHAnsi"/>
          <w:bCs/>
          <w:sz w:val="28"/>
          <w:szCs w:val="28"/>
        </w:rPr>
        <w:t xml:space="preserve"> and beauty. </w:t>
      </w:r>
    </w:p>
    <w:p w14:paraId="19188C48" w14:textId="77777777" w:rsidR="00F0664A" w:rsidRPr="00E63E26" w:rsidRDefault="00F0664A" w:rsidP="00F0664A">
      <w:pPr>
        <w:pStyle w:val="ListParagraph"/>
        <w:rPr>
          <w:rFonts w:asciiTheme="majorHAnsi" w:hAnsiTheme="majorHAnsi" w:cstheme="majorHAnsi"/>
          <w:bCs/>
          <w:sz w:val="28"/>
          <w:szCs w:val="28"/>
        </w:rPr>
      </w:pPr>
    </w:p>
    <w:p w14:paraId="20A07E81" w14:textId="17612C78" w:rsidR="00803D9C" w:rsidRPr="00E63E26" w:rsidRDefault="00803D9C" w:rsidP="00F0664A">
      <w:pPr>
        <w:pStyle w:val="ListParagraph"/>
        <w:numPr>
          <w:ilvl w:val="2"/>
          <w:numId w:val="1"/>
        </w:numPr>
        <w:rPr>
          <w:rFonts w:asciiTheme="majorHAnsi" w:hAnsiTheme="majorHAnsi" w:cstheme="majorHAnsi"/>
          <w:bCs/>
          <w:sz w:val="28"/>
          <w:szCs w:val="28"/>
        </w:rPr>
      </w:pPr>
      <w:r w:rsidRPr="00E63E26">
        <w:rPr>
          <w:rFonts w:asciiTheme="majorHAnsi" w:hAnsiTheme="majorHAnsi" w:cstheme="majorHAnsi"/>
          <w:bCs/>
          <w:sz w:val="28"/>
          <w:szCs w:val="28"/>
        </w:rPr>
        <w:sym w:font="Wingdings" w:char="F0E0"/>
      </w:r>
      <w:r w:rsidRPr="00E63E26">
        <w:rPr>
          <w:rFonts w:asciiTheme="majorHAnsi" w:hAnsiTheme="majorHAnsi" w:cstheme="majorHAnsi"/>
          <w:bCs/>
          <w:sz w:val="28"/>
          <w:szCs w:val="28"/>
        </w:rPr>
        <w:t xml:space="preserve"> </w:t>
      </w:r>
      <w:r w:rsidR="00F0664A" w:rsidRPr="00E63E26">
        <w:rPr>
          <w:rFonts w:asciiTheme="majorHAnsi" w:hAnsiTheme="majorHAnsi" w:cstheme="majorHAnsi"/>
          <w:bCs/>
          <w:sz w:val="28"/>
          <w:szCs w:val="28"/>
        </w:rPr>
        <w:t xml:space="preserve">In the </w:t>
      </w:r>
      <w:r w:rsidRPr="00E63E26">
        <w:rPr>
          <w:rFonts w:asciiTheme="majorHAnsi" w:hAnsiTheme="majorHAnsi" w:cstheme="majorHAnsi"/>
          <w:bCs/>
          <w:sz w:val="28"/>
          <w:szCs w:val="28"/>
          <w:u w:val="single"/>
        </w:rPr>
        <w:t>Home</w:t>
      </w:r>
      <w:r w:rsidRPr="00E63E26">
        <w:rPr>
          <w:rFonts w:asciiTheme="majorHAnsi" w:hAnsiTheme="majorHAnsi" w:cstheme="majorHAnsi"/>
          <w:bCs/>
          <w:sz w:val="28"/>
          <w:szCs w:val="28"/>
        </w:rPr>
        <w:t>: Husbands</w:t>
      </w:r>
      <w:r w:rsidR="00616BEE" w:rsidRPr="00E63E26">
        <w:rPr>
          <w:rFonts w:asciiTheme="majorHAnsi" w:hAnsiTheme="majorHAnsi" w:cstheme="majorHAnsi"/>
          <w:bCs/>
          <w:sz w:val="28"/>
          <w:szCs w:val="28"/>
        </w:rPr>
        <w:t xml:space="preserve"> are called to</w:t>
      </w:r>
      <w:r w:rsidR="00F0664A" w:rsidRPr="00E63E26">
        <w:rPr>
          <w:rFonts w:asciiTheme="majorHAnsi" w:hAnsiTheme="majorHAnsi" w:cstheme="majorHAnsi"/>
          <w:bCs/>
          <w:sz w:val="28"/>
          <w:szCs w:val="28"/>
        </w:rPr>
        <w:t xml:space="preserve"> lead</w:t>
      </w:r>
      <w:r w:rsidR="00C47791" w:rsidRPr="00E63E26">
        <w:rPr>
          <w:rFonts w:asciiTheme="majorHAnsi" w:hAnsiTheme="majorHAnsi" w:cstheme="majorHAnsi"/>
          <w:bCs/>
          <w:sz w:val="28"/>
          <w:szCs w:val="28"/>
        </w:rPr>
        <w:t xml:space="preserve"> their wives</w:t>
      </w:r>
      <w:r w:rsidR="00F0664A" w:rsidRPr="00E63E26">
        <w:rPr>
          <w:rFonts w:asciiTheme="majorHAnsi" w:hAnsiTheme="majorHAnsi" w:cstheme="majorHAnsi"/>
          <w:bCs/>
          <w:sz w:val="28"/>
          <w:szCs w:val="28"/>
        </w:rPr>
        <w:t xml:space="preserve"> through</w:t>
      </w:r>
      <w:r w:rsidRPr="00E63E26">
        <w:rPr>
          <w:rFonts w:asciiTheme="majorHAnsi" w:hAnsiTheme="majorHAnsi" w:cstheme="majorHAnsi"/>
          <w:bCs/>
          <w:sz w:val="28"/>
          <w:szCs w:val="28"/>
        </w:rPr>
        <w:t xml:space="preserve"> </w:t>
      </w:r>
      <w:r w:rsidR="00F0664A" w:rsidRPr="00E63E26">
        <w:rPr>
          <w:rFonts w:asciiTheme="majorHAnsi" w:hAnsiTheme="majorHAnsi" w:cstheme="majorHAnsi"/>
          <w:bCs/>
          <w:sz w:val="28"/>
          <w:szCs w:val="28"/>
        </w:rPr>
        <w:t>sacrificial love</w:t>
      </w:r>
      <w:r w:rsidR="00C47791" w:rsidRPr="00E63E26">
        <w:rPr>
          <w:rFonts w:asciiTheme="majorHAnsi" w:hAnsiTheme="majorHAnsi" w:cstheme="majorHAnsi"/>
          <w:bCs/>
          <w:sz w:val="28"/>
          <w:szCs w:val="28"/>
        </w:rPr>
        <w:t xml:space="preserve"> and providing for them and protecting them for the good of their overall welfare</w:t>
      </w:r>
      <w:r w:rsidR="00F60CE0" w:rsidRPr="00E63E26">
        <w:rPr>
          <w:rFonts w:asciiTheme="majorHAnsi" w:hAnsiTheme="majorHAnsi" w:cstheme="majorHAnsi"/>
          <w:bCs/>
          <w:sz w:val="28"/>
          <w:szCs w:val="28"/>
        </w:rPr>
        <w:t>;</w:t>
      </w:r>
      <w:r w:rsidR="006D3BF3" w:rsidRPr="00E63E26">
        <w:rPr>
          <w:rFonts w:asciiTheme="majorHAnsi" w:hAnsiTheme="majorHAnsi" w:cstheme="majorHAnsi"/>
          <w:bCs/>
          <w:sz w:val="28"/>
          <w:szCs w:val="28"/>
        </w:rPr>
        <w:t xml:space="preserve"> and Wives</w:t>
      </w:r>
      <w:r w:rsidR="00F0664A" w:rsidRPr="00E63E26">
        <w:rPr>
          <w:rFonts w:asciiTheme="majorHAnsi" w:hAnsiTheme="majorHAnsi" w:cstheme="majorHAnsi"/>
          <w:bCs/>
          <w:sz w:val="28"/>
          <w:szCs w:val="28"/>
        </w:rPr>
        <w:t xml:space="preserve"> are</w:t>
      </w:r>
      <w:r w:rsidR="00C47791" w:rsidRPr="00E63E26">
        <w:rPr>
          <w:rFonts w:asciiTheme="majorHAnsi" w:hAnsiTheme="majorHAnsi" w:cstheme="majorHAnsi"/>
          <w:bCs/>
          <w:sz w:val="28"/>
          <w:szCs w:val="28"/>
        </w:rPr>
        <w:t xml:space="preserve"> called</w:t>
      </w:r>
      <w:r w:rsidR="00F0664A" w:rsidRPr="00E63E26">
        <w:rPr>
          <w:rFonts w:asciiTheme="majorHAnsi" w:hAnsiTheme="majorHAnsi" w:cstheme="majorHAnsi"/>
          <w:bCs/>
          <w:sz w:val="28"/>
          <w:szCs w:val="28"/>
        </w:rPr>
        <w:t xml:space="preserve"> to respectfully submit</w:t>
      </w:r>
      <w:r w:rsidR="00F60CE0" w:rsidRPr="00E63E26">
        <w:rPr>
          <w:rFonts w:asciiTheme="majorHAnsi" w:hAnsiTheme="majorHAnsi" w:cstheme="majorHAnsi"/>
          <w:bCs/>
          <w:sz w:val="28"/>
          <w:szCs w:val="28"/>
        </w:rPr>
        <w:t xml:space="preserve"> and help their husbands</w:t>
      </w:r>
      <w:r w:rsidR="00C47791" w:rsidRPr="00E63E26">
        <w:rPr>
          <w:rFonts w:asciiTheme="majorHAnsi" w:hAnsiTheme="majorHAnsi" w:cstheme="majorHAnsi"/>
          <w:bCs/>
          <w:sz w:val="28"/>
          <w:szCs w:val="28"/>
        </w:rPr>
        <w:t>. And as his helper, she</w:t>
      </w:r>
      <w:r w:rsidR="00F0664A" w:rsidRPr="00E63E26">
        <w:rPr>
          <w:rFonts w:asciiTheme="majorHAnsi" w:hAnsiTheme="majorHAnsi" w:cstheme="majorHAnsi"/>
          <w:bCs/>
          <w:sz w:val="28"/>
          <w:szCs w:val="28"/>
        </w:rPr>
        <w:t xml:space="preserve"> </w:t>
      </w:r>
      <w:r w:rsidR="00C47791" w:rsidRPr="00E63E26">
        <w:rPr>
          <w:rFonts w:asciiTheme="majorHAnsi" w:hAnsiTheme="majorHAnsi" w:cstheme="majorHAnsi"/>
          <w:bCs/>
          <w:sz w:val="28"/>
          <w:szCs w:val="28"/>
        </w:rPr>
        <w:t xml:space="preserve">will use her talents and skills for the good of her household and exercising wisdom to be a blessing to her husband’s leadership. </w:t>
      </w:r>
      <w:r w:rsidR="00616BEE" w:rsidRPr="00E63E26">
        <w:rPr>
          <w:rFonts w:asciiTheme="majorHAnsi" w:hAnsiTheme="majorHAnsi" w:cstheme="majorHAnsi"/>
          <w:bCs/>
          <w:sz w:val="28"/>
          <w:szCs w:val="28"/>
        </w:rPr>
        <w:t xml:space="preserve">In the </w:t>
      </w:r>
      <w:r w:rsidR="006D3BF3" w:rsidRPr="00E63E26">
        <w:rPr>
          <w:rFonts w:asciiTheme="majorHAnsi" w:hAnsiTheme="majorHAnsi" w:cstheme="majorHAnsi"/>
          <w:bCs/>
          <w:sz w:val="28"/>
          <w:szCs w:val="28"/>
          <w:u w:val="single"/>
        </w:rPr>
        <w:t>Church</w:t>
      </w:r>
      <w:r w:rsidR="006D3BF3" w:rsidRPr="00E63E26">
        <w:rPr>
          <w:rFonts w:asciiTheme="majorHAnsi" w:hAnsiTheme="majorHAnsi" w:cstheme="majorHAnsi"/>
          <w:bCs/>
          <w:sz w:val="28"/>
          <w:szCs w:val="28"/>
        </w:rPr>
        <w:t xml:space="preserve">: </w:t>
      </w:r>
      <w:r w:rsidR="00616BEE" w:rsidRPr="00E63E26">
        <w:rPr>
          <w:rFonts w:asciiTheme="majorHAnsi" w:hAnsiTheme="majorHAnsi" w:cstheme="majorHAnsi"/>
          <w:bCs/>
          <w:sz w:val="28"/>
          <w:szCs w:val="28"/>
        </w:rPr>
        <w:t>Both men and women are called to</w:t>
      </w:r>
      <w:r w:rsidR="006D3BF3" w:rsidRPr="00E63E26">
        <w:rPr>
          <w:rFonts w:asciiTheme="majorHAnsi" w:hAnsiTheme="majorHAnsi" w:cstheme="majorHAnsi"/>
          <w:bCs/>
          <w:sz w:val="28"/>
          <w:szCs w:val="28"/>
        </w:rPr>
        <w:t xml:space="preserve"> encourage and build one another up through a variety of ministries, while </w:t>
      </w:r>
      <w:r w:rsidR="00616BEE" w:rsidRPr="00E63E26">
        <w:rPr>
          <w:rFonts w:asciiTheme="majorHAnsi" w:hAnsiTheme="majorHAnsi" w:cstheme="majorHAnsi"/>
          <w:bCs/>
          <w:sz w:val="28"/>
          <w:szCs w:val="28"/>
        </w:rPr>
        <w:t xml:space="preserve">qualified </w:t>
      </w:r>
      <w:r w:rsidR="006D3BF3" w:rsidRPr="00E63E26">
        <w:rPr>
          <w:rFonts w:asciiTheme="majorHAnsi" w:hAnsiTheme="majorHAnsi" w:cstheme="majorHAnsi"/>
          <w:bCs/>
          <w:sz w:val="28"/>
          <w:szCs w:val="28"/>
        </w:rPr>
        <w:t xml:space="preserve">male elders lead the church through teaching and oversight. </w:t>
      </w:r>
      <w:r w:rsidR="00616BEE" w:rsidRPr="00E63E26">
        <w:rPr>
          <w:rFonts w:asciiTheme="majorHAnsi" w:hAnsiTheme="majorHAnsi" w:cstheme="majorHAnsi"/>
          <w:bCs/>
          <w:sz w:val="28"/>
          <w:szCs w:val="28"/>
        </w:rPr>
        <w:t>An</w:t>
      </w:r>
      <w:r w:rsidR="00C47791" w:rsidRPr="00E63E26">
        <w:rPr>
          <w:rFonts w:asciiTheme="majorHAnsi" w:hAnsiTheme="majorHAnsi" w:cstheme="majorHAnsi"/>
          <w:bCs/>
          <w:sz w:val="28"/>
          <w:szCs w:val="28"/>
        </w:rPr>
        <w:t>d</w:t>
      </w:r>
      <w:r w:rsidR="00616BEE" w:rsidRPr="00E63E26">
        <w:rPr>
          <w:rFonts w:asciiTheme="majorHAnsi" w:hAnsiTheme="majorHAnsi" w:cstheme="majorHAnsi"/>
          <w:bCs/>
          <w:sz w:val="28"/>
          <w:szCs w:val="28"/>
        </w:rPr>
        <w:t xml:space="preserve"> in the </w:t>
      </w:r>
      <w:r w:rsidR="006D3BF3" w:rsidRPr="00E63E26">
        <w:rPr>
          <w:rFonts w:asciiTheme="majorHAnsi" w:hAnsiTheme="majorHAnsi" w:cstheme="majorHAnsi"/>
          <w:bCs/>
          <w:sz w:val="28"/>
          <w:szCs w:val="28"/>
          <w:u w:val="single"/>
        </w:rPr>
        <w:t>Workplac</w:t>
      </w:r>
      <w:r w:rsidR="006D3BF3" w:rsidRPr="00E63E26">
        <w:rPr>
          <w:rFonts w:asciiTheme="majorHAnsi" w:hAnsiTheme="majorHAnsi" w:cstheme="majorHAnsi"/>
          <w:bCs/>
          <w:sz w:val="28"/>
          <w:szCs w:val="28"/>
        </w:rPr>
        <w:t>e: Men and women</w:t>
      </w:r>
      <w:r w:rsidR="00616BEE" w:rsidRPr="00E63E26">
        <w:rPr>
          <w:rFonts w:asciiTheme="majorHAnsi" w:hAnsiTheme="majorHAnsi" w:cstheme="majorHAnsi"/>
          <w:bCs/>
          <w:sz w:val="28"/>
          <w:szCs w:val="28"/>
        </w:rPr>
        <w:t xml:space="preserve"> will</w:t>
      </w:r>
      <w:r w:rsidR="006D3BF3" w:rsidRPr="00E63E26">
        <w:rPr>
          <w:rFonts w:asciiTheme="majorHAnsi" w:hAnsiTheme="majorHAnsi" w:cstheme="majorHAnsi"/>
          <w:bCs/>
          <w:sz w:val="28"/>
          <w:szCs w:val="28"/>
        </w:rPr>
        <w:t xml:space="preserve"> provide for their needs and try to bless their family and others in distinctively masculine and feminine ways</w:t>
      </w:r>
      <w:r w:rsidR="00616BEE" w:rsidRPr="00E63E26">
        <w:rPr>
          <w:rFonts w:asciiTheme="majorHAnsi" w:hAnsiTheme="majorHAnsi" w:cstheme="majorHAnsi"/>
          <w:bCs/>
          <w:sz w:val="28"/>
          <w:szCs w:val="28"/>
        </w:rPr>
        <w:t>,</w:t>
      </w:r>
      <w:r w:rsidR="006D3BF3" w:rsidRPr="00E63E26">
        <w:rPr>
          <w:rFonts w:asciiTheme="majorHAnsi" w:hAnsiTheme="majorHAnsi" w:cstheme="majorHAnsi"/>
          <w:bCs/>
          <w:sz w:val="28"/>
          <w:szCs w:val="28"/>
        </w:rPr>
        <w:t xml:space="preserve"> which will vary depending on whether one is married or not, what responsibi</w:t>
      </w:r>
      <w:r w:rsidR="00616BEE" w:rsidRPr="00E63E26">
        <w:rPr>
          <w:rFonts w:asciiTheme="majorHAnsi" w:hAnsiTheme="majorHAnsi" w:cstheme="majorHAnsi"/>
          <w:bCs/>
          <w:sz w:val="28"/>
          <w:szCs w:val="28"/>
        </w:rPr>
        <w:t>lities they have at church, and what the present needs are in their particular season of life.</w:t>
      </w:r>
    </w:p>
    <w:p w14:paraId="4821CFFD" w14:textId="77777777" w:rsidR="00803D9C" w:rsidRPr="00E63E26" w:rsidRDefault="00803D9C">
      <w:pPr>
        <w:rPr>
          <w:rFonts w:asciiTheme="majorHAnsi" w:hAnsiTheme="majorHAnsi" w:cstheme="majorHAnsi"/>
          <w:b/>
          <w:bCs/>
          <w:sz w:val="28"/>
          <w:szCs w:val="28"/>
        </w:rPr>
      </w:pPr>
    </w:p>
    <w:p w14:paraId="2261A41C" w14:textId="77777777" w:rsidR="00616BEE" w:rsidRPr="00E63E26" w:rsidRDefault="00616BEE">
      <w:pPr>
        <w:rPr>
          <w:rFonts w:asciiTheme="majorHAnsi" w:hAnsiTheme="majorHAnsi" w:cstheme="majorHAnsi"/>
          <w:b/>
          <w:bCs/>
          <w:sz w:val="28"/>
          <w:szCs w:val="28"/>
        </w:rPr>
      </w:pPr>
    </w:p>
    <w:p w14:paraId="5434EE6E" w14:textId="17D3B90F" w:rsidR="006D3BF3" w:rsidRPr="00E63E26" w:rsidRDefault="006D3BF3" w:rsidP="006D3BF3">
      <w:pPr>
        <w:rPr>
          <w:rFonts w:asciiTheme="majorHAnsi" w:hAnsiTheme="majorHAnsi" w:cstheme="majorHAnsi"/>
          <w:i/>
          <w:iCs/>
          <w:sz w:val="28"/>
          <w:szCs w:val="28"/>
        </w:rPr>
      </w:pPr>
      <w:r w:rsidRPr="00E63E26">
        <w:rPr>
          <w:rFonts w:asciiTheme="majorHAnsi" w:hAnsiTheme="majorHAnsi" w:cstheme="majorHAnsi"/>
          <w:sz w:val="28"/>
          <w:szCs w:val="28"/>
        </w:rPr>
        <w:t xml:space="preserve">Introductions: </w:t>
      </w:r>
      <w:r w:rsidRPr="00E63E26">
        <w:rPr>
          <w:rFonts w:asciiTheme="majorHAnsi" w:hAnsiTheme="majorHAnsi" w:cstheme="majorHAnsi"/>
          <w:i/>
          <w:iCs/>
          <w:sz w:val="28"/>
          <w:szCs w:val="28"/>
        </w:rPr>
        <w:t>Tell us your name, what you do for work,</w:t>
      </w:r>
      <w:r w:rsidR="007336B9" w:rsidRPr="00E63E26">
        <w:rPr>
          <w:rFonts w:asciiTheme="majorHAnsi" w:hAnsiTheme="majorHAnsi" w:cstheme="majorHAnsi"/>
          <w:i/>
          <w:iCs/>
          <w:sz w:val="28"/>
          <w:szCs w:val="28"/>
        </w:rPr>
        <w:t xml:space="preserve"> married/children</w:t>
      </w:r>
      <w:r w:rsidRPr="00E63E26">
        <w:rPr>
          <w:rFonts w:asciiTheme="majorHAnsi" w:hAnsiTheme="majorHAnsi" w:cstheme="majorHAnsi"/>
          <w:i/>
          <w:iCs/>
          <w:sz w:val="28"/>
          <w:szCs w:val="28"/>
        </w:rPr>
        <w:t xml:space="preserve"> and how long you’ve been at CHBC.</w:t>
      </w:r>
    </w:p>
    <w:p w14:paraId="202048CA" w14:textId="77777777" w:rsidR="00F60CE0" w:rsidRPr="00E63E26" w:rsidRDefault="00F60CE0" w:rsidP="006D3BF3">
      <w:pPr>
        <w:rPr>
          <w:rFonts w:asciiTheme="majorHAnsi" w:hAnsiTheme="majorHAnsi" w:cstheme="majorHAnsi"/>
          <w:i/>
          <w:iCs/>
          <w:sz w:val="28"/>
          <w:szCs w:val="28"/>
        </w:rPr>
      </w:pPr>
    </w:p>
    <w:p w14:paraId="164E1FC3" w14:textId="620253C5" w:rsidR="00FB1909" w:rsidRPr="00E63E26" w:rsidRDefault="00FB1909">
      <w:pPr>
        <w:rPr>
          <w:rFonts w:asciiTheme="majorHAnsi" w:hAnsiTheme="majorHAnsi" w:cstheme="majorHAnsi"/>
          <w:b/>
          <w:bCs/>
          <w:sz w:val="28"/>
          <w:szCs w:val="28"/>
        </w:rPr>
      </w:pPr>
      <w:r w:rsidRPr="00E63E26">
        <w:rPr>
          <w:rFonts w:asciiTheme="majorHAnsi" w:hAnsiTheme="majorHAnsi" w:cstheme="majorHAnsi"/>
          <w:b/>
          <w:bCs/>
          <w:sz w:val="28"/>
          <w:szCs w:val="28"/>
        </w:rPr>
        <w:t>Questions</w:t>
      </w:r>
      <w:r w:rsidR="002357BB" w:rsidRPr="00E63E26">
        <w:rPr>
          <w:rFonts w:asciiTheme="majorHAnsi" w:hAnsiTheme="majorHAnsi" w:cstheme="majorHAnsi"/>
          <w:b/>
          <w:bCs/>
          <w:sz w:val="28"/>
          <w:szCs w:val="28"/>
        </w:rPr>
        <w:t>:</w:t>
      </w:r>
      <w:r w:rsidRPr="00E63E26">
        <w:rPr>
          <w:rFonts w:asciiTheme="majorHAnsi" w:hAnsiTheme="majorHAnsi" w:cstheme="majorHAnsi"/>
          <w:b/>
          <w:bCs/>
          <w:sz w:val="28"/>
          <w:szCs w:val="28"/>
        </w:rPr>
        <w:t xml:space="preserve"> </w:t>
      </w:r>
    </w:p>
    <w:p w14:paraId="4E2546D8" w14:textId="77777777" w:rsidR="00FB1909" w:rsidRPr="00E63E26" w:rsidRDefault="00FB1909">
      <w:pPr>
        <w:rPr>
          <w:rFonts w:asciiTheme="majorHAnsi" w:hAnsiTheme="majorHAnsi" w:cstheme="majorHAnsi"/>
          <w:sz w:val="28"/>
          <w:szCs w:val="28"/>
        </w:rPr>
      </w:pPr>
    </w:p>
    <w:p w14:paraId="071B9F7E" w14:textId="77777777" w:rsidR="00913FA4" w:rsidRPr="00E63E26" w:rsidRDefault="00913FA4">
      <w:pPr>
        <w:rPr>
          <w:rFonts w:asciiTheme="majorHAnsi" w:hAnsiTheme="majorHAnsi" w:cstheme="majorHAnsi"/>
          <w:i/>
          <w:sz w:val="28"/>
          <w:szCs w:val="28"/>
        </w:rPr>
      </w:pPr>
      <w:r w:rsidRPr="00E63E26">
        <w:rPr>
          <w:rFonts w:asciiTheme="majorHAnsi" w:hAnsiTheme="majorHAnsi" w:cstheme="majorHAnsi"/>
          <w:b/>
          <w:sz w:val="28"/>
          <w:szCs w:val="28"/>
          <w:u w:val="single"/>
        </w:rPr>
        <w:t>To everyone:</w:t>
      </w:r>
      <w:r w:rsidRPr="00E63E26">
        <w:rPr>
          <w:rFonts w:asciiTheme="majorHAnsi" w:hAnsiTheme="majorHAnsi" w:cstheme="majorHAnsi"/>
          <w:sz w:val="28"/>
          <w:szCs w:val="28"/>
        </w:rPr>
        <w:t xml:space="preserve"> </w:t>
      </w:r>
      <w:r w:rsidRPr="00E63E26">
        <w:rPr>
          <w:rFonts w:asciiTheme="majorHAnsi" w:hAnsiTheme="majorHAnsi" w:cstheme="majorHAnsi"/>
          <w:i/>
          <w:sz w:val="28"/>
          <w:szCs w:val="28"/>
        </w:rPr>
        <w:t xml:space="preserve">Tell us about how you came to embrace the Bible’s view of manhood and womanhood. Was scripture’s teaching something you learned about growing up? Or did you only learn about this later in life? Was there an adjustment process - if so, what was that like? Give us the 60 second version, not the 10 minute version. </w:t>
      </w:r>
    </w:p>
    <w:p w14:paraId="49C26224" w14:textId="77777777" w:rsidR="00913FA4" w:rsidRPr="00E63E26" w:rsidRDefault="00913FA4">
      <w:pPr>
        <w:rPr>
          <w:rFonts w:asciiTheme="majorHAnsi" w:hAnsiTheme="majorHAnsi" w:cstheme="majorHAnsi"/>
          <w:i/>
          <w:sz w:val="28"/>
          <w:szCs w:val="28"/>
        </w:rPr>
      </w:pPr>
    </w:p>
    <w:p w14:paraId="413BCFDA" w14:textId="3AF71EEF" w:rsidR="00913FA4" w:rsidRPr="00E63E26" w:rsidRDefault="00913FA4">
      <w:pPr>
        <w:rPr>
          <w:rFonts w:asciiTheme="majorHAnsi" w:hAnsiTheme="majorHAnsi" w:cstheme="majorHAnsi"/>
          <w:i/>
          <w:sz w:val="28"/>
          <w:szCs w:val="28"/>
        </w:rPr>
      </w:pPr>
      <w:r w:rsidRPr="00E63E26">
        <w:rPr>
          <w:rFonts w:asciiTheme="majorHAnsi" w:hAnsiTheme="majorHAnsi" w:cstheme="majorHAnsi"/>
          <w:b/>
          <w:sz w:val="28"/>
          <w:szCs w:val="28"/>
          <w:u w:val="single"/>
        </w:rPr>
        <w:lastRenderedPageBreak/>
        <w:t>To husbands</w:t>
      </w:r>
      <w:r w:rsidR="00B87A1B">
        <w:rPr>
          <w:rFonts w:asciiTheme="majorHAnsi" w:hAnsiTheme="majorHAnsi" w:cstheme="majorHAnsi"/>
          <w:b/>
          <w:sz w:val="28"/>
          <w:szCs w:val="28"/>
          <w:u w:val="single"/>
        </w:rPr>
        <w:t xml:space="preserve">: </w:t>
      </w:r>
      <w:r w:rsidR="00F60CE0" w:rsidRPr="00E63E26">
        <w:rPr>
          <w:rFonts w:asciiTheme="majorHAnsi" w:hAnsiTheme="majorHAnsi" w:cstheme="majorHAnsi"/>
          <w:b/>
          <w:sz w:val="28"/>
          <w:szCs w:val="28"/>
        </w:rPr>
        <w:t xml:space="preserve"> </w:t>
      </w:r>
      <w:r w:rsidRPr="00E63E26">
        <w:rPr>
          <w:rFonts w:asciiTheme="majorHAnsi" w:hAnsiTheme="majorHAnsi" w:cstheme="majorHAnsi"/>
          <w:i/>
          <w:sz w:val="28"/>
          <w:szCs w:val="28"/>
        </w:rPr>
        <w:t>Can you give us a practical example of how the Bible’</w:t>
      </w:r>
      <w:r w:rsidR="00DB7AE1" w:rsidRPr="00E63E26">
        <w:rPr>
          <w:rFonts w:asciiTheme="majorHAnsi" w:hAnsiTheme="majorHAnsi" w:cstheme="majorHAnsi"/>
          <w:i/>
          <w:sz w:val="28"/>
          <w:szCs w:val="28"/>
        </w:rPr>
        <w:t>s call for husbands</w:t>
      </w:r>
      <w:r w:rsidRPr="00E63E26">
        <w:rPr>
          <w:rFonts w:asciiTheme="majorHAnsi" w:hAnsiTheme="majorHAnsi" w:cstheme="majorHAnsi"/>
          <w:i/>
          <w:sz w:val="28"/>
          <w:szCs w:val="28"/>
        </w:rPr>
        <w:t xml:space="preserve"> to provide for and protect their families has influenced you to change something in the way you live in your marriage?</w:t>
      </w:r>
    </w:p>
    <w:p w14:paraId="2EA1B0B1" w14:textId="77777777" w:rsidR="00913FA4" w:rsidRPr="00E63E26" w:rsidRDefault="00913FA4">
      <w:pPr>
        <w:rPr>
          <w:rFonts w:asciiTheme="majorHAnsi" w:hAnsiTheme="majorHAnsi" w:cstheme="majorHAnsi"/>
          <w:i/>
          <w:sz w:val="28"/>
          <w:szCs w:val="28"/>
        </w:rPr>
      </w:pPr>
    </w:p>
    <w:p w14:paraId="0C044F9E" w14:textId="6525473A" w:rsidR="00DB7AE1" w:rsidRPr="00E63E26" w:rsidRDefault="00913FA4">
      <w:pPr>
        <w:rPr>
          <w:rFonts w:asciiTheme="majorHAnsi" w:hAnsiTheme="majorHAnsi" w:cstheme="majorHAnsi"/>
          <w:sz w:val="28"/>
          <w:szCs w:val="28"/>
        </w:rPr>
      </w:pPr>
      <w:r w:rsidRPr="00E63E26">
        <w:rPr>
          <w:rFonts w:asciiTheme="majorHAnsi" w:hAnsiTheme="majorHAnsi" w:cstheme="majorHAnsi"/>
          <w:b/>
          <w:sz w:val="28"/>
          <w:szCs w:val="28"/>
          <w:u w:val="single"/>
        </w:rPr>
        <w:t>To wives</w:t>
      </w:r>
      <w:r w:rsidR="00B87A1B">
        <w:rPr>
          <w:rFonts w:asciiTheme="majorHAnsi" w:hAnsiTheme="majorHAnsi" w:cstheme="majorHAnsi"/>
          <w:sz w:val="28"/>
          <w:szCs w:val="28"/>
        </w:rPr>
        <w:t xml:space="preserve">: </w:t>
      </w:r>
      <w:r w:rsidR="00DB7AE1" w:rsidRPr="00E63E26">
        <w:rPr>
          <w:rFonts w:asciiTheme="majorHAnsi" w:hAnsiTheme="majorHAnsi" w:cstheme="majorHAnsi"/>
          <w:i/>
          <w:sz w:val="28"/>
          <w:szCs w:val="28"/>
        </w:rPr>
        <w:t xml:space="preserve">Can you give us a practical example of how the Bible’s call for wives to help and submit to their husbands has influenced you to change something in the way you live in your marriage? </w:t>
      </w:r>
    </w:p>
    <w:p w14:paraId="1C6F27A8" w14:textId="77777777" w:rsidR="00DB7AE1" w:rsidRPr="00E63E26" w:rsidRDefault="00DB7AE1">
      <w:pPr>
        <w:rPr>
          <w:rFonts w:asciiTheme="majorHAnsi" w:hAnsiTheme="majorHAnsi" w:cstheme="majorHAnsi"/>
          <w:sz w:val="28"/>
          <w:szCs w:val="28"/>
        </w:rPr>
      </w:pPr>
    </w:p>
    <w:p w14:paraId="6F5127E7" w14:textId="622A7740" w:rsidR="00DB7AE1" w:rsidRPr="00E63E26" w:rsidRDefault="00DB7AE1">
      <w:pPr>
        <w:rPr>
          <w:rFonts w:asciiTheme="majorHAnsi" w:hAnsiTheme="majorHAnsi" w:cstheme="majorHAnsi"/>
          <w:i/>
          <w:sz w:val="28"/>
          <w:szCs w:val="28"/>
        </w:rPr>
      </w:pPr>
      <w:r w:rsidRPr="00E63E26">
        <w:rPr>
          <w:rFonts w:asciiTheme="majorHAnsi" w:hAnsiTheme="majorHAnsi" w:cstheme="majorHAnsi"/>
          <w:b/>
          <w:sz w:val="28"/>
          <w:szCs w:val="28"/>
          <w:u w:val="single"/>
        </w:rPr>
        <w:t>To single man</w:t>
      </w:r>
      <w:r w:rsidRPr="00E63E26">
        <w:rPr>
          <w:rFonts w:asciiTheme="majorHAnsi" w:hAnsiTheme="majorHAnsi" w:cstheme="majorHAnsi"/>
          <w:sz w:val="28"/>
          <w:szCs w:val="28"/>
        </w:rPr>
        <w:t>:</w:t>
      </w:r>
      <w:r w:rsidR="00F735A5" w:rsidRPr="00E63E26">
        <w:rPr>
          <w:rFonts w:asciiTheme="majorHAnsi" w:hAnsiTheme="majorHAnsi" w:cstheme="majorHAnsi"/>
          <w:sz w:val="28"/>
          <w:szCs w:val="28"/>
        </w:rPr>
        <w:t xml:space="preserve"> </w:t>
      </w:r>
      <w:r w:rsidRPr="00E63E26">
        <w:rPr>
          <w:rFonts w:asciiTheme="majorHAnsi" w:hAnsiTheme="majorHAnsi" w:cstheme="majorHAnsi"/>
          <w:i/>
          <w:sz w:val="28"/>
          <w:szCs w:val="28"/>
        </w:rPr>
        <w:t>How has the Biblical calling to provide for and protect women informed the way you interact with women in the church?</w:t>
      </w:r>
      <w:r w:rsidR="00FB1909" w:rsidRPr="00E63E26">
        <w:rPr>
          <w:rFonts w:asciiTheme="majorHAnsi" w:hAnsiTheme="majorHAnsi" w:cstheme="majorHAnsi"/>
          <w:i/>
          <w:sz w:val="28"/>
          <w:szCs w:val="28"/>
        </w:rPr>
        <w:t xml:space="preserve"> What about in how you think about dating relationships?</w:t>
      </w:r>
    </w:p>
    <w:p w14:paraId="1774BAE3" w14:textId="77777777" w:rsidR="00DB7AE1" w:rsidRPr="00E63E26" w:rsidRDefault="00DB7AE1">
      <w:pPr>
        <w:rPr>
          <w:rFonts w:asciiTheme="majorHAnsi" w:hAnsiTheme="majorHAnsi" w:cstheme="majorHAnsi"/>
          <w:i/>
          <w:sz w:val="28"/>
          <w:szCs w:val="28"/>
        </w:rPr>
      </w:pPr>
    </w:p>
    <w:p w14:paraId="74325494" w14:textId="4AD15B62" w:rsidR="00DB7AE1" w:rsidRPr="00E63E26" w:rsidRDefault="00DB7AE1" w:rsidP="00FB1909">
      <w:pPr>
        <w:rPr>
          <w:rFonts w:asciiTheme="majorHAnsi" w:hAnsiTheme="majorHAnsi" w:cstheme="majorHAnsi"/>
          <w:i/>
          <w:sz w:val="28"/>
          <w:szCs w:val="28"/>
        </w:rPr>
      </w:pPr>
      <w:r w:rsidRPr="00E63E26">
        <w:rPr>
          <w:rFonts w:asciiTheme="majorHAnsi" w:hAnsiTheme="majorHAnsi" w:cstheme="majorHAnsi"/>
          <w:b/>
          <w:sz w:val="28"/>
          <w:szCs w:val="28"/>
          <w:u w:val="single"/>
        </w:rPr>
        <w:t>To single woman</w:t>
      </w:r>
      <w:r w:rsidR="00B87A1B">
        <w:rPr>
          <w:rFonts w:asciiTheme="majorHAnsi" w:hAnsiTheme="majorHAnsi" w:cstheme="majorHAnsi"/>
          <w:sz w:val="28"/>
          <w:szCs w:val="28"/>
        </w:rPr>
        <w:t xml:space="preserve">: </w:t>
      </w:r>
      <w:r w:rsidR="006D3BF3" w:rsidRPr="00E63E26">
        <w:rPr>
          <w:rFonts w:asciiTheme="majorHAnsi" w:hAnsiTheme="majorHAnsi" w:cstheme="majorHAnsi"/>
          <w:i/>
          <w:sz w:val="28"/>
          <w:szCs w:val="28"/>
        </w:rPr>
        <w:t xml:space="preserve">What opportunities do you have as a single </w:t>
      </w:r>
      <w:r w:rsidR="00F735A5" w:rsidRPr="00E63E26">
        <w:rPr>
          <w:rFonts w:asciiTheme="majorHAnsi" w:hAnsiTheme="majorHAnsi" w:cstheme="majorHAnsi"/>
          <w:i/>
          <w:sz w:val="28"/>
          <w:szCs w:val="28"/>
        </w:rPr>
        <w:t>woman</w:t>
      </w:r>
      <w:r w:rsidR="002C02D4" w:rsidRPr="00E63E26">
        <w:rPr>
          <w:rFonts w:asciiTheme="majorHAnsi" w:hAnsiTheme="majorHAnsi" w:cstheme="majorHAnsi"/>
          <w:i/>
          <w:sz w:val="28"/>
          <w:szCs w:val="28"/>
        </w:rPr>
        <w:t xml:space="preserve"> (whether in the church or at work)</w:t>
      </w:r>
      <w:r w:rsidR="00F735A5" w:rsidRPr="00E63E26">
        <w:rPr>
          <w:rFonts w:asciiTheme="majorHAnsi" w:hAnsiTheme="majorHAnsi" w:cstheme="majorHAnsi"/>
          <w:i/>
          <w:sz w:val="28"/>
          <w:szCs w:val="28"/>
        </w:rPr>
        <w:t xml:space="preserve"> to nurture life in others? W</w:t>
      </w:r>
      <w:r w:rsidR="006D3BF3" w:rsidRPr="00E63E26">
        <w:rPr>
          <w:rFonts w:asciiTheme="majorHAnsi" w:hAnsiTheme="majorHAnsi" w:cstheme="majorHAnsi"/>
          <w:i/>
          <w:sz w:val="28"/>
          <w:szCs w:val="28"/>
        </w:rPr>
        <w:t xml:space="preserve">hat does that look like for you?  </w:t>
      </w:r>
      <w:r w:rsidR="00FB1909" w:rsidRPr="00E63E26">
        <w:rPr>
          <w:rFonts w:asciiTheme="majorHAnsi" w:hAnsiTheme="majorHAnsi" w:cstheme="majorHAnsi"/>
          <w:i/>
          <w:sz w:val="28"/>
          <w:szCs w:val="28"/>
        </w:rPr>
        <w:t>(What about if you are a ministry leader or deaconess and manage male volunteers – how do you do that in a feminine way?)</w:t>
      </w:r>
    </w:p>
    <w:p w14:paraId="49E3A1DC" w14:textId="77777777" w:rsidR="00DB7AE1" w:rsidRPr="00E63E26" w:rsidRDefault="00DB7AE1">
      <w:pPr>
        <w:rPr>
          <w:rFonts w:asciiTheme="majorHAnsi" w:hAnsiTheme="majorHAnsi" w:cstheme="majorHAnsi"/>
          <w:sz w:val="28"/>
          <w:szCs w:val="28"/>
        </w:rPr>
      </w:pPr>
    </w:p>
    <w:p w14:paraId="3CC54492" w14:textId="77777777" w:rsidR="00DB7AE1" w:rsidRPr="00E63E26" w:rsidRDefault="00DB7AE1" w:rsidP="002357BB">
      <w:pPr>
        <w:rPr>
          <w:rFonts w:asciiTheme="majorHAnsi" w:hAnsiTheme="majorHAnsi" w:cstheme="majorHAnsi"/>
          <w:i/>
          <w:iCs/>
          <w:sz w:val="28"/>
          <w:szCs w:val="28"/>
        </w:rPr>
      </w:pPr>
      <w:r w:rsidRPr="00E63E26">
        <w:rPr>
          <w:rFonts w:asciiTheme="majorHAnsi" w:hAnsiTheme="majorHAnsi" w:cstheme="majorHAnsi"/>
          <w:b/>
          <w:sz w:val="28"/>
          <w:szCs w:val="28"/>
          <w:u w:val="single"/>
        </w:rPr>
        <w:t xml:space="preserve">To </w:t>
      </w:r>
      <w:r w:rsidR="00FB1909" w:rsidRPr="00E63E26">
        <w:rPr>
          <w:rFonts w:asciiTheme="majorHAnsi" w:hAnsiTheme="majorHAnsi" w:cstheme="majorHAnsi"/>
          <w:b/>
          <w:sz w:val="28"/>
          <w:szCs w:val="28"/>
          <w:u w:val="single"/>
        </w:rPr>
        <w:t>all</w:t>
      </w:r>
      <w:r w:rsidRPr="00E63E26">
        <w:rPr>
          <w:rFonts w:asciiTheme="majorHAnsi" w:hAnsiTheme="majorHAnsi" w:cstheme="majorHAnsi"/>
          <w:b/>
          <w:sz w:val="28"/>
          <w:szCs w:val="28"/>
          <w:u w:val="single"/>
        </w:rPr>
        <w:t>:</w:t>
      </w:r>
      <w:r w:rsidRPr="00E63E26">
        <w:rPr>
          <w:rFonts w:asciiTheme="majorHAnsi" w:hAnsiTheme="majorHAnsi" w:cstheme="majorHAnsi"/>
          <w:sz w:val="28"/>
          <w:szCs w:val="28"/>
        </w:rPr>
        <w:t xml:space="preserve"> </w:t>
      </w:r>
      <w:r w:rsidR="00FB1909" w:rsidRPr="00E63E26">
        <w:rPr>
          <w:rFonts w:asciiTheme="majorHAnsi" w:hAnsiTheme="majorHAnsi" w:cstheme="majorHAnsi"/>
          <w:i/>
          <w:iCs/>
          <w:sz w:val="28"/>
          <w:szCs w:val="28"/>
        </w:rPr>
        <w:t xml:space="preserve">Do you face any challenges living out your masculinity or femininity in the workplace? How so, and what has helped you </w:t>
      </w:r>
      <w:r w:rsidR="002357BB" w:rsidRPr="00E63E26">
        <w:rPr>
          <w:rFonts w:asciiTheme="majorHAnsi" w:hAnsiTheme="majorHAnsi" w:cstheme="majorHAnsi"/>
          <w:i/>
          <w:iCs/>
          <w:sz w:val="28"/>
          <w:szCs w:val="28"/>
        </w:rPr>
        <w:t>fulfill</w:t>
      </w:r>
      <w:r w:rsidR="00FB1909" w:rsidRPr="00E63E26">
        <w:rPr>
          <w:rFonts w:asciiTheme="majorHAnsi" w:hAnsiTheme="majorHAnsi" w:cstheme="majorHAnsi"/>
          <w:i/>
          <w:iCs/>
          <w:sz w:val="28"/>
          <w:szCs w:val="28"/>
        </w:rPr>
        <w:t xml:space="preserve"> your </w:t>
      </w:r>
      <w:r w:rsidR="002357BB" w:rsidRPr="00E63E26">
        <w:rPr>
          <w:rFonts w:asciiTheme="majorHAnsi" w:hAnsiTheme="majorHAnsi" w:cstheme="majorHAnsi"/>
          <w:i/>
          <w:iCs/>
          <w:sz w:val="28"/>
          <w:szCs w:val="28"/>
        </w:rPr>
        <w:t xml:space="preserve">role at </w:t>
      </w:r>
      <w:r w:rsidR="00FB1909" w:rsidRPr="00E63E26">
        <w:rPr>
          <w:rFonts w:asciiTheme="majorHAnsi" w:hAnsiTheme="majorHAnsi" w:cstheme="majorHAnsi"/>
          <w:i/>
          <w:iCs/>
          <w:sz w:val="28"/>
          <w:szCs w:val="28"/>
        </w:rPr>
        <w:t>work in a distinctly masculine or feminine way? (For women –</w:t>
      </w:r>
      <w:r w:rsidR="002357BB" w:rsidRPr="00E63E26">
        <w:rPr>
          <w:rFonts w:asciiTheme="majorHAnsi" w:hAnsiTheme="majorHAnsi" w:cstheme="majorHAnsi"/>
          <w:i/>
          <w:iCs/>
          <w:sz w:val="28"/>
          <w:szCs w:val="28"/>
        </w:rPr>
        <w:t xml:space="preserve"> if you supervise men at work, how do you do that in a feminine manner?) </w:t>
      </w:r>
    </w:p>
    <w:p w14:paraId="76E47219" w14:textId="77777777" w:rsidR="00DB7AE1" w:rsidRPr="00E63E26" w:rsidRDefault="00DB7AE1">
      <w:pPr>
        <w:rPr>
          <w:rFonts w:asciiTheme="majorHAnsi" w:hAnsiTheme="majorHAnsi" w:cstheme="majorHAnsi"/>
          <w:i/>
          <w:sz w:val="28"/>
          <w:szCs w:val="28"/>
        </w:rPr>
      </w:pPr>
    </w:p>
    <w:p w14:paraId="34FA19DA" w14:textId="77777777" w:rsidR="002357BB" w:rsidRPr="00E63E26" w:rsidRDefault="002357BB">
      <w:pPr>
        <w:rPr>
          <w:rFonts w:asciiTheme="majorHAnsi" w:hAnsiTheme="majorHAnsi" w:cstheme="majorHAnsi"/>
          <w:iCs/>
          <w:sz w:val="28"/>
          <w:szCs w:val="28"/>
        </w:rPr>
      </w:pPr>
      <w:r w:rsidRPr="00E63E26">
        <w:rPr>
          <w:rFonts w:asciiTheme="majorHAnsi" w:hAnsiTheme="majorHAnsi" w:cstheme="majorHAnsi"/>
          <w:b/>
          <w:bCs/>
          <w:iCs/>
          <w:sz w:val="28"/>
          <w:szCs w:val="28"/>
        </w:rPr>
        <w:t>Open up to class for questions</w:t>
      </w:r>
    </w:p>
    <w:p w14:paraId="79BE81E7" w14:textId="77777777" w:rsidR="00DB7AE1" w:rsidRPr="00E63E26" w:rsidRDefault="00DB7AE1">
      <w:pPr>
        <w:rPr>
          <w:rFonts w:asciiTheme="majorHAnsi" w:hAnsiTheme="majorHAnsi" w:cstheme="majorHAnsi"/>
          <w:sz w:val="28"/>
          <w:szCs w:val="28"/>
        </w:rPr>
      </w:pPr>
    </w:p>
    <w:p w14:paraId="76FB3916" w14:textId="77777777" w:rsidR="00915F65" w:rsidRPr="00E63E26" w:rsidRDefault="00915F65">
      <w:pPr>
        <w:rPr>
          <w:rFonts w:asciiTheme="majorHAnsi" w:hAnsiTheme="majorHAnsi" w:cstheme="majorHAnsi"/>
          <w:sz w:val="28"/>
          <w:szCs w:val="28"/>
        </w:rPr>
      </w:pPr>
      <w:bookmarkStart w:id="0" w:name="_GoBack"/>
      <w:bookmarkEnd w:id="0"/>
    </w:p>
    <w:sectPr w:rsidR="00915F65" w:rsidRPr="00E63E26" w:rsidSect="00DB7A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80410"/>
    <w:multiLevelType w:val="hybridMultilevel"/>
    <w:tmpl w:val="C05C1936"/>
    <w:lvl w:ilvl="0" w:tplc="9BE2D9EC">
      <w:numFmt w:val="bullet"/>
      <w:lvlText w:val=""/>
      <w:lvlJc w:val="left"/>
      <w:pPr>
        <w:ind w:left="720" w:hanging="360"/>
      </w:pPr>
      <w:rPr>
        <w:rFonts w:ascii="Wingdings" w:eastAsiaTheme="minorHAnsi"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03CFF"/>
    <w:multiLevelType w:val="hybridMultilevel"/>
    <w:tmpl w:val="A53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A4"/>
    <w:rsid w:val="00073C18"/>
    <w:rsid w:val="001B2627"/>
    <w:rsid w:val="002357BB"/>
    <w:rsid w:val="002C02D4"/>
    <w:rsid w:val="00461D60"/>
    <w:rsid w:val="00616BEE"/>
    <w:rsid w:val="006D3BF3"/>
    <w:rsid w:val="007336B9"/>
    <w:rsid w:val="007707E7"/>
    <w:rsid w:val="00803D9C"/>
    <w:rsid w:val="00913FA4"/>
    <w:rsid w:val="00915F65"/>
    <w:rsid w:val="00B02A8B"/>
    <w:rsid w:val="00B87A1B"/>
    <w:rsid w:val="00C47791"/>
    <w:rsid w:val="00D224C1"/>
    <w:rsid w:val="00DB7AE1"/>
    <w:rsid w:val="00E63E26"/>
    <w:rsid w:val="00F0664A"/>
    <w:rsid w:val="00F60CE0"/>
    <w:rsid w:val="00F735A5"/>
    <w:rsid w:val="00FB1909"/>
    <w:rsid w:val="00FB330E"/>
    <w:rsid w:val="00FD7734"/>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9F226"/>
  <w15:docId w15:val="{10421E0B-827F-4902-85D9-CDB789D6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00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Shelter Rock Church</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Merker</dc:creator>
  <cp:keywords/>
  <cp:lastModifiedBy>Blake Boylston</cp:lastModifiedBy>
  <cp:revision>12</cp:revision>
  <dcterms:created xsi:type="dcterms:W3CDTF">2017-05-27T23:55:00Z</dcterms:created>
  <dcterms:modified xsi:type="dcterms:W3CDTF">2017-05-31T18:34:00Z</dcterms:modified>
</cp:coreProperties>
</file>