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14:paraId="38C5B03F" w14:textId="40966C1F" w:rsidR="00AF3D74" w:rsidRPr="00B7234B" w:rsidRDefault="0077424F" w:rsidP="00B7234B">
      <w:pPr>
        <w:widowControl w:val="0"/>
        <w:contextualSpacing/>
        <w:jc w:val="center"/>
        <w:rPr>
          <w:rFonts w:asciiTheme="majorBidi" w:hAnsiTheme="majorBidi" w:cstheme="majorBidi"/>
          <w:b/>
          <w:bCs/>
          <w:szCs w:val="28"/>
          <w:u w:val="single"/>
        </w:rPr>
      </w:pPr>
      <w:r w:rsidRPr="00B7234B">
        <w:rPr>
          <w:rFonts w:asciiTheme="majorBidi" w:hAnsiTheme="majorBidi" w:cstheme="majorBidi"/>
          <w:b/>
          <w:bCs/>
          <w:szCs w:val="28"/>
          <w:u w:val="single"/>
        </w:rPr>
        <w:t>Biblical Masculinity, Part I</w:t>
      </w:r>
      <w:r w:rsidR="00D21B9E" w:rsidRPr="00B7234B">
        <w:rPr>
          <w:rStyle w:val="FootnoteReference"/>
          <w:rFonts w:asciiTheme="majorBidi" w:hAnsiTheme="majorBidi" w:cstheme="majorBidi"/>
          <w:b/>
          <w:bCs/>
          <w:szCs w:val="28"/>
          <w:u w:val="single"/>
        </w:rPr>
        <w:footnoteReference w:id="2"/>
      </w:r>
    </w:p>
    <w:p w14:paraId="13073A34" w14:textId="77777777" w:rsidR="00AF3D74" w:rsidRPr="00B7234B" w:rsidRDefault="00AF3D74" w:rsidP="00B7234B">
      <w:pPr>
        <w:widowControl w:val="0"/>
        <w:contextualSpacing/>
        <w:rPr>
          <w:rFonts w:asciiTheme="majorBidi" w:hAnsiTheme="majorBidi" w:cstheme="majorBidi"/>
          <w:b/>
          <w:bCs/>
          <w:szCs w:val="28"/>
          <w:u w:val="single"/>
        </w:rPr>
      </w:pPr>
    </w:p>
    <w:p w14:paraId="1750A426" w14:textId="77777777" w:rsidR="00AF3D74" w:rsidRPr="00B7234B" w:rsidRDefault="00B7234B" w:rsidP="001276CD">
      <w:pPr>
        <w:widowControl w:val="0"/>
        <w:contextualSpacing/>
        <w:rPr>
          <w:rFonts w:asciiTheme="majorBidi" w:hAnsiTheme="majorBidi" w:cstheme="majorBidi"/>
          <w:szCs w:val="28"/>
        </w:rPr>
      </w:pPr>
      <w:r>
        <w:rPr>
          <w:rFonts w:asciiTheme="majorBidi" w:hAnsiTheme="majorBidi" w:cstheme="majorBidi"/>
          <w:b/>
          <w:bCs/>
          <w:szCs w:val="28"/>
          <w:u w:val="single"/>
        </w:rPr>
        <w:t xml:space="preserve">I. </w:t>
      </w:r>
      <w:r w:rsidR="0077424F" w:rsidRPr="00B7234B">
        <w:rPr>
          <w:rFonts w:asciiTheme="majorBidi" w:hAnsiTheme="majorBidi" w:cstheme="majorBidi"/>
          <w:b/>
          <w:bCs/>
          <w:szCs w:val="28"/>
          <w:u w:val="single"/>
        </w:rPr>
        <w:t>Introduction</w:t>
      </w:r>
      <w:r w:rsidR="001276CD">
        <w:rPr>
          <w:rFonts w:asciiTheme="majorBidi" w:hAnsiTheme="majorBidi" w:cstheme="majorBidi"/>
          <w:b/>
          <w:bCs/>
          <w:szCs w:val="28"/>
        </w:rPr>
        <w:t xml:space="preserve">  </w:t>
      </w:r>
      <w:r w:rsidR="0077424F" w:rsidRPr="00B7234B">
        <w:rPr>
          <w:rFonts w:asciiTheme="majorBidi" w:hAnsiTheme="majorBidi" w:cstheme="majorBidi"/>
          <w:szCs w:val="28"/>
        </w:rPr>
        <w:t>[Pray]</w:t>
      </w:r>
    </w:p>
    <w:p w14:paraId="0BB615AF" w14:textId="77777777" w:rsidR="00AF3D74" w:rsidRPr="00B7234B" w:rsidRDefault="00AF3D74" w:rsidP="00B7234B">
      <w:pPr>
        <w:contextualSpacing/>
        <w:rPr>
          <w:rFonts w:asciiTheme="majorBidi" w:hAnsiTheme="majorBidi" w:cstheme="majorBidi"/>
          <w:szCs w:val="28"/>
        </w:rPr>
      </w:pPr>
    </w:p>
    <w:p w14:paraId="636A7FD0" w14:textId="1B18A89B" w:rsidR="00E34F70" w:rsidRDefault="0077424F" w:rsidP="00E34F70">
      <w:pPr>
        <w:contextualSpacing/>
        <w:rPr>
          <w:rFonts w:asciiTheme="majorBidi" w:hAnsiTheme="majorBidi" w:cstheme="majorBidi"/>
          <w:szCs w:val="28"/>
        </w:rPr>
      </w:pPr>
      <w:r w:rsidRPr="00B7234B">
        <w:rPr>
          <w:rFonts w:asciiTheme="majorBidi" w:hAnsiTheme="majorBidi" w:cstheme="majorBidi"/>
          <w:szCs w:val="28"/>
        </w:rPr>
        <w:t xml:space="preserve">What does it mean to be </w:t>
      </w:r>
      <w:r w:rsidR="00D21B9E" w:rsidRPr="00B7234B">
        <w:rPr>
          <w:rFonts w:asciiTheme="majorBidi" w:hAnsiTheme="majorBidi" w:cstheme="majorBidi"/>
          <w:szCs w:val="28"/>
        </w:rPr>
        <w:t>a man</w:t>
      </w:r>
      <w:r w:rsidRPr="00B7234B">
        <w:rPr>
          <w:rFonts w:asciiTheme="majorBidi" w:hAnsiTheme="majorBidi" w:cstheme="majorBidi"/>
          <w:szCs w:val="28"/>
        </w:rPr>
        <w:t xml:space="preserve"> in the 21st century? When we look to popular culture, </w:t>
      </w:r>
      <w:r w:rsidR="009E173B">
        <w:rPr>
          <w:rFonts w:asciiTheme="majorBidi" w:hAnsiTheme="majorBidi" w:cstheme="majorBidi"/>
          <w:szCs w:val="28"/>
        </w:rPr>
        <w:t xml:space="preserve">we see macho cowboys </w:t>
      </w:r>
      <w:r w:rsidR="009E173B" w:rsidRPr="009E173B">
        <w:rPr>
          <w:rFonts w:asciiTheme="majorBidi" w:hAnsiTheme="majorBidi" w:cstheme="majorBidi"/>
          <w:i/>
          <w:szCs w:val="28"/>
        </w:rPr>
        <w:t>and</w:t>
      </w:r>
      <w:r w:rsidR="009E173B">
        <w:rPr>
          <w:rFonts w:asciiTheme="majorBidi" w:hAnsiTheme="majorBidi" w:cstheme="majorBidi"/>
          <w:szCs w:val="28"/>
        </w:rPr>
        <w:t xml:space="preserve"> sensitive stay-at-home dads. We see </w:t>
      </w:r>
      <w:r w:rsidR="00931ADC">
        <w:rPr>
          <w:rFonts w:asciiTheme="majorBidi" w:hAnsiTheme="majorBidi" w:cstheme="majorBidi"/>
          <w:szCs w:val="28"/>
        </w:rPr>
        <w:t>men in public leadership</w:t>
      </w:r>
      <w:r w:rsidR="009E173B">
        <w:rPr>
          <w:rFonts w:asciiTheme="majorBidi" w:hAnsiTheme="majorBidi" w:cstheme="majorBidi"/>
          <w:szCs w:val="28"/>
        </w:rPr>
        <w:t xml:space="preserve"> brag about their promiscuity on the one hand; we see 35-year old dudes playing video games in their </w:t>
      </w:r>
      <w:r w:rsidR="00B024F3">
        <w:rPr>
          <w:rFonts w:asciiTheme="majorBidi" w:hAnsiTheme="majorBidi" w:cstheme="majorBidi"/>
          <w:szCs w:val="28"/>
        </w:rPr>
        <w:t>mom’s</w:t>
      </w:r>
      <w:r w:rsidR="009E173B">
        <w:rPr>
          <w:rFonts w:asciiTheme="majorBidi" w:hAnsiTheme="majorBidi" w:cstheme="majorBidi"/>
          <w:szCs w:val="28"/>
        </w:rPr>
        <w:t xml:space="preserve"> basement on </w:t>
      </w:r>
      <w:r w:rsidR="00931ADC">
        <w:rPr>
          <w:rFonts w:asciiTheme="majorBidi" w:hAnsiTheme="majorBidi" w:cstheme="majorBidi"/>
          <w:szCs w:val="28"/>
        </w:rPr>
        <w:t>the other. We think of the sort of man</w:t>
      </w:r>
      <w:r w:rsidR="009E173B">
        <w:rPr>
          <w:rFonts w:asciiTheme="majorBidi" w:hAnsiTheme="majorBidi" w:cstheme="majorBidi"/>
          <w:szCs w:val="28"/>
        </w:rPr>
        <w:t xml:space="preserve"> we wo</w:t>
      </w:r>
      <w:r w:rsidR="00931ADC">
        <w:rPr>
          <w:rFonts w:asciiTheme="majorBidi" w:hAnsiTheme="majorBidi" w:cstheme="majorBidi"/>
          <w:szCs w:val="28"/>
        </w:rPr>
        <w:t xml:space="preserve">uld like our sons to grow up to </w:t>
      </w:r>
      <w:r w:rsidR="009E173B">
        <w:rPr>
          <w:rFonts w:asciiTheme="majorBidi" w:hAnsiTheme="majorBidi" w:cstheme="majorBidi"/>
          <w:szCs w:val="28"/>
        </w:rPr>
        <w:t>be; or we think of men who have hurt and mistreated us. All this can lead to terrible confusion about a really important question: is there anything distinctive about manhood? And even if there is something to being “masculine</w:t>
      </w:r>
      <w:r w:rsidR="00107E45">
        <w:rPr>
          <w:rFonts w:asciiTheme="majorBidi" w:hAnsiTheme="majorBidi" w:cstheme="majorBidi"/>
          <w:szCs w:val="28"/>
        </w:rPr>
        <w:t>,</w:t>
      </w:r>
      <w:r w:rsidR="009E173B">
        <w:rPr>
          <w:rFonts w:asciiTheme="majorBidi" w:hAnsiTheme="majorBidi" w:cstheme="majorBidi"/>
          <w:szCs w:val="28"/>
        </w:rPr>
        <w:t xml:space="preserve">” is it good? Is </w:t>
      </w:r>
      <w:r w:rsidR="00107E45">
        <w:rPr>
          <w:rFonts w:asciiTheme="majorBidi" w:hAnsiTheme="majorBidi" w:cstheme="majorBidi"/>
          <w:szCs w:val="28"/>
        </w:rPr>
        <w:t>“</w:t>
      </w:r>
      <w:r w:rsidR="009E173B">
        <w:rPr>
          <w:rFonts w:asciiTheme="majorBidi" w:hAnsiTheme="majorBidi" w:cstheme="majorBidi"/>
          <w:szCs w:val="28"/>
        </w:rPr>
        <w:t>masculinity</w:t>
      </w:r>
      <w:r w:rsidR="00107E45">
        <w:rPr>
          <w:rFonts w:asciiTheme="majorBidi" w:hAnsiTheme="majorBidi" w:cstheme="majorBidi"/>
          <w:szCs w:val="28"/>
        </w:rPr>
        <w:t>”</w:t>
      </w:r>
      <w:r w:rsidR="009E173B">
        <w:rPr>
          <w:rFonts w:asciiTheme="majorBidi" w:hAnsiTheme="majorBidi" w:cstheme="majorBidi"/>
          <w:szCs w:val="28"/>
        </w:rPr>
        <w:t xml:space="preserve"> something </w:t>
      </w:r>
      <w:r w:rsidR="00931ADC">
        <w:rPr>
          <w:rFonts w:asciiTheme="majorBidi" w:hAnsiTheme="majorBidi" w:cstheme="majorBidi"/>
          <w:szCs w:val="28"/>
        </w:rPr>
        <w:t>to which</w:t>
      </w:r>
      <w:r w:rsidR="009E173B">
        <w:rPr>
          <w:rFonts w:asciiTheme="majorBidi" w:hAnsiTheme="majorBidi" w:cstheme="majorBidi"/>
          <w:szCs w:val="28"/>
        </w:rPr>
        <w:t xml:space="preserve"> male humans should </w:t>
      </w:r>
      <w:r w:rsidR="00931ADC">
        <w:rPr>
          <w:rFonts w:asciiTheme="majorBidi" w:hAnsiTheme="majorBidi" w:cstheme="majorBidi"/>
          <w:szCs w:val="28"/>
        </w:rPr>
        <w:t>even aspire</w:t>
      </w:r>
      <w:r w:rsidR="009E173B">
        <w:rPr>
          <w:rFonts w:asciiTheme="majorBidi" w:hAnsiTheme="majorBidi" w:cstheme="majorBidi"/>
          <w:szCs w:val="28"/>
        </w:rPr>
        <w:t xml:space="preserve">? </w:t>
      </w:r>
    </w:p>
    <w:p w14:paraId="08075B11" w14:textId="77777777" w:rsidR="00E34F70" w:rsidRDefault="00E34F70" w:rsidP="00E34F70">
      <w:pPr>
        <w:contextualSpacing/>
        <w:rPr>
          <w:rFonts w:asciiTheme="majorBidi" w:hAnsiTheme="majorBidi" w:cstheme="majorBidi"/>
          <w:szCs w:val="28"/>
        </w:rPr>
      </w:pPr>
    </w:p>
    <w:p w14:paraId="3E39AA5A" w14:textId="7E4A61F2" w:rsidR="00AF3D74" w:rsidRPr="00B7234B" w:rsidRDefault="009E173B" w:rsidP="00B7234B">
      <w:pPr>
        <w:contextualSpacing/>
        <w:rPr>
          <w:rFonts w:asciiTheme="majorBidi" w:hAnsiTheme="majorBidi" w:cstheme="majorBidi"/>
          <w:szCs w:val="28"/>
        </w:rPr>
      </w:pPr>
      <w:r>
        <w:rPr>
          <w:rFonts w:asciiTheme="majorBidi" w:hAnsiTheme="majorBidi" w:cstheme="majorBidi"/>
          <w:szCs w:val="28"/>
        </w:rPr>
        <w:t>T</w:t>
      </w:r>
      <w:r w:rsidR="00B90A8C">
        <w:rPr>
          <w:rFonts w:asciiTheme="majorBidi" w:hAnsiTheme="majorBidi" w:cstheme="majorBidi"/>
          <w:szCs w:val="28"/>
        </w:rPr>
        <w:t xml:space="preserve">his morning, </w:t>
      </w:r>
      <w:r>
        <w:rPr>
          <w:rFonts w:asciiTheme="majorBidi" w:hAnsiTheme="majorBidi" w:cstheme="majorBidi"/>
          <w:szCs w:val="28"/>
        </w:rPr>
        <w:t>we’ve got to acknowledge the</w:t>
      </w:r>
      <w:r w:rsidR="00B90A8C">
        <w:rPr>
          <w:rFonts w:asciiTheme="majorBidi" w:hAnsiTheme="majorBidi" w:cstheme="majorBidi"/>
          <w:szCs w:val="28"/>
        </w:rPr>
        <w:t xml:space="preserve"> brokenness and confusion that our culture at large and many of us have experienced on th</w:t>
      </w:r>
      <w:r>
        <w:rPr>
          <w:rFonts w:asciiTheme="majorBidi" w:hAnsiTheme="majorBidi" w:cstheme="majorBidi"/>
          <w:szCs w:val="28"/>
        </w:rPr>
        <w:t>is topic. And we must</w:t>
      </w:r>
      <w:r w:rsidR="00B90A8C">
        <w:rPr>
          <w:rFonts w:asciiTheme="majorBidi" w:hAnsiTheme="majorBidi" w:cstheme="majorBidi"/>
          <w:szCs w:val="28"/>
        </w:rPr>
        <w:t xml:space="preserve"> turn to the teachings of Scripture in order </w:t>
      </w:r>
      <w:r w:rsidR="00C14720" w:rsidRPr="00B7234B">
        <w:rPr>
          <w:rFonts w:asciiTheme="majorBidi" w:hAnsiTheme="majorBidi" w:cstheme="majorBidi"/>
          <w:szCs w:val="28"/>
        </w:rPr>
        <w:t xml:space="preserve">to see what </w:t>
      </w:r>
      <w:r w:rsidR="00C14720" w:rsidRPr="00E34F70">
        <w:rPr>
          <w:rFonts w:asciiTheme="majorBidi" w:hAnsiTheme="majorBidi" w:cstheme="majorBidi"/>
          <w:b/>
          <w:szCs w:val="28"/>
          <w:u w:val="single"/>
        </w:rPr>
        <w:t>God says</w:t>
      </w:r>
      <w:r w:rsidR="00C14720" w:rsidRPr="00B7234B">
        <w:rPr>
          <w:rFonts w:asciiTheme="majorBidi" w:hAnsiTheme="majorBidi" w:cstheme="majorBidi"/>
          <w:szCs w:val="28"/>
        </w:rPr>
        <w:t xml:space="preserve"> </w:t>
      </w:r>
      <w:r>
        <w:rPr>
          <w:rFonts w:asciiTheme="majorBidi" w:hAnsiTheme="majorBidi" w:cstheme="majorBidi"/>
          <w:szCs w:val="28"/>
        </w:rPr>
        <w:t>about</w:t>
      </w:r>
      <w:r w:rsidR="00C14720" w:rsidRPr="00B7234B">
        <w:rPr>
          <w:rFonts w:asciiTheme="majorBidi" w:hAnsiTheme="majorBidi" w:cstheme="majorBidi"/>
          <w:szCs w:val="28"/>
        </w:rPr>
        <w:t xml:space="preserve"> true masculinity. </w:t>
      </w:r>
    </w:p>
    <w:p w14:paraId="45491A8F" w14:textId="77777777" w:rsidR="00AF3D74" w:rsidRPr="00B7234B" w:rsidRDefault="00AF3D74" w:rsidP="00B7234B">
      <w:pPr>
        <w:contextualSpacing/>
        <w:rPr>
          <w:rFonts w:asciiTheme="majorBidi" w:hAnsiTheme="majorBidi" w:cstheme="majorBidi"/>
          <w:szCs w:val="28"/>
        </w:rPr>
      </w:pPr>
    </w:p>
    <w:p w14:paraId="208CADF4" w14:textId="77777777" w:rsidR="00AF3D74" w:rsidRPr="00B7234B" w:rsidRDefault="00B7234B" w:rsidP="00B7234B">
      <w:pPr>
        <w:contextualSpacing/>
        <w:rPr>
          <w:rFonts w:asciiTheme="majorBidi" w:hAnsiTheme="majorBidi" w:cstheme="majorBidi"/>
          <w:b/>
          <w:bCs/>
          <w:szCs w:val="28"/>
          <w:u w:val="single"/>
        </w:rPr>
      </w:pPr>
      <w:r>
        <w:rPr>
          <w:rFonts w:asciiTheme="majorBidi" w:hAnsiTheme="majorBidi" w:cstheme="majorBidi"/>
          <w:b/>
          <w:bCs/>
          <w:szCs w:val="28"/>
          <w:u w:val="single"/>
        </w:rPr>
        <w:t>II. Review</w:t>
      </w:r>
    </w:p>
    <w:p w14:paraId="4FFA207D" w14:textId="77777777" w:rsidR="00AF3D74" w:rsidRDefault="00AF3D74" w:rsidP="00B7234B">
      <w:pPr>
        <w:contextualSpacing/>
        <w:rPr>
          <w:rFonts w:asciiTheme="majorBidi" w:hAnsiTheme="majorBidi" w:cstheme="majorBidi"/>
          <w:szCs w:val="28"/>
        </w:rPr>
      </w:pPr>
    </w:p>
    <w:p w14:paraId="49BD33C0" w14:textId="77777777" w:rsidR="00C14720" w:rsidRPr="00B7234B" w:rsidRDefault="00C14720" w:rsidP="00B7234B">
      <w:pPr>
        <w:contextualSpacing/>
        <w:rPr>
          <w:rFonts w:asciiTheme="majorBidi" w:hAnsiTheme="majorBidi" w:cstheme="majorBidi"/>
          <w:szCs w:val="28"/>
        </w:rPr>
      </w:pPr>
      <w:r w:rsidRPr="00B7234B">
        <w:rPr>
          <w:rFonts w:asciiTheme="majorBidi" w:hAnsiTheme="majorBidi" w:cstheme="majorBidi"/>
          <w:szCs w:val="28"/>
        </w:rPr>
        <w:t xml:space="preserve">Let’s begin by turning again to </w:t>
      </w:r>
      <w:r w:rsidRPr="007B297A">
        <w:rPr>
          <w:rFonts w:asciiTheme="majorBidi" w:hAnsiTheme="majorBidi" w:cstheme="majorBidi"/>
          <w:b/>
          <w:szCs w:val="28"/>
        </w:rPr>
        <w:t>Genesis 1:26-27</w:t>
      </w:r>
      <w:r w:rsidRPr="00B7234B">
        <w:rPr>
          <w:rFonts w:asciiTheme="majorBidi" w:hAnsiTheme="majorBidi" w:cstheme="majorBidi"/>
          <w:szCs w:val="28"/>
        </w:rPr>
        <w:t xml:space="preserve"> and reviewing what we saw last week. God’s Word says, </w:t>
      </w:r>
    </w:p>
    <w:p w14:paraId="7A772C81" w14:textId="77777777" w:rsidR="00C14720" w:rsidRPr="00B7234B" w:rsidRDefault="00C14720" w:rsidP="00B7234B">
      <w:pPr>
        <w:contextualSpacing/>
        <w:rPr>
          <w:rFonts w:asciiTheme="majorBidi" w:hAnsiTheme="majorBidi" w:cstheme="majorBidi"/>
          <w:szCs w:val="28"/>
        </w:rPr>
      </w:pPr>
    </w:p>
    <w:p w14:paraId="48F3564F"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Then God said, “Let us make man in our image, after our likeness. And let them have dominion over the fish of the sea and over the birds of the heavens and over the livestock and over all the earth and over every creeping thing that creeps on the earth.”</w:t>
      </w:r>
    </w:p>
    <w:p w14:paraId="3A4301DF" w14:textId="77777777" w:rsidR="00C14720" w:rsidRPr="00B7234B" w:rsidRDefault="00C14720" w:rsidP="00B7234B">
      <w:pPr>
        <w:ind w:left="720"/>
        <w:contextualSpacing/>
        <w:rPr>
          <w:rFonts w:asciiTheme="majorBidi" w:hAnsiTheme="majorBidi" w:cstheme="majorBidi"/>
          <w:i/>
          <w:szCs w:val="28"/>
        </w:rPr>
      </w:pPr>
    </w:p>
    <w:p w14:paraId="37AB9470"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So God created man in his own image,</w:t>
      </w:r>
    </w:p>
    <w:p w14:paraId="4C6A7104"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    </w:t>
      </w:r>
      <w:proofErr w:type="gramStart"/>
      <w:r w:rsidRPr="00B7234B">
        <w:rPr>
          <w:rFonts w:asciiTheme="majorBidi" w:hAnsiTheme="majorBidi" w:cstheme="majorBidi"/>
          <w:i/>
          <w:szCs w:val="28"/>
        </w:rPr>
        <w:t>in</w:t>
      </w:r>
      <w:proofErr w:type="gramEnd"/>
      <w:r w:rsidRPr="00B7234B">
        <w:rPr>
          <w:rFonts w:asciiTheme="majorBidi" w:hAnsiTheme="majorBidi" w:cstheme="majorBidi"/>
          <w:i/>
          <w:szCs w:val="28"/>
        </w:rPr>
        <w:t xml:space="preserve"> the image of God he created him;</w:t>
      </w:r>
    </w:p>
    <w:p w14:paraId="2A7E889C" w14:textId="77777777" w:rsidR="00AF3D74"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    </w:t>
      </w:r>
      <w:proofErr w:type="gramStart"/>
      <w:r w:rsidRPr="00B7234B">
        <w:rPr>
          <w:rFonts w:asciiTheme="majorBidi" w:hAnsiTheme="majorBidi" w:cstheme="majorBidi"/>
          <w:i/>
          <w:szCs w:val="28"/>
        </w:rPr>
        <w:t>male</w:t>
      </w:r>
      <w:proofErr w:type="gramEnd"/>
      <w:r w:rsidRPr="00B7234B">
        <w:rPr>
          <w:rFonts w:asciiTheme="majorBidi" w:hAnsiTheme="majorBidi" w:cstheme="majorBidi"/>
          <w:i/>
          <w:szCs w:val="28"/>
        </w:rPr>
        <w:t xml:space="preserve"> and female he created them.</w:t>
      </w:r>
    </w:p>
    <w:p w14:paraId="534BA090" w14:textId="77777777" w:rsidR="00AF3D74" w:rsidRPr="00B7234B" w:rsidRDefault="00AF3D74" w:rsidP="00B7234B">
      <w:pPr>
        <w:contextualSpacing/>
        <w:rPr>
          <w:rFonts w:asciiTheme="majorBidi" w:hAnsiTheme="majorBidi" w:cstheme="majorBidi"/>
          <w:szCs w:val="28"/>
        </w:rPr>
      </w:pPr>
    </w:p>
    <w:p w14:paraId="175B90A1" w14:textId="4ECB6597" w:rsidR="00AF3D74" w:rsidRPr="00B7234B" w:rsidRDefault="00C14720" w:rsidP="00B7234B">
      <w:pPr>
        <w:contextualSpacing/>
        <w:rPr>
          <w:rFonts w:asciiTheme="majorBidi" w:hAnsiTheme="majorBidi" w:cstheme="majorBidi"/>
          <w:szCs w:val="28"/>
        </w:rPr>
      </w:pPr>
      <w:r w:rsidRPr="00B7234B">
        <w:rPr>
          <w:rFonts w:asciiTheme="majorBidi" w:hAnsiTheme="majorBidi" w:cstheme="majorBidi"/>
          <w:szCs w:val="28"/>
        </w:rPr>
        <w:t xml:space="preserve">The </w:t>
      </w:r>
      <w:r w:rsidR="0077424F" w:rsidRPr="00B7234B">
        <w:rPr>
          <w:rFonts w:asciiTheme="majorBidi" w:hAnsiTheme="majorBidi" w:cstheme="majorBidi"/>
          <w:szCs w:val="28"/>
        </w:rPr>
        <w:t xml:space="preserve">Bible begins by stating that men and women are </w:t>
      </w:r>
      <w:r w:rsidR="0077424F" w:rsidRPr="007B297A">
        <w:rPr>
          <w:rFonts w:asciiTheme="majorBidi" w:hAnsiTheme="majorBidi" w:cstheme="majorBidi"/>
          <w:b/>
          <w:szCs w:val="28"/>
          <w:u w:val="single"/>
        </w:rPr>
        <w:t>eq</w:t>
      </w:r>
      <w:r w:rsidRPr="007B297A">
        <w:rPr>
          <w:rFonts w:asciiTheme="majorBidi" w:hAnsiTheme="majorBidi" w:cstheme="majorBidi"/>
          <w:b/>
          <w:szCs w:val="28"/>
          <w:u w:val="single"/>
        </w:rPr>
        <w:t>ually</w:t>
      </w:r>
      <w:r w:rsidRPr="00B7234B">
        <w:rPr>
          <w:rFonts w:asciiTheme="majorBidi" w:hAnsiTheme="majorBidi" w:cstheme="majorBidi"/>
          <w:szCs w:val="28"/>
        </w:rPr>
        <w:t xml:space="preserve"> made in the image of God.</w:t>
      </w:r>
      <w:r w:rsidR="0077424F" w:rsidRPr="00B7234B">
        <w:rPr>
          <w:rFonts w:asciiTheme="majorBidi" w:hAnsiTheme="majorBidi" w:cstheme="majorBidi"/>
          <w:szCs w:val="28"/>
        </w:rPr>
        <w:t xml:space="preserve"> They share </w:t>
      </w:r>
      <w:r w:rsidR="0077424F" w:rsidRPr="007B297A">
        <w:rPr>
          <w:rFonts w:asciiTheme="majorBidi" w:hAnsiTheme="majorBidi" w:cstheme="majorBidi"/>
          <w:b/>
          <w:szCs w:val="28"/>
          <w:u w:val="single"/>
        </w:rPr>
        <w:t xml:space="preserve">equal </w:t>
      </w:r>
      <w:r w:rsidR="0077424F" w:rsidRPr="007B297A">
        <w:rPr>
          <w:rFonts w:asciiTheme="majorBidi" w:hAnsiTheme="majorBidi" w:cstheme="majorBidi"/>
          <w:i/>
          <w:szCs w:val="28"/>
        </w:rPr>
        <w:t>value, w</w:t>
      </w:r>
      <w:r w:rsidRPr="007B297A">
        <w:rPr>
          <w:rFonts w:asciiTheme="majorBidi" w:hAnsiTheme="majorBidi" w:cstheme="majorBidi"/>
          <w:i/>
          <w:szCs w:val="28"/>
        </w:rPr>
        <w:t>orth, dignity, and importance</w:t>
      </w:r>
      <w:r w:rsidRPr="00B7234B">
        <w:rPr>
          <w:rFonts w:asciiTheme="majorBidi" w:hAnsiTheme="majorBidi" w:cstheme="majorBidi"/>
          <w:szCs w:val="28"/>
        </w:rPr>
        <w:t xml:space="preserve">. </w:t>
      </w:r>
      <w:r w:rsidR="0077424F" w:rsidRPr="00B7234B">
        <w:rPr>
          <w:rFonts w:asciiTheme="majorBidi" w:hAnsiTheme="majorBidi" w:cstheme="majorBidi"/>
          <w:szCs w:val="28"/>
        </w:rPr>
        <w:t xml:space="preserve">There is </w:t>
      </w:r>
      <w:r w:rsidR="0077424F" w:rsidRPr="007B297A">
        <w:rPr>
          <w:rFonts w:asciiTheme="majorBidi" w:hAnsiTheme="majorBidi" w:cstheme="majorBidi"/>
          <w:b/>
          <w:szCs w:val="28"/>
          <w:u w:val="single"/>
        </w:rPr>
        <w:t>no</w:t>
      </w:r>
      <w:r w:rsidR="0077424F" w:rsidRPr="00B7234B">
        <w:rPr>
          <w:rFonts w:asciiTheme="majorBidi" w:hAnsiTheme="majorBidi" w:cstheme="majorBidi"/>
          <w:szCs w:val="28"/>
        </w:rPr>
        <w:t xml:space="preserve"> superiorit</w:t>
      </w:r>
      <w:r w:rsidRPr="00B7234B">
        <w:rPr>
          <w:rFonts w:asciiTheme="majorBidi" w:hAnsiTheme="majorBidi" w:cstheme="majorBidi"/>
          <w:szCs w:val="28"/>
        </w:rPr>
        <w:t xml:space="preserve">y, and </w:t>
      </w:r>
      <w:r w:rsidRPr="007B297A">
        <w:rPr>
          <w:rFonts w:asciiTheme="majorBidi" w:hAnsiTheme="majorBidi" w:cstheme="majorBidi"/>
          <w:b/>
          <w:szCs w:val="28"/>
          <w:u w:val="single"/>
        </w:rPr>
        <w:t>no</w:t>
      </w:r>
      <w:r w:rsidRPr="00B7234B">
        <w:rPr>
          <w:rFonts w:asciiTheme="majorBidi" w:hAnsiTheme="majorBidi" w:cstheme="majorBidi"/>
          <w:szCs w:val="28"/>
        </w:rPr>
        <w:t xml:space="preserve"> inferiority. </w:t>
      </w:r>
    </w:p>
    <w:p w14:paraId="2EC81B93" w14:textId="77777777" w:rsidR="00AF3D74" w:rsidRPr="00B7234B" w:rsidRDefault="00AF3D74" w:rsidP="00B7234B">
      <w:pPr>
        <w:contextualSpacing/>
        <w:rPr>
          <w:rFonts w:asciiTheme="majorBidi" w:hAnsiTheme="majorBidi" w:cstheme="majorBidi"/>
          <w:szCs w:val="28"/>
        </w:rPr>
      </w:pPr>
    </w:p>
    <w:p w14:paraId="4DD69AE3" w14:textId="275012C7" w:rsidR="00C14720" w:rsidRPr="00B7234B" w:rsidRDefault="0077424F" w:rsidP="00B7234B">
      <w:pPr>
        <w:contextualSpacing/>
        <w:rPr>
          <w:rFonts w:asciiTheme="majorBidi" w:hAnsiTheme="majorBidi" w:cstheme="majorBidi"/>
          <w:szCs w:val="28"/>
        </w:rPr>
      </w:pPr>
      <w:r w:rsidRPr="00B7234B">
        <w:rPr>
          <w:rFonts w:asciiTheme="majorBidi" w:hAnsiTheme="majorBidi" w:cstheme="majorBidi"/>
          <w:szCs w:val="28"/>
        </w:rPr>
        <w:t xml:space="preserve">Yet while they possess an equality of essence, from </w:t>
      </w:r>
      <w:r w:rsidRPr="007B297A">
        <w:rPr>
          <w:rFonts w:asciiTheme="majorBidi" w:hAnsiTheme="majorBidi" w:cstheme="majorBidi"/>
          <w:b/>
          <w:szCs w:val="28"/>
        </w:rPr>
        <w:t>Gen 2</w:t>
      </w:r>
      <w:r w:rsidR="00107E45">
        <w:rPr>
          <w:rFonts w:asciiTheme="majorBidi" w:hAnsiTheme="majorBidi" w:cstheme="majorBidi"/>
          <w:szCs w:val="28"/>
        </w:rPr>
        <w:t xml:space="preserve"> we saw significant distinctions between</w:t>
      </w:r>
      <w:r w:rsidR="00762384">
        <w:rPr>
          <w:rFonts w:asciiTheme="majorBidi" w:hAnsiTheme="majorBidi" w:cstheme="majorBidi"/>
          <w:szCs w:val="28"/>
        </w:rPr>
        <w:t xml:space="preserve"> the first man and first woman and the inclinations that they would have toward fulfilling God’s creation mandate. These inclinations were reinforced in </w:t>
      </w:r>
      <w:r w:rsidR="00762384" w:rsidRPr="00762384">
        <w:rPr>
          <w:rFonts w:asciiTheme="majorBidi" w:hAnsiTheme="majorBidi" w:cstheme="majorBidi"/>
          <w:b/>
          <w:szCs w:val="28"/>
        </w:rPr>
        <w:t>Genesis 3</w:t>
      </w:r>
      <w:r w:rsidR="00762384">
        <w:rPr>
          <w:rFonts w:asciiTheme="majorBidi" w:hAnsiTheme="majorBidi" w:cstheme="majorBidi"/>
          <w:szCs w:val="28"/>
        </w:rPr>
        <w:t xml:space="preserve">, as God </w:t>
      </w:r>
      <w:r w:rsidR="00931ADC">
        <w:rPr>
          <w:rFonts w:asciiTheme="majorBidi" w:hAnsiTheme="majorBidi" w:cstheme="majorBidi"/>
          <w:szCs w:val="28"/>
        </w:rPr>
        <w:t>outlined different consequences of sin for</w:t>
      </w:r>
      <w:r w:rsidR="0012193B">
        <w:rPr>
          <w:rFonts w:asciiTheme="majorBidi" w:hAnsiTheme="majorBidi" w:cstheme="majorBidi"/>
          <w:szCs w:val="28"/>
        </w:rPr>
        <w:t xml:space="preserve"> the woman and man</w:t>
      </w:r>
      <w:r w:rsidR="00762384">
        <w:rPr>
          <w:rFonts w:asciiTheme="majorBidi" w:hAnsiTheme="majorBidi" w:cstheme="majorBidi"/>
          <w:szCs w:val="28"/>
        </w:rPr>
        <w:t xml:space="preserve">. I </w:t>
      </w:r>
      <w:r w:rsidR="0012193B">
        <w:rPr>
          <w:rFonts w:asciiTheme="majorBidi" w:hAnsiTheme="majorBidi" w:cstheme="majorBidi"/>
          <w:szCs w:val="28"/>
        </w:rPr>
        <w:t>stated</w:t>
      </w:r>
      <w:r w:rsidR="00762384">
        <w:rPr>
          <w:rFonts w:asciiTheme="majorBidi" w:hAnsiTheme="majorBidi" w:cstheme="majorBidi"/>
          <w:szCs w:val="28"/>
        </w:rPr>
        <w:t xml:space="preserve"> that</w:t>
      </w:r>
      <w:r w:rsidR="0012193B">
        <w:rPr>
          <w:rFonts w:asciiTheme="majorBidi" w:hAnsiTheme="majorBidi" w:cstheme="majorBidi"/>
          <w:szCs w:val="28"/>
        </w:rPr>
        <w:t xml:space="preserve"> the</w:t>
      </w:r>
      <w:r w:rsidR="00762384">
        <w:rPr>
          <w:rFonts w:asciiTheme="majorBidi" w:hAnsiTheme="majorBidi" w:cstheme="majorBidi"/>
          <w:szCs w:val="28"/>
        </w:rPr>
        <w:t xml:space="preserve"> </w:t>
      </w:r>
      <w:r w:rsidR="00931ADC">
        <w:rPr>
          <w:rFonts w:asciiTheme="majorBidi" w:hAnsiTheme="majorBidi" w:cstheme="majorBidi"/>
          <w:szCs w:val="28"/>
        </w:rPr>
        <w:t>distinctions</w:t>
      </w:r>
      <w:r w:rsidR="00762384">
        <w:rPr>
          <w:rFonts w:asciiTheme="majorBidi" w:hAnsiTheme="majorBidi" w:cstheme="majorBidi"/>
          <w:szCs w:val="28"/>
        </w:rPr>
        <w:t xml:space="preserve"> between men and women, and the roles they play in the home</w:t>
      </w:r>
      <w:r w:rsidR="00B024F3">
        <w:rPr>
          <w:rFonts w:asciiTheme="majorBidi" w:hAnsiTheme="majorBidi" w:cstheme="majorBidi"/>
          <w:szCs w:val="28"/>
        </w:rPr>
        <w:t xml:space="preserve"> and</w:t>
      </w:r>
      <w:r w:rsidR="00762384">
        <w:rPr>
          <w:rFonts w:asciiTheme="majorBidi" w:hAnsiTheme="majorBidi" w:cstheme="majorBidi"/>
          <w:szCs w:val="28"/>
        </w:rPr>
        <w:t xml:space="preserve"> in the church</w:t>
      </w:r>
      <w:r w:rsidR="00B024F3">
        <w:rPr>
          <w:rFonts w:asciiTheme="majorBidi" w:hAnsiTheme="majorBidi" w:cstheme="majorBidi"/>
          <w:szCs w:val="28"/>
        </w:rPr>
        <w:t>,</w:t>
      </w:r>
      <w:r w:rsidR="00762384">
        <w:rPr>
          <w:rFonts w:asciiTheme="majorBidi" w:hAnsiTheme="majorBidi" w:cstheme="majorBidi"/>
          <w:szCs w:val="28"/>
        </w:rPr>
        <w:t xml:space="preserve"> </w:t>
      </w:r>
      <w:r w:rsidR="00762384" w:rsidRPr="0012193B">
        <w:rPr>
          <w:rFonts w:asciiTheme="majorBidi" w:hAnsiTheme="majorBidi" w:cstheme="majorBidi"/>
          <w:i/>
          <w:szCs w:val="28"/>
        </w:rPr>
        <w:t>aren’t</w:t>
      </w:r>
      <w:r w:rsidR="00762384">
        <w:rPr>
          <w:rFonts w:asciiTheme="majorBidi" w:hAnsiTheme="majorBidi" w:cstheme="majorBidi"/>
          <w:szCs w:val="28"/>
        </w:rPr>
        <w:t xml:space="preserve"> </w:t>
      </w:r>
      <w:r w:rsidR="00B024F3">
        <w:rPr>
          <w:rFonts w:asciiTheme="majorBidi" w:hAnsiTheme="majorBidi" w:cstheme="majorBidi"/>
          <w:szCs w:val="28"/>
        </w:rPr>
        <w:t>the sinful result of the fall. And they’re not</w:t>
      </w:r>
      <w:r w:rsidRPr="00B7234B">
        <w:rPr>
          <w:rFonts w:asciiTheme="majorBidi" w:hAnsiTheme="majorBidi" w:cstheme="majorBidi"/>
          <w:szCs w:val="28"/>
        </w:rPr>
        <w:t xml:space="preserve"> obliterated in redemption as we saw from </w:t>
      </w:r>
      <w:r w:rsidR="00C14720" w:rsidRPr="007B297A">
        <w:rPr>
          <w:rFonts w:asciiTheme="majorBidi" w:hAnsiTheme="majorBidi" w:cstheme="majorBidi"/>
          <w:b/>
          <w:szCs w:val="28"/>
        </w:rPr>
        <w:t>Gal 3</w:t>
      </w:r>
      <w:r w:rsidR="00C14720" w:rsidRPr="00B7234B">
        <w:rPr>
          <w:rFonts w:asciiTheme="majorBidi" w:hAnsiTheme="majorBidi" w:cstheme="majorBidi"/>
          <w:szCs w:val="28"/>
        </w:rPr>
        <w:t xml:space="preserve">, </w:t>
      </w:r>
      <w:r w:rsidRPr="007B297A">
        <w:rPr>
          <w:rFonts w:asciiTheme="majorBidi" w:hAnsiTheme="majorBidi" w:cstheme="majorBidi"/>
          <w:b/>
          <w:szCs w:val="28"/>
        </w:rPr>
        <w:t>Eph 5</w:t>
      </w:r>
      <w:r w:rsidRPr="00B7234B">
        <w:rPr>
          <w:rFonts w:asciiTheme="majorBidi" w:hAnsiTheme="majorBidi" w:cstheme="majorBidi"/>
          <w:szCs w:val="28"/>
        </w:rPr>
        <w:t xml:space="preserve"> and other NT texts. </w:t>
      </w:r>
      <w:r w:rsidR="00C14720" w:rsidRPr="00B7234B">
        <w:rPr>
          <w:rFonts w:asciiTheme="majorBidi" w:hAnsiTheme="majorBidi" w:cstheme="majorBidi"/>
          <w:szCs w:val="28"/>
        </w:rPr>
        <w:t>Men and women are designed by God to complement each other</w:t>
      </w:r>
      <w:r w:rsidRPr="00B7234B">
        <w:rPr>
          <w:rFonts w:asciiTheme="majorBidi" w:hAnsiTheme="majorBidi" w:cstheme="majorBidi"/>
          <w:szCs w:val="28"/>
        </w:rPr>
        <w:t xml:space="preserve"> </w:t>
      </w:r>
      <w:r w:rsidR="00C14720" w:rsidRPr="00B7234B">
        <w:rPr>
          <w:rFonts w:asciiTheme="majorBidi" w:hAnsiTheme="majorBidi" w:cstheme="majorBidi"/>
          <w:szCs w:val="28"/>
        </w:rPr>
        <w:t xml:space="preserve">with </w:t>
      </w:r>
      <w:r w:rsidR="00C14720" w:rsidRPr="007B297A">
        <w:rPr>
          <w:rFonts w:asciiTheme="majorBidi" w:hAnsiTheme="majorBidi" w:cstheme="majorBidi"/>
          <w:b/>
          <w:szCs w:val="28"/>
          <w:u w:val="single"/>
        </w:rPr>
        <w:t>distinct</w:t>
      </w:r>
      <w:r w:rsidR="00762384">
        <w:rPr>
          <w:rFonts w:asciiTheme="majorBidi" w:hAnsiTheme="majorBidi" w:cstheme="majorBidi"/>
          <w:b/>
          <w:szCs w:val="28"/>
          <w:u w:val="single"/>
        </w:rPr>
        <w:t xml:space="preserve"> dispositions</w:t>
      </w:r>
      <w:r w:rsidR="00C14720" w:rsidRPr="00B7234B">
        <w:rPr>
          <w:rFonts w:asciiTheme="majorBidi" w:hAnsiTheme="majorBidi" w:cstheme="majorBidi"/>
          <w:szCs w:val="28"/>
        </w:rPr>
        <w:t xml:space="preserve"> and </w:t>
      </w:r>
      <w:r w:rsidR="00C14720" w:rsidRPr="007B297A">
        <w:rPr>
          <w:rFonts w:asciiTheme="majorBidi" w:hAnsiTheme="majorBidi" w:cstheme="majorBidi"/>
          <w:b/>
          <w:szCs w:val="28"/>
          <w:u w:val="single"/>
        </w:rPr>
        <w:t>beautiful roles</w:t>
      </w:r>
      <w:r w:rsidR="00762384">
        <w:rPr>
          <w:rFonts w:asciiTheme="majorBidi" w:hAnsiTheme="majorBidi" w:cstheme="majorBidi"/>
          <w:b/>
          <w:szCs w:val="28"/>
          <w:u w:val="single"/>
        </w:rPr>
        <w:t xml:space="preserve"> to play </w:t>
      </w:r>
      <w:r w:rsidR="00762384" w:rsidRPr="0012193B">
        <w:rPr>
          <w:rFonts w:asciiTheme="majorBidi" w:hAnsiTheme="majorBidi" w:cstheme="majorBidi"/>
          <w:szCs w:val="28"/>
        </w:rPr>
        <w:t>according to his design</w:t>
      </w:r>
      <w:r w:rsidR="00C14720" w:rsidRPr="0012193B">
        <w:rPr>
          <w:rFonts w:asciiTheme="majorBidi" w:hAnsiTheme="majorBidi" w:cstheme="majorBidi"/>
          <w:szCs w:val="28"/>
        </w:rPr>
        <w:t>.</w:t>
      </w:r>
    </w:p>
    <w:p w14:paraId="3D00D10E" w14:textId="77777777" w:rsidR="00AF3D74" w:rsidRPr="00B7234B" w:rsidRDefault="00AF3D74" w:rsidP="00B7234B">
      <w:pPr>
        <w:contextualSpacing/>
        <w:rPr>
          <w:rFonts w:asciiTheme="majorBidi" w:hAnsiTheme="majorBidi" w:cstheme="majorBidi"/>
          <w:szCs w:val="28"/>
        </w:rPr>
      </w:pPr>
    </w:p>
    <w:p w14:paraId="0C9195E6" w14:textId="354BAA2B" w:rsidR="000060D5" w:rsidRPr="000060D5" w:rsidRDefault="0077424F" w:rsidP="00B7234B">
      <w:pPr>
        <w:contextualSpacing/>
        <w:rPr>
          <w:rFonts w:asciiTheme="majorBidi" w:hAnsiTheme="majorBidi" w:cstheme="majorBidi"/>
          <w:iCs/>
          <w:szCs w:val="28"/>
        </w:rPr>
      </w:pPr>
      <w:r w:rsidRPr="00B7234B">
        <w:rPr>
          <w:rFonts w:asciiTheme="majorBidi" w:hAnsiTheme="majorBidi" w:cstheme="majorBidi"/>
          <w:szCs w:val="28"/>
        </w:rPr>
        <w:lastRenderedPageBreak/>
        <w:t>From Gen 1 and 2 we also saw that</w:t>
      </w:r>
      <w:r w:rsidR="00C14720" w:rsidRPr="00B7234B">
        <w:rPr>
          <w:rFonts w:asciiTheme="majorBidi" w:hAnsiTheme="majorBidi" w:cstheme="majorBidi"/>
          <w:szCs w:val="28"/>
        </w:rPr>
        <w:t xml:space="preserve"> </w:t>
      </w:r>
      <w:proofErr w:type="gramStart"/>
      <w:r w:rsidR="00C14720" w:rsidRPr="00B7234B">
        <w:rPr>
          <w:rFonts w:asciiTheme="majorBidi" w:hAnsiTheme="majorBidi" w:cstheme="majorBidi"/>
          <w:szCs w:val="28"/>
        </w:rPr>
        <w:t>gender was given to us by God</w:t>
      </w:r>
      <w:proofErr w:type="gramEnd"/>
      <w:r w:rsidR="00C14720" w:rsidRPr="00B7234B">
        <w:rPr>
          <w:rFonts w:asciiTheme="majorBidi" w:hAnsiTheme="majorBidi" w:cstheme="majorBidi"/>
          <w:szCs w:val="28"/>
        </w:rPr>
        <w:t>.</w:t>
      </w:r>
      <w:r w:rsidRPr="00B7234B">
        <w:rPr>
          <w:rFonts w:asciiTheme="majorBidi" w:hAnsiTheme="majorBidi" w:cstheme="majorBidi"/>
          <w:szCs w:val="28"/>
        </w:rPr>
        <w:t xml:space="preserve"> It’</w:t>
      </w:r>
      <w:r w:rsidR="00C14720" w:rsidRPr="00B7234B">
        <w:rPr>
          <w:rFonts w:asciiTheme="majorBidi" w:hAnsiTheme="majorBidi" w:cstheme="majorBidi"/>
          <w:szCs w:val="28"/>
        </w:rPr>
        <w:t>s his gift.</w:t>
      </w:r>
      <w:r w:rsidRPr="00B7234B">
        <w:rPr>
          <w:rFonts w:asciiTheme="majorBidi" w:hAnsiTheme="majorBidi" w:cstheme="majorBidi"/>
          <w:szCs w:val="28"/>
        </w:rPr>
        <w:t xml:space="preserve"> </w:t>
      </w:r>
      <w:r w:rsidR="00344789">
        <w:rPr>
          <w:rFonts w:asciiTheme="majorBidi" w:hAnsiTheme="majorBidi" w:cstheme="majorBidi"/>
          <w:szCs w:val="28"/>
        </w:rPr>
        <w:t>G</w:t>
      </w:r>
      <w:r w:rsidR="00C14720" w:rsidRPr="00B7234B">
        <w:rPr>
          <w:rFonts w:asciiTheme="majorBidi" w:hAnsiTheme="majorBidi" w:cstheme="majorBidi"/>
          <w:szCs w:val="28"/>
        </w:rPr>
        <w:t>ender</w:t>
      </w:r>
      <w:r w:rsidR="002D5865">
        <w:rPr>
          <w:rFonts w:asciiTheme="majorBidi" w:hAnsiTheme="majorBidi" w:cstheme="majorBidi"/>
          <w:szCs w:val="28"/>
        </w:rPr>
        <w:t xml:space="preserve"> therefore</w:t>
      </w:r>
      <w:r w:rsidR="00C14720" w:rsidRPr="00B7234B">
        <w:rPr>
          <w:rFonts w:asciiTheme="majorBidi" w:hAnsiTheme="majorBidi" w:cstheme="majorBidi"/>
          <w:szCs w:val="28"/>
        </w:rPr>
        <w:t xml:space="preserve"> is</w:t>
      </w:r>
      <w:r w:rsidRPr="00B7234B">
        <w:rPr>
          <w:rFonts w:asciiTheme="majorBidi" w:hAnsiTheme="majorBidi" w:cstheme="majorBidi"/>
          <w:szCs w:val="28"/>
        </w:rPr>
        <w:t xml:space="preserve"> </w:t>
      </w:r>
      <w:r w:rsidR="0012193B">
        <w:rPr>
          <w:rFonts w:asciiTheme="majorBidi" w:hAnsiTheme="majorBidi" w:cstheme="majorBidi"/>
          <w:szCs w:val="28"/>
        </w:rPr>
        <w:t>real</w:t>
      </w:r>
      <w:r w:rsidRPr="00B7234B">
        <w:rPr>
          <w:rFonts w:asciiTheme="majorBidi" w:hAnsiTheme="majorBidi" w:cstheme="majorBidi"/>
          <w:szCs w:val="28"/>
        </w:rPr>
        <w:t>, good, an</w:t>
      </w:r>
      <w:r w:rsidR="008C7532" w:rsidRPr="00B7234B">
        <w:rPr>
          <w:rFonts w:asciiTheme="majorBidi" w:hAnsiTheme="majorBidi" w:cstheme="majorBidi"/>
          <w:szCs w:val="28"/>
        </w:rPr>
        <w:t>d defined</w:t>
      </w:r>
      <w:r w:rsidR="00344789">
        <w:rPr>
          <w:rFonts w:asciiTheme="majorBidi" w:hAnsiTheme="majorBidi" w:cstheme="majorBidi"/>
          <w:szCs w:val="28"/>
        </w:rPr>
        <w:t xml:space="preserve"> by God.</w:t>
      </w:r>
      <w:r w:rsidRPr="00B7234B">
        <w:rPr>
          <w:rFonts w:asciiTheme="majorBidi" w:hAnsiTheme="majorBidi" w:cstheme="majorBidi"/>
          <w:szCs w:val="28"/>
        </w:rPr>
        <w:t xml:space="preserve"> </w:t>
      </w:r>
      <w:r w:rsidR="008C7532" w:rsidRPr="00B7234B">
        <w:rPr>
          <w:rFonts w:asciiTheme="majorBidi" w:hAnsiTheme="majorBidi" w:cstheme="majorBidi"/>
          <w:szCs w:val="28"/>
        </w:rPr>
        <w:t xml:space="preserve">Being male or female is part of a person’s essence. </w:t>
      </w:r>
      <w:r w:rsidRPr="00B7234B">
        <w:rPr>
          <w:rFonts w:asciiTheme="majorBidi" w:hAnsiTheme="majorBidi" w:cstheme="majorBidi"/>
          <w:szCs w:val="28"/>
        </w:rPr>
        <w:t xml:space="preserve">This flies increasingly against the cultural winds </w:t>
      </w:r>
      <w:r w:rsidR="00581DA8">
        <w:rPr>
          <w:rFonts w:asciiTheme="majorBidi" w:hAnsiTheme="majorBidi" w:cstheme="majorBidi"/>
          <w:szCs w:val="28"/>
        </w:rPr>
        <w:t>which say</w:t>
      </w:r>
      <w:r w:rsidR="002D5865">
        <w:rPr>
          <w:rFonts w:asciiTheme="majorBidi" w:hAnsiTheme="majorBidi" w:cstheme="majorBidi"/>
          <w:szCs w:val="28"/>
        </w:rPr>
        <w:t xml:space="preserve"> gender is </w:t>
      </w:r>
      <w:r w:rsidR="00B024F3">
        <w:rPr>
          <w:rFonts w:asciiTheme="majorBidi" w:hAnsiTheme="majorBidi" w:cstheme="majorBidi"/>
          <w:szCs w:val="28"/>
        </w:rPr>
        <w:t>only</w:t>
      </w:r>
      <w:r w:rsidR="000060D5">
        <w:rPr>
          <w:rFonts w:asciiTheme="majorBidi" w:hAnsiTheme="majorBidi" w:cstheme="majorBidi"/>
          <w:szCs w:val="28"/>
        </w:rPr>
        <w:t xml:space="preserve"> </w:t>
      </w:r>
      <w:r w:rsidR="002D5865">
        <w:rPr>
          <w:rFonts w:asciiTheme="majorBidi" w:hAnsiTheme="majorBidi" w:cstheme="majorBidi"/>
          <w:szCs w:val="28"/>
        </w:rPr>
        <w:t xml:space="preserve">a </w:t>
      </w:r>
      <w:r w:rsidR="002D5865" w:rsidRPr="002D5865">
        <w:rPr>
          <w:rFonts w:asciiTheme="majorBidi" w:hAnsiTheme="majorBidi" w:cstheme="majorBidi"/>
          <w:b/>
          <w:szCs w:val="28"/>
        </w:rPr>
        <w:t>“social construct</w:t>
      </w:r>
      <w:r w:rsidR="000060D5">
        <w:rPr>
          <w:rFonts w:asciiTheme="majorBidi" w:hAnsiTheme="majorBidi" w:cstheme="majorBidi"/>
          <w:b/>
          <w:szCs w:val="28"/>
        </w:rPr>
        <w:t>:</w:t>
      </w:r>
      <w:r w:rsidR="002D5865" w:rsidRPr="002D5865">
        <w:rPr>
          <w:rFonts w:asciiTheme="majorBidi" w:hAnsiTheme="majorBidi" w:cstheme="majorBidi"/>
          <w:b/>
          <w:szCs w:val="28"/>
        </w:rPr>
        <w:t>”</w:t>
      </w:r>
      <w:r w:rsidR="002D5865">
        <w:rPr>
          <w:rFonts w:asciiTheme="majorBidi" w:hAnsiTheme="majorBidi" w:cstheme="majorBidi"/>
          <w:szCs w:val="28"/>
        </w:rPr>
        <w:t xml:space="preserve"> </w:t>
      </w:r>
      <w:r w:rsidR="002D5865" w:rsidRPr="000060D5">
        <w:rPr>
          <w:rFonts w:asciiTheme="majorBidi" w:hAnsiTheme="majorBidi" w:cstheme="majorBidi"/>
          <w:szCs w:val="28"/>
        </w:rPr>
        <w:t>an idea or perception of gender that the world or society around us has defined</w:t>
      </w:r>
      <w:r w:rsidR="000060D5">
        <w:rPr>
          <w:rFonts w:asciiTheme="majorBidi" w:hAnsiTheme="majorBidi" w:cstheme="majorBidi"/>
          <w:szCs w:val="28"/>
        </w:rPr>
        <w:t>, with no necessary connection to our physical sex.</w:t>
      </w:r>
      <w:r w:rsidR="004B2B1C">
        <w:rPr>
          <w:rFonts w:asciiTheme="majorBidi" w:hAnsiTheme="majorBidi" w:cstheme="majorBidi"/>
          <w:szCs w:val="28"/>
        </w:rPr>
        <w:t xml:space="preserve"> </w:t>
      </w:r>
    </w:p>
    <w:p w14:paraId="01574FC5" w14:textId="77777777" w:rsidR="000060D5" w:rsidRDefault="000060D5" w:rsidP="00B7234B">
      <w:pPr>
        <w:contextualSpacing/>
        <w:rPr>
          <w:rFonts w:asciiTheme="majorBidi" w:hAnsiTheme="majorBidi" w:cstheme="majorBidi"/>
          <w:i/>
          <w:iCs/>
          <w:szCs w:val="28"/>
        </w:rPr>
      </w:pPr>
    </w:p>
    <w:p w14:paraId="0B4F1E2E" w14:textId="0636C23E" w:rsidR="000060D5" w:rsidRDefault="000060D5" w:rsidP="000060D5">
      <w:pPr>
        <w:contextualSpacing/>
        <w:rPr>
          <w:rFonts w:asciiTheme="majorBidi" w:hAnsiTheme="majorBidi" w:cstheme="majorBidi"/>
          <w:szCs w:val="28"/>
        </w:rPr>
      </w:pPr>
      <w:r w:rsidRPr="00D13066">
        <w:rPr>
          <w:rFonts w:asciiTheme="majorBidi" w:hAnsiTheme="majorBidi" w:cstheme="majorBidi"/>
          <w:szCs w:val="28"/>
          <w:u w:val="single"/>
        </w:rPr>
        <w:t>The Bible disagrees</w:t>
      </w:r>
      <w:r>
        <w:rPr>
          <w:rFonts w:asciiTheme="majorBidi" w:hAnsiTheme="majorBidi" w:cstheme="majorBidi"/>
          <w:szCs w:val="28"/>
        </w:rPr>
        <w:t xml:space="preserve">. Gender </w:t>
      </w:r>
      <w:r w:rsidRPr="00D13066">
        <w:rPr>
          <w:rFonts w:asciiTheme="majorBidi" w:hAnsiTheme="majorBidi" w:cstheme="majorBidi"/>
          <w:b/>
          <w:i/>
          <w:szCs w:val="28"/>
        </w:rPr>
        <w:t>is</w:t>
      </w:r>
      <w:r w:rsidRPr="00D13066">
        <w:rPr>
          <w:rFonts w:asciiTheme="majorBidi" w:hAnsiTheme="majorBidi" w:cstheme="majorBidi"/>
          <w:b/>
          <w:szCs w:val="28"/>
        </w:rPr>
        <w:t xml:space="preserve"> </w:t>
      </w:r>
      <w:r>
        <w:rPr>
          <w:rFonts w:asciiTheme="majorBidi" w:hAnsiTheme="majorBidi" w:cstheme="majorBidi"/>
          <w:szCs w:val="28"/>
        </w:rPr>
        <w:t xml:space="preserve">a construct – </w:t>
      </w:r>
      <w:r w:rsidRPr="00D13066">
        <w:rPr>
          <w:rFonts w:asciiTheme="majorBidi" w:hAnsiTheme="majorBidi" w:cstheme="majorBidi"/>
          <w:b/>
          <w:szCs w:val="28"/>
          <w:u w:val="single"/>
        </w:rPr>
        <w:t>a divine one</w:t>
      </w:r>
      <w:r>
        <w:rPr>
          <w:rFonts w:asciiTheme="majorBidi" w:hAnsiTheme="majorBidi" w:cstheme="majorBidi"/>
          <w:szCs w:val="28"/>
        </w:rPr>
        <w:t xml:space="preserve">, and thus beautiful and part of his wise plan! Yes, there are certain cultural expressions of maleness or femaleness, but that doesn’t mean that gender is </w:t>
      </w:r>
      <w:r>
        <w:rPr>
          <w:rFonts w:asciiTheme="majorBidi" w:hAnsiTheme="majorBidi" w:cstheme="majorBidi"/>
          <w:i/>
          <w:szCs w:val="28"/>
        </w:rPr>
        <w:t xml:space="preserve">only </w:t>
      </w:r>
      <w:r>
        <w:rPr>
          <w:rFonts w:asciiTheme="majorBidi" w:hAnsiTheme="majorBidi" w:cstheme="majorBidi"/>
          <w:szCs w:val="28"/>
        </w:rPr>
        <w:t xml:space="preserve">cultural. </w:t>
      </w:r>
      <w:r w:rsidR="004B2B1C">
        <w:rPr>
          <w:rFonts w:asciiTheme="majorBidi" w:hAnsiTheme="majorBidi" w:cstheme="majorBidi"/>
          <w:szCs w:val="28"/>
        </w:rPr>
        <w:t xml:space="preserve">That’s why I’m using that term “gender” to refer </w:t>
      </w:r>
      <w:r w:rsidR="004B2B1C" w:rsidRPr="00B024F3">
        <w:rPr>
          <w:rFonts w:asciiTheme="majorBidi" w:hAnsiTheme="majorBidi" w:cstheme="majorBidi"/>
          <w:b/>
          <w:szCs w:val="28"/>
        </w:rPr>
        <w:t>both</w:t>
      </w:r>
      <w:r w:rsidR="004B2B1C">
        <w:rPr>
          <w:rFonts w:asciiTheme="majorBidi" w:hAnsiTheme="majorBidi" w:cstheme="majorBidi"/>
          <w:szCs w:val="28"/>
        </w:rPr>
        <w:t xml:space="preserve"> to our physical sex and to how we behave socially as men and women. </w:t>
      </w:r>
      <w:r w:rsidR="004B2B1C" w:rsidRPr="00B7234B">
        <w:rPr>
          <w:rFonts w:asciiTheme="majorBidi" w:hAnsiTheme="majorBidi" w:cstheme="majorBidi"/>
          <w:i/>
          <w:iCs/>
          <w:szCs w:val="28"/>
        </w:rPr>
        <w:t xml:space="preserve"> </w:t>
      </w:r>
      <w:r w:rsidR="00931ADC">
        <w:rPr>
          <w:rFonts w:asciiTheme="majorBidi" w:hAnsiTheme="majorBidi" w:cstheme="majorBidi"/>
          <w:szCs w:val="28"/>
        </w:rPr>
        <w:t>Men and women</w:t>
      </w:r>
      <w:r w:rsidRPr="00B7234B">
        <w:rPr>
          <w:rFonts w:asciiTheme="majorBidi" w:hAnsiTheme="majorBidi" w:cstheme="majorBidi"/>
          <w:szCs w:val="28"/>
        </w:rPr>
        <w:t xml:space="preserve"> share a common humanity, equal in value, but we’re </w:t>
      </w:r>
      <w:r w:rsidRPr="00D13066">
        <w:rPr>
          <w:rFonts w:asciiTheme="majorBidi" w:hAnsiTheme="majorBidi" w:cstheme="majorBidi"/>
          <w:b/>
          <w:szCs w:val="28"/>
          <w:u w:val="single"/>
        </w:rPr>
        <w:t>not</w:t>
      </w:r>
      <w:r w:rsidRPr="00B7234B">
        <w:rPr>
          <w:rFonts w:asciiTheme="majorBidi" w:hAnsiTheme="majorBidi" w:cstheme="majorBidi"/>
          <w:szCs w:val="28"/>
        </w:rPr>
        <w:t xml:space="preserve"> identical. </w:t>
      </w:r>
      <w:r>
        <w:rPr>
          <w:rFonts w:asciiTheme="majorBidi" w:hAnsiTheme="majorBidi" w:cstheme="majorBidi"/>
          <w:szCs w:val="28"/>
        </w:rPr>
        <w:t>To be clear, we shouldn’t be surprised that our sinful, fallen hearts may</w:t>
      </w:r>
      <w:r w:rsidR="00931ADC">
        <w:rPr>
          <w:rFonts w:asciiTheme="majorBidi" w:hAnsiTheme="majorBidi" w:cstheme="majorBidi"/>
          <w:szCs w:val="28"/>
        </w:rPr>
        <w:t xml:space="preserve"> struggle to see or appreciate God’s design. And it’</w:t>
      </w:r>
      <w:r>
        <w:rPr>
          <w:rFonts w:asciiTheme="majorBidi" w:hAnsiTheme="majorBidi" w:cstheme="majorBidi"/>
          <w:szCs w:val="28"/>
        </w:rPr>
        <w:t xml:space="preserve">s certainly possible in a fallen world for some people to feel confused </w:t>
      </w:r>
      <w:r w:rsidR="0012193B">
        <w:rPr>
          <w:rFonts w:asciiTheme="majorBidi" w:hAnsiTheme="majorBidi" w:cstheme="majorBidi"/>
          <w:szCs w:val="28"/>
        </w:rPr>
        <w:t xml:space="preserve">by </w:t>
      </w:r>
      <w:r>
        <w:rPr>
          <w:rFonts w:asciiTheme="majorBidi" w:hAnsiTheme="majorBidi" w:cstheme="majorBidi"/>
          <w:szCs w:val="28"/>
        </w:rPr>
        <w:t xml:space="preserve">or uncomfortable with their gender. But such discomfort doesn’t prove that gender itself is fluid. We’ll have more on that in a few weeks. </w:t>
      </w:r>
    </w:p>
    <w:p w14:paraId="0D9BECF2" w14:textId="77777777" w:rsidR="000060D5" w:rsidRDefault="000060D5" w:rsidP="00B7234B">
      <w:pPr>
        <w:contextualSpacing/>
        <w:rPr>
          <w:rFonts w:asciiTheme="majorBidi" w:hAnsiTheme="majorBidi" w:cstheme="majorBidi"/>
          <w:i/>
          <w:iCs/>
          <w:szCs w:val="28"/>
        </w:rPr>
      </w:pPr>
    </w:p>
    <w:p w14:paraId="2F6115C5" w14:textId="68DD275E" w:rsidR="00B024F3" w:rsidRDefault="00B024F3" w:rsidP="00B024F3">
      <w:pPr>
        <w:contextualSpacing/>
        <w:rPr>
          <w:rFonts w:asciiTheme="majorBidi" w:hAnsiTheme="majorBidi" w:cstheme="majorBidi"/>
          <w:szCs w:val="28"/>
        </w:rPr>
      </w:pPr>
      <w:r>
        <w:rPr>
          <w:rFonts w:asciiTheme="majorBidi" w:hAnsiTheme="majorBidi" w:cstheme="majorBidi"/>
          <w:szCs w:val="28"/>
        </w:rPr>
        <w:t xml:space="preserve">What we’ll see in our course is that the relationship between men and women isn’t meant to be a </w:t>
      </w:r>
      <w:r w:rsidRPr="00B024F3">
        <w:rPr>
          <w:rFonts w:asciiTheme="majorBidi" w:hAnsiTheme="majorBidi" w:cstheme="majorBidi"/>
          <w:b/>
          <w:szCs w:val="28"/>
        </w:rPr>
        <w:t>parade</w:t>
      </w:r>
      <w:r>
        <w:rPr>
          <w:rFonts w:asciiTheme="majorBidi" w:hAnsiTheme="majorBidi" w:cstheme="majorBidi"/>
          <w:szCs w:val="28"/>
        </w:rPr>
        <w:t xml:space="preserve"> with one in front and one in the back. It’s not a </w:t>
      </w:r>
      <w:r w:rsidRPr="00B024F3">
        <w:rPr>
          <w:rFonts w:asciiTheme="majorBidi" w:hAnsiTheme="majorBidi" w:cstheme="majorBidi"/>
          <w:b/>
          <w:szCs w:val="28"/>
        </w:rPr>
        <w:t>race</w:t>
      </w:r>
      <w:r>
        <w:rPr>
          <w:rFonts w:asciiTheme="majorBidi" w:hAnsiTheme="majorBidi" w:cstheme="majorBidi"/>
          <w:szCs w:val="28"/>
        </w:rPr>
        <w:t xml:space="preserve"> where the two try to elbow past each other. R</w:t>
      </w:r>
      <w:r w:rsidRPr="00B7234B">
        <w:rPr>
          <w:rFonts w:asciiTheme="majorBidi" w:hAnsiTheme="majorBidi" w:cstheme="majorBidi"/>
          <w:szCs w:val="28"/>
        </w:rPr>
        <w:t xml:space="preserve">ather </w:t>
      </w:r>
      <w:r>
        <w:rPr>
          <w:rFonts w:asciiTheme="majorBidi" w:hAnsiTheme="majorBidi" w:cstheme="majorBidi"/>
          <w:szCs w:val="28"/>
        </w:rPr>
        <w:t xml:space="preserve">it’s </w:t>
      </w:r>
      <w:r w:rsidRPr="00B7234B">
        <w:rPr>
          <w:rFonts w:asciiTheme="majorBidi" w:hAnsiTheme="majorBidi" w:cstheme="majorBidi"/>
          <w:szCs w:val="28"/>
        </w:rPr>
        <w:t xml:space="preserve">a </w:t>
      </w:r>
      <w:r w:rsidRPr="0021164F">
        <w:rPr>
          <w:rFonts w:asciiTheme="majorBidi" w:hAnsiTheme="majorBidi" w:cstheme="majorBidi"/>
          <w:b/>
          <w:i/>
          <w:iCs/>
          <w:szCs w:val="28"/>
        </w:rPr>
        <w:t>dance</w:t>
      </w:r>
      <w:r w:rsidRPr="0021164F">
        <w:rPr>
          <w:rFonts w:asciiTheme="majorBidi" w:hAnsiTheme="majorBidi" w:cstheme="majorBidi"/>
          <w:b/>
          <w:szCs w:val="28"/>
        </w:rPr>
        <w:t>.</w:t>
      </w:r>
      <w:r>
        <w:rPr>
          <w:rFonts w:asciiTheme="majorBidi" w:hAnsiTheme="majorBidi" w:cstheme="majorBidi"/>
          <w:szCs w:val="28"/>
        </w:rPr>
        <w:t xml:space="preserve"> </w:t>
      </w:r>
      <w:r w:rsidRPr="00B7234B">
        <w:rPr>
          <w:rFonts w:asciiTheme="majorBidi" w:hAnsiTheme="majorBidi" w:cstheme="majorBidi"/>
          <w:szCs w:val="28"/>
        </w:rPr>
        <w:t xml:space="preserve">The </w:t>
      </w:r>
      <w:r>
        <w:rPr>
          <w:rFonts w:asciiTheme="majorBidi" w:hAnsiTheme="majorBidi" w:cstheme="majorBidi"/>
          <w:szCs w:val="28"/>
        </w:rPr>
        <w:t>two genders in this dance have different steps or dispositions,</w:t>
      </w:r>
      <w:r w:rsidRPr="00B7234B">
        <w:rPr>
          <w:rFonts w:asciiTheme="majorBidi" w:hAnsiTheme="majorBidi" w:cstheme="majorBidi"/>
          <w:szCs w:val="28"/>
        </w:rPr>
        <w:t xml:space="preserve"> and yet together they move as one, in perfect harmony.</w:t>
      </w:r>
      <w:r>
        <w:rPr>
          <w:rFonts w:asciiTheme="majorBidi" w:hAnsiTheme="majorBidi" w:cstheme="majorBidi"/>
          <w:szCs w:val="28"/>
        </w:rPr>
        <w:t xml:space="preserve"> They need each other, and their differences are part of the beauty of the dance. Today, we want to ask, what is distinct about the male partner in this dance?</w:t>
      </w:r>
    </w:p>
    <w:p w14:paraId="38D3306D" w14:textId="77777777" w:rsidR="00931ADC" w:rsidRDefault="00931ADC" w:rsidP="00B7234B">
      <w:pPr>
        <w:contextualSpacing/>
        <w:rPr>
          <w:rFonts w:asciiTheme="majorBidi" w:hAnsiTheme="majorBidi" w:cstheme="majorBidi"/>
          <w:szCs w:val="28"/>
        </w:rPr>
      </w:pPr>
    </w:p>
    <w:p w14:paraId="227F3706" w14:textId="7C2AE6E5" w:rsidR="00931ADC" w:rsidRPr="00B7234B" w:rsidRDefault="00931ADC" w:rsidP="00B7234B">
      <w:pPr>
        <w:contextualSpacing/>
        <w:rPr>
          <w:rFonts w:asciiTheme="majorBidi" w:hAnsiTheme="majorBidi" w:cstheme="majorBidi"/>
          <w:szCs w:val="28"/>
        </w:rPr>
      </w:pPr>
      <w:r>
        <w:rPr>
          <w:rFonts w:asciiTheme="majorBidi" w:hAnsiTheme="majorBidi" w:cstheme="majorBidi"/>
          <w:szCs w:val="28"/>
        </w:rPr>
        <w:t>Because we want to be careful to s</w:t>
      </w:r>
      <w:r w:rsidR="00934B73">
        <w:rPr>
          <w:rFonts w:asciiTheme="majorBidi" w:hAnsiTheme="majorBidi" w:cstheme="majorBidi"/>
          <w:szCs w:val="28"/>
        </w:rPr>
        <w:t>tay within the bounds of scripture on this important topic</w:t>
      </w:r>
      <w:r>
        <w:rPr>
          <w:rFonts w:asciiTheme="majorBidi" w:hAnsiTheme="majorBidi" w:cstheme="majorBidi"/>
          <w:szCs w:val="28"/>
        </w:rPr>
        <w:t xml:space="preserve">, let me give you </w:t>
      </w:r>
      <w:r w:rsidR="00185CDB">
        <w:rPr>
          <w:rFonts w:asciiTheme="majorBidi" w:hAnsiTheme="majorBidi" w:cstheme="majorBidi"/>
          <w:szCs w:val="28"/>
        </w:rPr>
        <w:t>4</w:t>
      </w:r>
      <w:r w:rsidRPr="00931ADC">
        <w:rPr>
          <w:rFonts w:asciiTheme="majorBidi" w:hAnsiTheme="majorBidi" w:cstheme="majorBidi"/>
          <w:b/>
          <w:szCs w:val="28"/>
        </w:rPr>
        <w:t xml:space="preserve"> opening considerations</w:t>
      </w:r>
      <w:r>
        <w:rPr>
          <w:rFonts w:asciiTheme="majorBidi" w:hAnsiTheme="majorBidi" w:cstheme="majorBidi"/>
          <w:szCs w:val="28"/>
        </w:rPr>
        <w:t xml:space="preserve"> as we begin this lesson.</w:t>
      </w:r>
    </w:p>
    <w:p w14:paraId="2EE61709" w14:textId="77777777" w:rsidR="00AF3D74" w:rsidRDefault="00AF3D74" w:rsidP="00B7234B">
      <w:pPr>
        <w:contextualSpacing/>
        <w:rPr>
          <w:rFonts w:asciiTheme="majorBidi" w:hAnsiTheme="majorBidi" w:cstheme="majorBidi"/>
          <w:szCs w:val="28"/>
        </w:rPr>
      </w:pPr>
    </w:p>
    <w:p w14:paraId="53320E29" w14:textId="641DFFE8" w:rsidR="00D36B94" w:rsidRDefault="00931ADC" w:rsidP="00B7234B">
      <w:pPr>
        <w:contextualSpacing/>
        <w:rPr>
          <w:rFonts w:asciiTheme="majorBidi" w:hAnsiTheme="majorBidi" w:cstheme="majorBidi"/>
          <w:szCs w:val="28"/>
          <w:u w:val="single"/>
        </w:rPr>
      </w:pPr>
      <w:r w:rsidRPr="00931ADC">
        <w:rPr>
          <w:rFonts w:asciiTheme="majorBidi" w:hAnsiTheme="majorBidi" w:cstheme="majorBidi"/>
          <w:b/>
          <w:szCs w:val="28"/>
          <w:u w:val="single"/>
        </w:rPr>
        <w:t>III. Opening Considerations</w:t>
      </w:r>
      <w:r w:rsidR="00D36B94" w:rsidRPr="00931ADC">
        <w:rPr>
          <w:rFonts w:asciiTheme="majorBidi" w:hAnsiTheme="majorBidi" w:cstheme="majorBidi"/>
          <w:szCs w:val="28"/>
          <w:u w:val="single"/>
        </w:rPr>
        <w:br/>
      </w:r>
    </w:p>
    <w:p w14:paraId="0FAF94AF" w14:textId="3D1EA218" w:rsidR="00A6332B" w:rsidRPr="00934B73" w:rsidRDefault="00A6332B" w:rsidP="00A6332B">
      <w:pPr>
        <w:contextualSpacing/>
        <w:rPr>
          <w:rFonts w:asciiTheme="majorBidi" w:hAnsiTheme="majorBidi" w:cstheme="majorBidi"/>
          <w:szCs w:val="28"/>
        </w:rPr>
      </w:pPr>
      <w:r>
        <w:rPr>
          <w:rFonts w:asciiTheme="majorBidi" w:hAnsiTheme="majorBidi" w:cstheme="majorBidi"/>
          <w:szCs w:val="28"/>
        </w:rPr>
        <w:t xml:space="preserve">1) </w:t>
      </w:r>
      <w:r w:rsidR="004D1428" w:rsidRPr="004D1428">
        <w:rPr>
          <w:rFonts w:asciiTheme="majorBidi" w:hAnsiTheme="majorBidi" w:cstheme="majorBidi"/>
          <w:b/>
          <w:szCs w:val="28"/>
        </w:rPr>
        <w:t>We should distinguish manhood from boyhood</w:t>
      </w:r>
      <w:r w:rsidR="004D1428">
        <w:rPr>
          <w:rFonts w:asciiTheme="majorBidi" w:hAnsiTheme="majorBidi" w:cstheme="majorBidi"/>
          <w:szCs w:val="28"/>
        </w:rPr>
        <w:t xml:space="preserve">. </w:t>
      </w:r>
      <w:r>
        <w:rPr>
          <w:rFonts w:asciiTheme="majorBidi" w:hAnsiTheme="majorBidi" w:cstheme="majorBidi"/>
          <w:szCs w:val="28"/>
        </w:rPr>
        <w:t xml:space="preserve">Biblically speaking, while it’s fruitful to discern the differences between men and women, when it comes to how men should live, the emphasis isn’t exactly so much “be </w:t>
      </w:r>
      <w:r w:rsidR="00B024F3">
        <w:rPr>
          <w:rFonts w:asciiTheme="majorBidi" w:hAnsiTheme="majorBidi" w:cstheme="majorBidi"/>
          <w:szCs w:val="28"/>
        </w:rPr>
        <w:t>masculine</w:t>
      </w:r>
      <w:r>
        <w:rPr>
          <w:rFonts w:asciiTheme="majorBidi" w:hAnsiTheme="majorBidi" w:cstheme="majorBidi"/>
          <w:szCs w:val="28"/>
        </w:rPr>
        <w:t xml:space="preserve"> instead of feminine” – the Bible basically assumes that. Rather, it puts more stress on “be like a man instead of like a boy.” The book of Proverbs warns us men against the folly of youthful thinking and living. There are certain </w:t>
      </w:r>
      <w:proofErr w:type="gramStart"/>
      <w:r>
        <w:rPr>
          <w:rFonts w:asciiTheme="majorBidi" w:hAnsiTheme="majorBidi" w:cstheme="majorBidi"/>
          <w:szCs w:val="28"/>
        </w:rPr>
        <w:t>vices, that</w:t>
      </w:r>
      <w:proofErr w:type="gramEnd"/>
      <w:r>
        <w:rPr>
          <w:rFonts w:asciiTheme="majorBidi" w:hAnsiTheme="majorBidi" w:cstheme="majorBidi"/>
          <w:szCs w:val="28"/>
        </w:rPr>
        <w:t xml:space="preserve"> while common to all humanity, seem especially endemic to young men. Biblical masculinity is especially seen in </w:t>
      </w:r>
      <w:r w:rsidRPr="00A6332B">
        <w:rPr>
          <w:rFonts w:asciiTheme="majorBidi" w:hAnsiTheme="majorBidi" w:cstheme="majorBidi"/>
          <w:b/>
          <w:szCs w:val="28"/>
        </w:rPr>
        <w:t>young men growing to maturity</w:t>
      </w:r>
      <w:r>
        <w:rPr>
          <w:rFonts w:asciiTheme="majorBidi" w:hAnsiTheme="majorBidi" w:cstheme="majorBidi"/>
          <w:szCs w:val="28"/>
        </w:rPr>
        <w:t xml:space="preserve">. </w:t>
      </w:r>
    </w:p>
    <w:p w14:paraId="06D0B4AA" w14:textId="77777777" w:rsidR="00A6332B" w:rsidRDefault="00A6332B" w:rsidP="00B7234B">
      <w:pPr>
        <w:contextualSpacing/>
        <w:rPr>
          <w:rFonts w:asciiTheme="majorBidi" w:hAnsiTheme="majorBidi" w:cstheme="majorBidi"/>
          <w:szCs w:val="28"/>
        </w:rPr>
      </w:pPr>
    </w:p>
    <w:p w14:paraId="6DEF4F5B" w14:textId="79A4C38E" w:rsidR="00931ADC" w:rsidRPr="00931ADC" w:rsidRDefault="00A6332B" w:rsidP="00B7234B">
      <w:pPr>
        <w:contextualSpacing/>
        <w:rPr>
          <w:rFonts w:asciiTheme="majorBidi" w:hAnsiTheme="majorBidi" w:cstheme="majorBidi"/>
          <w:szCs w:val="28"/>
        </w:rPr>
      </w:pPr>
      <w:r>
        <w:rPr>
          <w:rFonts w:asciiTheme="majorBidi" w:hAnsiTheme="majorBidi" w:cstheme="majorBidi"/>
          <w:szCs w:val="28"/>
        </w:rPr>
        <w:t>2</w:t>
      </w:r>
      <w:r w:rsidR="00D36B94">
        <w:rPr>
          <w:rFonts w:asciiTheme="majorBidi" w:hAnsiTheme="majorBidi" w:cstheme="majorBidi"/>
          <w:szCs w:val="28"/>
        </w:rPr>
        <w:t xml:space="preserve">) </w:t>
      </w:r>
      <w:r w:rsidR="004D1428">
        <w:rPr>
          <w:rFonts w:asciiTheme="majorBidi" w:hAnsiTheme="majorBidi" w:cstheme="majorBidi"/>
          <w:szCs w:val="28"/>
        </w:rPr>
        <w:t xml:space="preserve">To live as a </w:t>
      </w:r>
      <w:r w:rsidR="004D1428" w:rsidRPr="0099307A">
        <w:rPr>
          <w:rFonts w:asciiTheme="majorBidi" w:hAnsiTheme="majorBidi" w:cstheme="majorBidi"/>
          <w:b/>
          <w:szCs w:val="28"/>
        </w:rPr>
        <w:t>godly</w:t>
      </w:r>
      <w:r w:rsidR="004D1428">
        <w:rPr>
          <w:rFonts w:asciiTheme="majorBidi" w:hAnsiTheme="majorBidi" w:cstheme="majorBidi"/>
          <w:szCs w:val="28"/>
        </w:rPr>
        <w:t xml:space="preserve"> man or woman, [on one level, simply] seek </w:t>
      </w:r>
      <w:r w:rsidR="004D1428" w:rsidRPr="0099307A">
        <w:rPr>
          <w:rFonts w:asciiTheme="majorBidi" w:hAnsiTheme="majorBidi" w:cstheme="majorBidi"/>
          <w:b/>
          <w:szCs w:val="28"/>
        </w:rPr>
        <w:t>godliness</w:t>
      </w:r>
      <w:r w:rsidR="004D1428">
        <w:rPr>
          <w:rFonts w:asciiTheme="majorBidi" w:hAnsiTheme="majorBidi" w:cstheme="majorBidi"/>
          <w:szCs w:val="28"/>
        </w:rPr>
        <w:t>. W</w:t>
      </w:r>
      <w:r w:rsidR="00931ADC">
        <w:rPr>
          <w:rFonts w:asciiTheme="majorBidi" w:hAnsiTheme="majorBidi" w:cstheme="majorBidi"/>
          <w:szCs w:val="28"/>
        </w:rPr>
        <w:t>hen it comes to our Christian disciples</w:t>
      </w:r>
      <w:r w:rsidR="004D1428">
        <w:rPr>
          <w:rFonts w:asciiTheme="majorBidi" w:hAnsiTheme="majorBidi" w:cstheme="majorBidi"/>
          <w:szCs w:val="28"/>
        </w:rPr>
        <w:t>hip, there’</w:t>
      </w:r>
      <w:r w:rsidR="00931ADC">
        <w:rPr>
          <w:rFonts w:asciiTheme="majorBidi" w:hAnsiTheme="majorBidi" w:cstheme="majorBidi"/>
          <w:szCs w:val="28"/>
        </w:rPr>
        <w:t xml:space="preserve">s much </w:t>
      </w:r>
      <w:r w:rsidR="00931ADC">
        <w:rPr>
          <w:rFonts w:asciiTheme="majorBidi" w:hAnsiTheme="majorBidi" w:cstheme="majorBidi"/>
          <w:b/>
          <w:szCs w:val="28"/>
        </w:rPr>
        <w:t xml:space="preserve">overlap </w:t>
      </w:r>
      <w:r w:rsidR="004D1428">
        <w:rPr>
          <w:rFonts w:asciiTheme="majorBidi" w:hAnsiTheme="majorBidi" w:cstheme="majorBidi"/>
          <w:szCs w:val="28"/>
        </w:rPr>
        <w:t>for men and women.</w:t>
      </w:r>
      <w:r w:rsidR="00B024F3">
        <w:rPr>
          <w:rFonts w:asciiTheme="majorBidi" w:hAnsiTheme="majorBidi" w:cstheme="majorBidi"/>
          <w:szCs w:val="28"/>
        </w:rPr>
        <w:t xml:space="preserve"> We’r</w:t>
      </w:r>
      <w:r w:rsidR="00931ADC">
        <w:rPr>
          <w:rFonts w:asciiTheme="majorBidi" w:hAnsiTheme="majorBidi" w:cstheme="majorBidi"/>
          <w:szCs w:val="28"/>
        </w:rPr>
        <w:t xml:space="preserve">e both heirs in Christ. The New Testament </w:t>
      </w:r>
      <w:r w:rsidR="00B024F3">
        <w:rPr>
          <w:rFonts w:asciiTheme="majorBidi" w:hAnsiTheme="majorBidi" w:cstheme="majorBidi"/>
          <w:szCs w:val="28"/>
        </w:rPr>
        <w:t xml:space="preserve">only occasionally </w:t>
      </w:r>
      <w:r w:rsidR="00931ADC">
        <w:rPr>
          <w:rFonts w:asciiTheme="majorBidi" w:hAnsiTheme="majorBidi" w:cstheme="majorBidi"/>
          <w:szCs w:val="28"/>
        </w:rPr>
        <w:t>gives the two genders different instructions. Rather,</w:t>
      </w:r>
      <w:r w:rsidR="0099307A">
        <w:rPr>
          <w:rFonts w:asciiTheme="majorBidi" w:hAnsiTheme="majorBidi" w:cstheme="majorBidi"/>
          <w:szCs w:val="28"/>
        </w:rPr>
        <w:t xml:space="preserve"> generally,</w:t>
      </w:r>
      <w:r w:rsidR="00931ADC">
        <w:rPr>
          <w:rFonts w:asciiTheme="majorBidi" w:hAnsiTheme="majorBidi" w:cstheme="majorBidi"/>
          <w:szCs w:val="28"/>
        </w:rPr>
        <w:t xml:space="preserve"> we are all to take up our cross and follow Jesus. So if you’re here today and you want to grow as a Christian man (or a Christian woman, for that matter), you have the whole Bible at your disposal! Pray that the Holy Spirit would grow the fruit of the Spirit in you, as we see in Galatians 5. That you would grow in </w:t>
      </w:r>
      <w:r w:rsidR="0099307A">
        <w:rPr>
          <w:rFonts w:asciiTheme="majorBidi" w:hAnsiTheme="majorBidi" w:cstheme="majorBidi"/>
          <w:szCs w:val="28"/>
        </w:rPr>
        <w:t xml:space="preserve">virtues such as love, peace, kindness, gentleness, and self-control. </w:t>
      </w:r>
    </w:p>
    <w:p w14:paraId="0E9905AC" w14:textId="77777777" w:rsidR="00D36B94" w:rsidRDefault="00D36B94" w:rsidP="00B7234B">
      <w:pPr>
        <w:contextualSpacing/>
        <w:rPr>
          <w:rFonts w:asciiTheme="majorBidi" w:hAnsiTheme="majorBidi" w:cstheme="majorBidi"/>
          <w:szCs w:val="28"/>
        </w:rPr>
      </w:pPr>
    </w:p>
    <w:p w14:paraId="11EE33C7" w14:textId="77777777" w:rsidR="00C5769E" w:rsidRDefault="00C5769E" w:rsidP="00B7234B">
      <w:pPr>
        <w:contextualSpacing/>
        <w:rPr>
          <w:rFonts w:asciiTheme="majorBidi" w:hAnsiTheme="majorBidi" w:cstheme="majorBidi"/>
          <w:szCs w:val="28"/>
        </w:rPr>
      </w:pPr>
    </w:p>
    <w:p w14:paraId="73E60CE0" w14:textId="2FB01CB7" w:rsidR="0099307A" w:rsidRPr="0099307A" w:rsidRDefault="00A6332B" w:rsidP="00B7234B">
      <w:pPr>
        <w:contextualSpacing/>
        <w:rPr>
          <w:rFonts w:asciiTheme="majorBidi" w:hAnsiTheme="majorBidi" w:cstheme="majorBidi"/>
          <w:szCs w:val="28"/>
        </w:rPr>
      </w:pPr>
      <w:r>
        <w:rPr>
          <w:rFonts w:asciiTheme="majorBidi" w:hAnsiTheme="majorBidi" w:cstheme="majorBidi"/>
          <w:szCs w:val="28"/>
        </w:rPr>
        <w:lastRenderedPageBreak/>
        <w:t>3</w:t>
      </w:r>
      <w:r w:rsidR="00D36B94">
        <w:rPr>
          <w:rFonts w:asciiTheme="majorBidi" w:hAnsiTheme="majorBidi" w:cstheme="majorBidi"/>
          <w:szCs w:val="28"/>
        </w:rPr>
        <w:t xml:space="preserve">) </w:t>
      </w:r>
      <w:r w:rsidR="004D1428" w:rsidRPr="004D1428">
        <w:rPr>
          <w:rFonts w:asciiTheme="majorBidi" w:hAnsiTheme="majorBidi" w:cstheme="majorBidi"/>
          <w:szCs w:val="28"/>
        </w:rPr>
        <w:t xml:space="preserve">This class, though, is focused on the very specific question of what tends to be distinctive about being a godly </w:t>
      </w:r>
      <w:r w:rsidR="004D1428" w:rsidRPr="004D1428">
        <w:rPr>
          <w:rFonts w:asciiTheme="majorBidi" w:hAnsiTheme="majorBidi" w:cstheme="majorBidi"/>
          <w:b/>
          <w:szCs w:val="28"/>
        </w:rPr>
        <w:t>man</w:t>
      </w:r>
      <w:r w:rsidR="004D1428">
        <w:rPr>
          <w:rFonts w:asciiTheme="majorBidi" w:hAnsiTheme="majorBidi" w:cstheme="majorBidi"/>
          <w:szCs w:val="28"/>
        </w:rPr>
        <w:t xml:space="preserve"> in particular. Yes, much</w:t>
      </w:r>
      <w:r w:rsidR="0099307A">
        <w:rPr>
          <w:rFonts w:asciiTheme="majorBidi" w:hAnsiTheme="majorBidi" w:cstheme="majorBidi"/>
          <w:szCs w:val="28"/>
        </w:rPr>
        <w:t xml:space="preserve"> of Christian discipleship is the same for men and women. </w:t>
      </w:r>
      <w:proofErr w:type="gramStart"/>
      <w:r w:rsidR="0099307A">
        <w:rPr>
          <w:rFonts w:asciiTheme="majorBidi" w:hAnsiTheme="majorBidi" w:cstheme="majorBidi"/>
          <w:szCs w:val="28"/>
        </w:rPr>
        <w:t xml:space="preserve">But </w:t>
      </w:r>
      <w:r w:rsidR="004B2B1C">
        <w:rPr>
          <w:rFonts w:asciiTheme="majorBidi" w:hAnsiTheme="majorBidi" w:cstheme="majorBidi"/>
          <w:szCs w:val="28"/>
        </w:rPr>
        <w:t>not all of it</w:t>
      </w:r>
      <w:r w:rsidR="0099307A">
        <w:rPr>
          <w:rFonts w:asciiTheme="majorBidi" w:hAnsiTheme="majorBidi" w:cstheme="majorBidi"/>
          <w:szCs w:val="28"/>
        </w:rPr>
        <w:t>.</w:t>
      </w:r>
      <w:proofErr w:type="gramEnd"/>
      <w:r w:rsidR="0099307A">
        <w:rPr>
          <w:rFonts w:asciiTheme="majorBidi" w:hAnsiTheme="majorBidi" w:cstheme="majorBidi"/>
          <w:szCs w:val="28"/>
        </w:rPr>
        <w:t xml:space="preserve"> As</w:t>
      </w:r>
      <w:r w:rsidR="00B024F3">
        <w:rPr>
          <w:rFonts w:asciiTheme="majorBidi" w:hAnsiTheme="majorBidi" w:cstheme="majorBidi"/>
          <w:szCs w:val="28"/>
        </w:rPr>
        <w:t xml:space="preserve"> a man, you’l</w:t>
      </w:r>
      <w:r w:rsidR="0099307A">
        <w:rPr>
          <w:rFonts w:asciiTheme="majorBidi" w:hAnsiTheme="majorBidi" w:cstheme="majorBidi"/>
          <w:szCs w:val="28"/>
        </w:rPr>
        <w:t xml:space="preserve">l always express </w:t>
      </w:r>
      <w:r w:rsidR="00B024F3">
        <w:rPr>
          <w:rFonts w:asciiTheme="majorBidi" w:hAnsiTheme="majorBidi" w:cstheme="majorBidi"/>
          <w:szCs w:val="28"/>
        </w:rPr>
        <w:t xml:space="preserve">the </w:t>
      </w:r>
      <w:r w:rsidR="0099307A">
        <w:rPr>
          <w:rFonts w:asciiTheme="majorBidi" w:hAnsiTheme="majorBidi" w:cstheme="majorBidi"/>
          <w:szCs w:val="28"/>
        </w:rPr>
        <w:t>fruit</w:t>
      </w:r>
      <w:r w:rsidR="00B024F3">
        <w:rPr>
          <w:rFonts w:asciiTheme="majorBidi" w:hAnsiTheme="majorBidi" w:cstheme="majorBidi"/>
          <w:szCs w:val="28"/>
        </w:rPr>
        <w:t xml:space="preserve"> of the spirit</w:t>
      </w:r>
      <w:r w:rsidR="0099307A">
        <w:rPr>
          <w:rFonts w:asciiTheme="majorBidi" w:hAnsiTheme="majorBidi" w:cstheme="majorBidi"/>
          <w:szCs w:val="28"/>
        </w:rPr>
        <w:t xml:space="preserve"> </w:t>
      </w:r>
      <w:r w:rsidR="0099307A" w:rsidRPr="0099307A">
        <w:rPr>
          <w:rFonts w:asciiTheme="majorBidi" w:hAnsiTheme="majorBidi" w:cstheme="majorBidi"/>
          <w:b/>
          <w:i/>
          <w:szCs w:val="28"/>
        </w:rPr>
        <w:t>as a man</w:t>
      </w:r>
      <w:r w:rsidR="0099307A">
        <w:rPr>
          <w:rFonts w:asciiTheme="majorBidi" w:hAnsiTheme="majorBidi" w:cstheme="majorBidi"/>
          <w:szCs w:val="28"/>
        </w:rPr>
        <w:t xml:space="preserve">, not as a generic, genderless person. So our hope is to </w:t>
      </w:r>
      <w:r w:rsidR="00B024F3">
        <w:rPr>
          <w:rFonts w:asciiTheme="majorBidi" w:hAnsiTheme="majorBidi" w:cstheme="majorBidi"/>
          <w:szCs w:val="28"/>
        </w:rPr>
        <w:t xml:space="preserve">describe what </w:t>
      </w:r>
      <w:r w:rsidR="0099307A">
        <w:rPr>
          <w:rFonts w:asciiTheme="majorBidi" w:hAnsiTheme="majorBidi" w:cstheme="majorBidi"/>
          <w:szCs w:val="28"/>
        </w:rPr>
        <w:t>are the “family resemblances” of dispositions that</w:t>
      </w:r>
      <w:r w:rsidR="0060623E">
        <w:rPr>
          <w:rFonts w:asciiTheme="majorBidi" w:hAnsiTheme="majorBidi" w:cstheme="majorBidi"/>
          <w:szCs w:val="28"/>
        </w:rPr>
        <w:t xml:space="preserve"> all</w:t>
      </w:r>
      <w:r w:rsidR="0099307A">
        <w:rPr>
          <w:rFonts w:asciiTheme="majorBidi" w:hAnsiTheme="majorBidi" w:cstheme="majorBidi"/>
          <w:szCs w:val="28"/>
        </w:rPr>
        <w:t xml:space="preserve"> men </w:t>
      </w:r>
      <w:r w:rsidR="004B2B1C">
        <w:rPr>
          <w:rFonts w:asciiTheme="majorBidi" w:hAnsiTheme="majorBidi" w:cstheme="majorBidi"/>
          <w:szCs w:val="28"/>
        </w:rPr>
        <w:t xml:space="preserve">tend to </w:t>
      </w:r>
      <w:r w:rsidR="0099307A">
        <w:rPr>
          <w:rFonts w:asciiTheme="majorBidi" w:hAnsiTheme="majorBidi" w:cstheme="majorBidi"/>
          <w:szCs w:val="28"/>
        </w:rPr>
        <w:t>have in common acc</w:t>
      </w:r>
      <w:r w:rsidR="004D1428">
        <w:rPr>
          <w:rFonts w:asciiTheme="majorBidi" w:hAnsiTheme="majorBidi" w:cstheme="majorBidi"/>
          <w:szCs w:val="28"/>
        </w:rPr>
        <w:t>ording to God’s created design.</w:t>
      </w:r>
    </w:p>
    <w:p w14:paraId="35AA0122" w14:textId="77777777" w:rsidR="00D36B94" w:rsidRDefault="00D36B94" w:rsidP="00B7234B">
      <w:pPr>
        <w:contextualSpacing/>
        <w:rPr>
          <w:rFonts w:asciiTheme="majorBidi" w:hAnsiTheme="majorBidi" w:cstheme="majorBidi"/>
          <w:szCs w:val="28"/>
        </w:rPr>
      </w:pPr>
    </w:p>
    <w:p w14:paraId="133EC280" w14:textId="14A03734" w:rsidR="00D36B94" w:rsidRPr="0036586B" w:rsidRDefault="00A6332B" w:rsidP="00B7234B">
      <w:pPr>
        <w:contextualSpacing/>
        <w:rPr>
          <w:rFonts w:asciiTheme="majorBidi" w:hAnsiTheme="majorBidi" w:cstheme="majorBidi"/>
          <w:b/>
          <w:szCs w:val="28"/>
        </w:rPr>
      </w:pPr>
      <w:r>
        <w:rPr>
          <w:rFonts w:asciiTheme="majorBidi" w:hAnsiTheme="majorBidi" w:cstheme="majorBidi"/>
          <w:szCs w:val="28"/>
        </w:rPr>
        <w:t>4</w:t>
      </w:r>
      <w:r w:rsidR="00D36B94">
        <w:rPr>
          <w:rFonts w:asciiTheme="majorBidi" w:hAnsiTheme="majorBidi" w:cstheme="majorBidi"/>
          <w:szCs w:val="28"/>
        </w:rPr>
        <w:t xml:space="preserve">) But </w:t>
      </w:r>
      <w:r w:rsidR="00D36B94" w:rsidRPr="0060623E">
        <w:rPr>
          <w:rFonts w:asciiTheme="majorBidi" w:hAnsiTheme="majorBidi" w:cstheme="majorBidi"/>
          <w:szCs w:val="28"/>
        </w:rPr>
        <w:t>whenever we study God’s creation design, we need to remember that creation is fallen.</w:t>
      </w:r>
      <w:r w:rsidR="00D36B94">
        <w:rPr>
          <w:rFonts w:asciiTheme="majorBidi" w:hAnsiTheme="majorBidi" w:cstheme="majorBidi"/>
          <w:szCs w:val="28"/>
        </w:rPr>
        <w:t xml:space="preserve"> </w:t>
      </w:r>
      <w:r w:rsidR="0060623E">
        <w:rPr>
          <w:rFonts w:asciiTheme="majorBidi" w:hAnsiTheme="majorBidi" w:cstheme="majorBidi"/>
          <w:szCs w:val="28"/>
        </w:rPr>
        <w:t>This means s</w:t>
      </w:r>
      <w:r w:rsidR="00D36B94">
        <w:rPr>
          <w:rFonts w:asciiTheme="majorBidi" w:hAnsiTheme="majorBidi" w:cstheme="majorBidi"/>
          <w:szCs w:val="28"/>
        </w:rPr>
        <w:t xml:space="preserve">ome men will exhibit these tendencies more than others. Others may find these tendencies </w:t>
      </w:r>
      <w:r w:rsidR="0099307A" w:rsidRPr="0060623E">
        <w:rPr>
          <w:rFonts w:asciiTheme="majorBidi" w:hAnsiTheme="majorBidi" w:cstheme="majorBidi"/>
          <w:i/>
          <w:szCs w:val="28"/>
        </w:rPr>
        <w:t>feel</w:t>
      </w:r>
      <w:r w:rsidR="0099307A">
        <w:rPr>
          <w:rFonts w:asciiTheme="majorBidi" w:hAnsiTheme="majorBidi" w:cstheme="majorBidi"/>
          <w:szCs w:val="28"/>
        </w:rPr>
        <w:t xml:space="preserve"> </w:t>
      </w:r>
      <w:r w:rsidR="00D36B94">
        <w:rPr>
          <w:rFonts w:asciiTheme="majorBidi" w:hAnsiTheme="majorBidi" w:cstheme="majorBidi"/>
          <w:szCs w:val="28"/>
        </w:rPr>
        <w:t xml:space="preserve">less “natural” to them. </w:t>
      </w:r>
      <w:r w:rsidR="0060623E">
        <w:rPr>
          <w:rFonts w:asciiTheme="majorBidi" w:hAnsiTheme="majorBidi" w:cstheme="majorBidi"/>
          <w:szCs w:val="28"/>
        </w:rPr>
        <w:t xml:space="preserve">The fall has made it difficult to perceive God’s design sometimes. </w:t>
      </w:r>
      <w:r w:rsidR="0099307A">
        <w:rPr>
          <w:rFonts w:asciiTheme="majorBidi" w:hAnsiTheme="majorBidi" w:cstheme="majorBidi"/>
          <w:szCs w:val="28"/>
        </w:rPr>
        <w:t>The goa</w:t>
      </w:r>
      <w:r w:rsidR="00934B73">
        <w:rPr>
          <w:rFonts w:asciiTheme="majorBidi" w:hAnsiTheme="majorBidi" w:cstheme="majorBidi"/>
          <w:szCs w:val="28"/>
        </w:rPr>
        <w:t>l is simply this: seek to live with the grain of the gender God has made you to be</w:t>
      </w:r>
      <w:r w:rsidR="0099307A">
        <w:rPr>
          <w:rFonts w:asciiTheme="majorBidi" w:hAnsiTheme="majorBidi" w:cstheme="majorBidi"/>
          <w:szCs w:val="28"/>
        </w:rPr>
        <w:t xml:space="preserve">. </w:t>
      </w:r>
      <w:r w:rsidR="00934B73">
        <w:rPr>
          <w:rFonts w:asciiTheme="majorBidi" w:hAnsiTheme="majorBidi" w:cstheme="majorBidi"/>
          <w:szCs w:val="28"/>
        </w:rPr>
        <w:t xml:space="preserve">For </w:t>
      </w:r>
      <w:proofErr w:type="gramStart"/>
      <w:r w:rsidR="00934B73">
        <w:rPr>
          <w:rFonts w:asciiTheme="majorBidi" w:hAnsiTheme="majorBidi" w:cstheme="majorBidi"/>
          <w:szCs w:val="28"/>
        </w:rPr>
        <w:t>some, that</w:t>
      </w:r>
      <w:proofErr w:type="gramEnd"/>
      <w:r w:rsidR="00934B73">
        <w:rPr>
          <w:rFonts w:asciiTheme="majorBidi" w:hAnsiTheme="majorBidi" w:cstheme="majorBidi"/>
          <w:szCs w:val="28"/>
        </w:rPr>
        <w:t xml:space="preserve"> may be relatively straightforward; for others, that may require seeking considerable wisdom for your </w:t>
      </w:r>
      <w:r w:rsidR="004B2B1C">
        <w:rPr>
          <w:rFonts w:asciiTheme="majorBidi" w:hAnsiTheme="majorBidi" w:cstheme="majorBidi"/>
          <w:szCs w:val="28"/>
        </w:rPr>
        <w:t xml:space="preserve">personality, your </w:t>
      </w:r>
      <w:r w:rsidR="00934B73">
        <w:rPr>
          <w:rFonts w:asciiTheme="majorBidi" w:hAnsiTheme="majorBidi" w:cstheme="majorBidi"/>
          <w:szCs w:val="28"/>
        </w:rPr>
        <w:t>context and your culture.</w:t>
      </w:r>
      <w:r w:rsidR="0036586B">
        <w:rPr>
          <w:rFonts w:asciiTheme="majorBidi" w:hAnsiTheme="majorBidi" w:cstheme="majorBidi"/>
          <w:szCs w:val="28"/>
        </w:rPr>
        <w:t xml:space="preserve">  </w:t>
      </w:r>
      <w:r w:rsidR="0036586B">
        <w:rPr>
          <w:rFonts w:asciiTheme="majorBidi" w:hAnsiTheme="majorBidi" w:cstheme="majorBidi"/>
          <w:b/>
          <w:szCs w:val="28"/>
        </w:rPr>
        <w:t>QUESTIONS?</w:t>
      </w:r>
      <w:bookmarkStart w:id="0" w:name="_GoBack"/>
      <w:bookmarkEnd w:id="0"/>
    </w:p>
    <w:p w14:paraId="53D25D62" w14:textId="77777777" w:rsidR="004B2B1C" w:rsidRDefault="004B2B1C" w:rsidP="00B7234B">
      <w:pPr>
        <w:contextualSpacing/>
        <w:rPr>
          <w:rFonts w:asciiTheme="majorBidi" w:hAnsiTheme="majorBidi" w:cstheme="majorBidi"/>
          <w:szCs w:val="28"/>
        </w:rPr>
      </w:pPr>
    </w:p>
    <w:p w14:paraId="48555FA1" w14:textId="233E7F77" w:rsidR="004B2B1C" w:rsidRDefault="009F014D" w:rsidP="00B7234B">
      <w:pPr>
        <w:contextualSpacing/>
        <w:rPr>
          <w:rFonts w:asciiTheme="majorBidi" w:hAnsiTheme="majorBidi" w:cstheme="majorBidi"/>
          <w:szCs w:val="28"/>
        </w:rPr>
      </w:pPr>
      <w:r>
        <w:rPr>
          <w:rFonts w:asciiTheme="majorBidi" w:hAnsiTheme="majorBidi" w:cstheme="majorBidi"/>
          <w:szCs w:val="28"/>
        </w:rPr>
        <w:t>So, with all of that in mind, let’s turn</w:t>
      </w:r>
      <w:r w:rsidR="0060623E">
        <w:rPr>
          <w:rFonts w:asciiTheme="majorBidi" w:hAnsiTheme="majorBidi" w:cstheme="majorBidi"/>
          <w:szCs w:val="28"/>
        </w:rPr>
        <w:t xml:space="preserve"> in the 2</w:t>
      </w:r>
      <w:r w:rsidR="0060623E" w:rsidRPr="0060623E">
        <w:rPr>
          <w:rFonts w:asciiTheme="majorBidi" w:hAnsiTheme="majorBidi" w:cstheme="majorBidi"/>
          <w:szCs w:val="28"/>
          <w:vertAlign w:val="superscript"/>
        </w:rPr>
        <w:t>nd</w:t>
      </w:r>
      <w:r w:rsidR="0060623E">
        <w:rPr>
          <w:rFonts w:asciiTheme="majorBidi" w:hAnsiTheme="majorBidi" w:cstheme="majorBidi"/>
          <w:szCs w:val="28"/>
        </w:rPr>
        <w:t xml:space="preserve"> page of your handout</w:t>
      </w:r>
      <w:r>
        <w:rPr>
          <w:rFonts w:asciiTheme="majorBidi" w:hAnsiTheme="majorBidi" w:cstheme="majorBidi"/>
          <w:szCs w:val="28"/>
        </w:rPr>
        <w:t xml:space="preserve"> to: </w:t>
      </w:r>
    </w:p>
    <w:p w14:paraId="69B85DC6" w14:textId="77777777" w:rsidR="00D36B94" w:rsidRPr="00B7234B" w:rsidRDefault="00D36B94" w:rsidP="00B7234B">
      <w:pPr>
        <w:contextualSpacing/>
        <w:rPr>
          <w:rFonts w:asciiTheme="majorBidi" w:hAnsiTheme="majorBidi" w:cstheme="majorBidi"/>
          <w:szCs w:val="28"/>
        </w:rPr>
      </w:pPr>
    </w:p>
    <w:p w14:paraId="4C0E8F9B" w14:textId="7BA1EB72" w:rsidR="00AF3D74" w:rsidRPr="00B7234B" w:rsidRDefault="00D44F65" w:rsidP="0021420D">
      <w:pPr>
        <w:contextualSpacing/>
        <w:rPr>
          <w:rFonts w:asciiTheme="majorBidi" w:hAnsiTheme="majorBidi" w:cstheme="majorBidi"/>
          <w:szCs w:val="28"/>
        </w:rPr>
      </w:pPr>
      <w:r>
        <w:rPr>
          <w:rFonts w:asciiTheme="majorBidi" w:hAnsiTheme="majorBidi" w:cstheme="majorBidi"/>
          <w:b/>
          <w:bCs/>
          <w:szCs w:val="28"/>
          <w:u w:val="single"/>
        </w:rPr>
        <w:t>IV</w:t>
      </w:r>
      <w:r w:rsidR="00B7234B">
        <w:rPr>
          <w:rFonts w:asciiTheme="majorBidi" w:hAnsiTheme="majorBidi" w:cstheme="majorBidi"/>
          <w:b/>
          <w:bCs/>
          <w:szCs w:val="28"/>
          <w:u w:val="single"/>
        </w:rPr>
        <w:t xml:space="preserve">. </w:t>
      </w:r>
      <w:r w:rsidR="0077424F" w:rsidRPr="00B7234B">
        <w:rPr>
          <w:rFonts w:asciiTheme="majorBidi" w:hAnsiTheme="majorBidi" w:cstheme="majorBidi"/>
          <w:b/>
          <w:bCs/>
          <w:szCs w:val="28"/>
          <w:u w:val="single"/>
        </w:rPr>
        <w:t>Foundations for Biblical Masculinity</w:t>
      </w:r>
      <w:r w:rsidR="0077424F" w:rsidRPr="00B7234B">
        <w:rPr>
          <w:rFonts w:asciiTheme="majorBidi" w:hAnsiTheme="majorBidi" w:cstheme="majorBidi"/>
          <w:szCs w:val="28"/>
        </w:rPr>
        <w:t xml:space="preserve">  </w:t>
      </w:r>
    </w:p>
    <w:p w14:paraId="65A81741" w14:textId="77777777" w:rsidR="00AF3D74" w:rsidRPr="00B7234B" w:rsidRDefault="00AF3D74" w:rsidP="00B7234B">
      <w:pPr>
        <w:contextualSpacing/>
        <w:rPr>
          <w:rFonts w:asciiTheme="majorBidi" w:hAnsiTheme="majorBidi" w:cstheme="majorBidi"/>
          <w:szCs w:val="28"/>
        </w:rPr>
      </w:pPr>
    </w:p>
    <w:p w14:paraId="3823A1BB" w14:textId="4CDF974E" w:rsidR="009F014D" w:rsidRDefault="0060623E" w:rsidP="00B7234B">
      <w:pPr>
        <w:contextualSpacing/>
        <w:rPr>
          <w:rFonts w:asciiTheme="majorBidi" w:hAnsiTheme="majorBidi" w:cstheme="majorBidi"/>
          <w:bCs/>
          <w:iCs/>
          <w:szCs w:val="28"/>
        </w:rPr>
      </w:pPr>
      <w:r>
        <w:rPr>
          <w:rFonts w:asciiTheme="majorBidi" w:hAnsiTheme="majorBidi" w:cstheme="majorBidi"/>
          <w:szCs w:val="28"/>
        </w:rPr>
        <w:t>L</w:t>
      </w:r>
      <w:r w:rsidR="0077424F" w:rsidRPr="00B7234B">
        <w:rPr>
          <w:rFonts w:asciiTheme="majorBidi" w:hAnsiTheme="majorBidi" w:cstheme="majorBidi"/>
          <w:szCs w:val="28"/>
        </w:rPr>
        <w:t>et’s</w:t>
      </w:r>
      <w:r w:rsidR="009E45DC" w:rsidRPr="00B7234B">
        <w:rPr>
          <w:rFonts w:asciiTheme="majorBidi" w:hAnsiTheme="majorBidi" w:cstheme="majorBidi"/>
          <w:szCs w:val="28"/>
        </w:rPr>
        <w:t xml:space="preserve"> look again at </w:t>
      </w:r>
      <w:r w:rsidR="009E45DC" w:rsidRPr="002868BB">
        <w:rPr>
          <w:rFonts w:asciiTheme="majorBidi" w:hAnsiTheme="majorBidi" w:cstheme="majorBidi"/>
          <w:b/>
          <w:szCs w:val="28"/>
        </w:rPr>
        <w:t>Genesis 2</w:t>
      </w:r>
      <w:r w:rsidR="009E45DC" w:rsidRPr="00B7234B">
        <w:rPr>
          <w:rFonts w:asciiTheme="majorBidi" w:hAnsiTheme="majorBidi" w:cstheme="majorBidi"/>
          <w:szCs w:val="28"/>
        </w:rPr>
        <w:t>.</w:t>
      </w:r>
      <w:r w:rsidR="00333EB1">
        <w:rPr>
          <w:rFonts w:asciiTheme="majorBidi" w:hAnsiTheme="majorBidi" w:cstheme="majorBidi"/>
          <w:szCs w:val="28"/>
        </w:rPr>
        <w:t xml:space="preserve"> </w:t>
      </w:r>
      <w:r w:rsidR="00344789">
        <w:rPr>
          <w:rFonts w:asciiTheme="majorBidi" w:hAnsiTheme="majorBidi" w:cstheme="majorBidi"/>
          <w:szCs w:val="28"/>
        </w:rPr>
        <w:t xml:space="preserve">We’re </w:t>
      </w:r>
      <w:r w:rsidR="00333EB1">
        <w:rPr>
          <w:rFonts w:asciiTheme="majorBidi" w:hAnsiTheme="majorBidi" w:cstheme="majorBidi"/>
          <w:bCs/>
          <w:iCs/>
          <w:szCs w:val="28"/>
        </w:rPr>
        <w:t>going to focus on the account of creation and fall in Genesis</w:t>
      </w:r>
      <w:r w:rsidR="00344789">
        <w:rPr>
          <w:rFonts w:asciiTheme="majorBidi" w:hAnsiTheme="majorBidi" w:cstheme="majorBidi"/>
          <w:bCs/>
          <w:iCs/>
          <w:szCs w:val="28"/>
        </w:rPr>
        <w:t xml:space="preserve"> today</w:t>
      </w:r>
      <w:r>
        <w:rPr>
          <w:rFonts w:asciiTheme="majorBidi" w:hAnsiTheme="majorBidi" w:cstheme="majorBidi"/>
          <w:bCs/>
          <w:iCs/>
          <w:szCs w:val="28"/>
        </w:rPr>
        <w:t xml:space="preserve"> because it’</w:t>
      </w:r>
      <w:r w:rsidR="00333EB1">
        <w:rPr>
          <w:rFonts w:asciiTheme="majorBidi" w:hAnsiTheme="majorBidi" w:cstheme="majorBidi"/>
          <w:bCs/>
          <w:iCs/>
          <w:szCs w:val="28"/>
        </w:rPr>
        <w:t xml:space="preserve">s so foundational for seeing God’s original </w:t>
      </w:r>
      <w:r w:rsidR="00950A81">
        <w:rPr>
          <w:rFonts w:asciiTheme="majorBidi" w:hAnsiTheme="majorBidi" w:cstheme="majorBidi"/>
          <w:bCs/>
          <w:iCs/>
          <w:szCs w:val="28"/>
        </w:rPr>
        <w:t>design</w:t>
      </w:r>
      <w:r w:rsidR="00333EB1">
        <w:rPr>
          <w:rFonts w:asciiTheme="majorBidi" w:hAnsiTheme="majorBidi" w:cstheme="majorBidi"/>
          <w:bCs/>
          <w:iCs/>
          <w:szCs w:val="28"/>
        </w:rPr>
        <w:t xml:space="preserve"> for men and women. When we turn to the New Testament, </w:t>
      </w:r>
      <w:r w:rsidR="00333EB1" w:rsidRPr="00161A4F">
        <w:rPr>
          <w:rFonts w:asciiTheme="majorBidi" w:hAnsiTheme="majorBidi" w:cstheme="majorBidi"/>
          <w:b/>
          <w:bCs/>
          <w:iCs/>
          <w:szCs w:val="28"/>
        </w:rPr>
        <w:t>Jesus</w:t>
      </w:r>
      <w:r w:rsidR="00333EB1" w:rsidRPr="00161A4F">
        <w:rPr>
          <w:rStyle w:val="FootnoteReference"/>
          <w:rFonts w:asciiTheme="majorBidi" w:hAnsiTheme="majorBidi" w:cstheme="majorBidi"/>
          <w:b/>
          <w:bCs/>
          <w:iCs/>
          <w:szCs w:val="28"/>
        </w:rPr>
        <w:footnoteReference w:id="3"/>
      </w:r>
      <w:r w:rsidR="00333EB1">
        <w:rPr>
          <w:rFonts w:asciiTheme="majorBidi" w:hAnsiTheme="majorBidi" w:cstheme="majorBidi"/>
          <w:bCs/>
          <w:iCs/>
          <w:szCs w:val="28"/>
        </w:rPr>
        <w:t xml:space="preserve"> </w:t>
      </w:r>
      <w:r w:rsidR="00344789">
        <w:rPr>
          <w:rFonts w:asciiTheme="majorBidi" w:hAnsiTheme="majorBidi" w:cstheme="majorBidi"/>
          <w:bCs/>
          <w:iCs/>
          <w:szCs w:val="28"/>
        </w:rPr>
        <w:t xml:space="preserve">and </w:t>
      </w:r>
      <w:r w:rsidR="00333EB1" w:rsidRPr="00161A4F">
        <w:rPr>
          <w:rFonts w:asciiTheme="majorBidi" w:hAnsiTheme="majorBidi" w:cstheme="majorBidi"/>
          <w:b/>
          <w:bCs/>
          <w:iCs/>
          <w:szCs w:val="28"/>
        </w:rPr>
        <w:t>Paul</w:t>
      </w:r>
      <w:r w:rsidR="00344789" w:rsidRPr="00161A4F">
        <w:rPr>
          <w:rStyle w:val="FootnoteReference"/>
          <w:rFonts w:asciiTheme="majorBidi" w:hAnsiTheme="majorBidi" w:cstheme="majorBidi"/>
          <w:b/>
          <w:bCs/>
          <w:iCs/>
          <w:szCs w:val="28"/>
        </w:rPr>
        <w:footnoteReference w:id="4"/>
      </w:r>
      <w:r w:rsidR="00333EB1">
        <w:rPr>
          <w:rFonts w:asciiTheme="majorBidi" w:hAnsiTheme="majorBidi" w:cstheme="majorBidi"/>
          <w:bCs/>
          <w:iCs/>
          <w:szCs w:val="28"/>
        </w:rPr>
        <w:t xml:space="preserve"> </w:t>
      </w:r>
      <w:r w:rsidR="00344789">
        <w:rPr>
          <w:rFonts w:asciiTheme="majorBidi" w:hAnsiTheme="majorBidi" w:cstheme="majorBidi"/>
          <w:bCs/>
          <w:iCs/>
          <w:szCs w:val="28"/>
        </w:rPr>
        <w:t>quote and allude to</w:t>
      </w:r>
      <w:r w:rsidR="00333EB1">
        <w:rPr>
          <w:rFonts w:asciiTheme="majorBidi" w:hAnsiTheme="majorBidi" w:cstheme="majorBidi"/>
          <w:bCs/>
          <w:iCs/>
          <w:szCs w:val="28"/>
        </w:rPr>
        <w:t xml:space="preserve"> </w:t>
      </w:r>
      <w:r w:rsidR="00333EB1" w:rsidRPr="00161A4F">
        <w:rPr>
          <w:rFonts w:asciiTheme="majorBidi" w:hAnsiTheme="majorBidi" w:cstheme="majorBidi"/>
          <w:b/>
          <w:bCs/>
          <w:iCs/>
          <w:szCs w:val="28"/>
        </w:rPr>
        <w:t>Genesis 1-3</w:t>
      </w:r>
      <w:r w:rsidR="00333EB1">
        <w:rPr>
          <w:rFonts w:asciiTheme="majorBidi" w:hAnsiTheme="majorBidi" w:cstheme="majorBidi"/>
          <w:bCs/>
          <w:iCs/>
          <w:szCs w:val="28"/>
        </w:rPr>
        <w:t xml:space="preserve">, showing they saw these chapters continue to be both relevant and authoritative. </w:t>
      </w:r>
    </w:p>
    <w:p w14:paraId="09085FB8" w14:textId="77777777" w:rsidR="009F014D" w:rsidRDefault="009F014D" w:rsidP="00B7234B">
      <w:pPr>
        <w:contextualSpacing/>
        <w:rPr>
          <w:rFonts w:asciiTheme="majorBidi" w:hAnsiTheme="majorBidi" w:cstheme="majorBidi"/>
          <w:bCs/>
          <w:iCs/>
          <w:szCs w:val="28"/>
        </w:rPr>
      </w:pPr>
    </w:p>
    <w:p w14:paraId="214CD709" w14:textId="525B8B2B" w:rsidR="009F014D" w:rsidRPr="003D7E1F" w:rsidRDefault="0060623E" w:rsidP="00B7234B">
      <w:pPr>
        <w:contextualSpacing/>
        <w:rPr>
          <w:rFonts w:asciiTheme="majorBidi" w:hAnsiTheme="majorBidi" w:cstheme="majorBidi"/>
          <w:b/>
          <w:bCs/>
          <w:iCs/>
          <w:szCs w:val="28"/>
        </w:rPr>
      </w:pPr>
      <w:r>
        <w:rPr>
          <w:rFonts w:asciiTheme="majorBidi" w:hAnsiTheme="majorBidi" w:cstheme="majorBidi"/>
          <w:b/>
          <w:bCs/>
          <w:iCs/>
          <w:szCs w:val="28"/>
        </w:rPr>
        <w:t xml:space="preserve">A. Adam, the </w:t>
      </w:r>
      <w:r w:rsidR="003D7E1F">
        <w:rPr>
          <w:rFonts w:asciiTheme="majorBidi" w:hAnsiTheme="majorBidi" w:cstheme="majorBidi"/>
          <w:b/>
          <w:bCs/>
          <w:iCs/>
          <w:szCs w:val="28"/>
        </w:rPr>
        <w:t>Ground (</w:t>
      </w:r>
      <w:proofErr w:type="spellStart"/>
      <w:r w:rsidR="003D7E1F">
        <w:rPr>
          <w:rFonts w:asciiTheme="majorBidi" w:hAnsiTheme="majorBidi" w:cstheme="majorBidi"/>
          <w:b/>
          <w:bCs/>
          <w:i/>
          <w:iCs/>
          <w:szCs w:val="28"/>
        </w:rPr>
        <w:t>Adamah</w:t>
      </w:r>
      <w:proofErr w:type="spellEnd"/>
      <w:r w:rsidR="003D7E1F">
        <w:rPr>
          <w:rFonts w:asciiTheme="majorBidi" w:hAnsiTheme="majorBidi" w:cstheme="majorBidi"/>
          <w:b/>
          <w:bCs/>
          <w:iCs/>
          <w:szCs w:val="28"/>
        </w:rPr>
        <w:t>)</w:t>
      </w:r>
      <w:r>
        <w:rPr>
          <w:rFonts w:asciiTheme="majorBidi" w:hAnsiTheme="majorBidi" w:cstheme="majorBidi"/>
          <w:b/>
          <w:bCs/>
          <w:iCs/>
          <w:szCs w:val="28"/>
        </w:rPr>
        <w:t>, and Exercising Dominion</w:t>
      </w:r>
    </w:p>
    <w:p w14:paraId="1BE228CC" w14:textId="77777777" w:rsidR="009F014D" w:rsidRDefault="009F014D" w:rsidP="00B7234B">
      <w:pPr>
        <w:contextualSpacing/>
        <w:rPr>
          <w:rFonts w:asciiTheme="majorBidi" w:hAnsiTheme="majorBidi" w:cstheme="majorBidi"/>
          <w:bCs/>
          <w:iCs/>
          <w:szCs w:val="28"/>
        </w:rPr>
      </w:pPr>
    </w:p>
    <w:p w14:paraId="7C9112AB" w14:textId="580B00BD" w:rsidR="009E45DC" w:rsidRDefault="00344789" w:rsidP="00B7234B">
      <w:pPr>
        <w:contextualSpacing/>
        <w:rPr>
          <w:rFonts w:asciiTheme="majorBidi" w:hAnsiTheme="majorBidi" w:cstheme="majorBidi"/>
          <w:bCs/>
          <w:iCs/>
          <w:szCs w:val="28"/>
        </w:rPr>
      </w:pPr>
      <w:r>
        <w:rPr>
          <w:rFonts w:asciiTheme="majorBidi" w:hAnsiTheme="majorBidi" w:cstheme="majorBidi"/>
          <w:bCs/>
          <w:iCs/>
          <w:szCs w:val="28"/>
        </w:rPr>
        <w:t>So,</w:t>
      </w:r>
      <w:r w:rsidR="00161A4F">
        <w:rPr>
          <w:rFonts w:asciiTheme="majorBidi" w:hAnsiTheme="majorBidi" w:cstheme="majorBidi"/>
          <w:bCs/>
          <w:iCs/>
          <w:szCs w:val="28"/>
        </w:rPr>
        <w:t xml:space="preserve"> </w:t>
      </w:r>
      <w:r w:rsidR="009F014D">
        <w:rPr>
          <w:rFonts w:asciiTheme="majorBidi" w:hAnsiTheme="majorBidi" w:cstheme="majorBidi"/>
          <w:bCs/>
          <w:iCs/>
          <w:szCs w:val="28"/>
        </w:rPr>
        <w:t xml:space="preserve">let’s look first at a scattering of verses that show Adam’s </w:t>
      </w:r>
      <w:r w:rsidR="00B024F3">
        <w:rPr>
          <w:rFonts w:asciiTheme="majorBidi" w:hAnsiTheme="majorBidi" w:cstheme="majorBidi"/>
          <w:bCs/>
          <w:iCs/>
          <w:szCs w:val="28"/>
        </w:rPr>
        <w:t xml:space="preserve">connection to the ground. </w:t>
      </w:r>
    </w:p>
    <w:p w14:paraId="6C247039" w14:textId="77777777" w:rsidR="003D7E1F" w:rsidRDefault="003D7E1F" w:rsidP="00B7234B">
      <w:pPr>
        <w:contextualSpacing/>
        <w:rPr>
          <w:rFonts w:asciiTheme="majorBidi" w:hAnsiTheme="majorBidi" w:cstheme="majorBidi"/>
          <w:bCs/>
          <w:iCs/>
          <w:szCs w:val="28"/>
        </w:rPr>
      </w:pPr>
    </w:p>
    <w:p w14:paraId="2CEB6F6A" w14:textId="544027AE" w:rsidR="00950A81" w:rsidRPr="00C5769E" w:rsidRDefault="00950A81" w:rsidP="00950A81">
      <w:pPr>
        <w:pStyle w:val="ListParagraph"/>
        <w:numPr>
          <w:ilvl w:val="0"/>
          <w:numId w:val="5"/>
        </w:numPr>
        <w:rPr>
          <w:rFonts w:asciiTheme="majorBidi" w:hAnsiTheme="majorBidi" w:cstheme="majorBidi"/>
          <w:bCs/>
          <w:iCs/>
          <w:szCs w:val="28"/>
        </w:rPr>
      </w:pPr>
      <w:r>
        <w:rPr>
          <w:rFonts w:asciiTheme="majorBidi" w:hAnsiTheme="majorBidi" w:cstheme="majorBidi"/>
          <w:bCs/>
          <w:iCs/>
          <w:szCs w:val="28"/>
        </w:rPr>
        <w:t xml:space="preserve">Gen 2:5: “When no bush of the field was yet in the land and no small plant of the field had yet sprung up—for the LORD God had not caused it to rain on the land, and there was </w:t>
      </w:r>
      <w:r w:rsidRPr="00950A81">
        <w:rPr>
          <w:rFonts w:asciiTheme="majorBidi" w:hAnsiTheme="majorBidi" w:cstheme="majorBidi"/>
          <w:bCs/>
          <w:i/>
          <w:iCs/>
          <w:szCs w:val="28"/>
        </w:rPr>
        <w:t xml:space="preserve">no </w:t>
      </w:r>
      <w:r w:rsidRPr="00B024F3">
        <w:rPr>
          <w:rFonts w:asciiTheme="majorBidi" w:hAnsiTheme="majorBidi" w:cstheme="majorBidi"/>
          <w:b/>
          <w:bCs/>
          <w:i/>
          <w:iCs/>
          <w:szCs w:val="28"/>
        </w:rPr>
        <w:t>man</w:t>
      </w:r>
      <w:r w:rsidRPr="00950A81">
        <w:rPr>
          <w:rFonts w:asciiTheme="majorBidi" w:hAnsiTheme="majorBidi" w:cstheme="majorBidi"/>
          <w:bCs/>
          <w:i/>
          <w:iCs/>
          <w:szCs w:val="28"/>
        </w:rPr>
        <w:t xml:space="preserve"> to work the </w:t>
      </w:r>
      <w:r w:rsidRPr="00B024F3">
        <w:rPr>
          <w:rFonts w:asciiTheme="majorBidi" w:hAnsiTheme="majorBidi" w:cstheme="majorBidi"/>
          <w:b/>
          <w:bCs/>
          <w:i/>
          <w:iCs/>
          <w:szCs w:val="28"/>
        </w:rPr>
        <w:t>ground</w:t>
      </w:r>
      <w:r>
        <w:rPr>
          <w:rFonts w:asciiTheme="majorBidi" w:hAnsiTheme="majorBidi" w:cstheme="majorBidi"/>
          <w:bCs/>
          <w:iCs/>
          <w:szCs w:val="28"/>
        </w:rPr>
        <w:t>.” Literally, there was no “Adam,” ma</w:t>
      </w:r>
      <w:r w:rsidR="00B024F3">
        <w:rPr>
          <w:rFonts w:asciiTheme="majorBidi" w:hAnsiTheme="majorBidi" w:cstheme="majorBidi"/>
          <w:bCs/>
          <w:iCs/>
          <w:szCs w:val="28"/>
        </w:rPr>
        <w:t xml:space="preserve">n, </w:t>
      </w:r>
      <w:r>
        <w:rPr>
          <w:rFonts w:asciiTheme="majorBidi" w:hAnsiTheme="majorBidi" w:cstheme="majorBidi"/>
          <w:bCs/>
          <w:iCs/>
          <w:szCs w:val="28"/>
        </w:rPr>
        <w:t>to work the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ground. </w:t>
      </w:r>
      <w:r>
        <w:t>I</w:t>
      </w:r>
      <w:r w:rsidRPr="00950A81">
        <w:t>t</w:t>
      </w:r>
      <w:r w:rsidRPr="00950A81">
        <w:t>’</w:t>
      </w:r>
      <w:r w:rsidRPr="00950A81">
        <w:t xml:space="preserve">s as if the existence of uncultivated </w:t>
      </w:r>
      <w:r>
        <w:t>ground</w:t>
      </w:r>
      <w:r w:rsidRPr="00950A81">
        <w:t xml:space="preserve"> calls out for someone to bring order out of chaos, just as God himself did in 1:2 with the </w:t>
      </w:r>
      <w:r>
        <w:t>earth when it was formless and void.</w:t>
      </w:r>
    </w:p>
    <w:p w14:paraId="7A4514DC" w14:textId="77777777" w:rsidR="00C5769E" w:rsidRPr="00C5769E" w:rsidRDefault="00C5769E" w:rsidP="00C5769E">
      <w:pPr>
        <w:rPr>
          <w:rFonts w:asciiTheme="majorBidi" w:hAnsiTheme="majorBidi" w:cstheme="majorBidi"/>
          <w:bCs/>
          <w:iCs/>
          <w:szCs w:val="28"/>
        </w:rPr>
      </w:pPr>
    </w:p>
    <w:p w14:paraId="1D6D6996" w14:textId="3C3F2D1B" w:rsidR="00950A81" w:rsidRDefault="00950A81" w:rsidP="00950A81">
      <w:pPr>
        <w:pStyle w:val="ListParagraph"/>
        <w:numPr>
          <w:ilvl w:val="0"/>
          <w:numId w:val="5"/>
        </w:numPr>
        <w:rPr>
          <w:rFonts w:asciiTheme="majorBidi" w:hAnsiTheme="majorBidi" w:cstheme="majorBidi"/>
          <w:bCs/>
          <w:iCs/>
          <w:szCs w:val="28"/>
        </w:rPr>
      </w:pPr>
      <w:r>
        <w:rPr>
          <w:rFonts w:asciiTheme="majorBidi" w:hAnsiTheme="majorBidi" w:cstheme="majorBidi"/>
          <w:bCs/>
          <w:iCs/>
          <w:szCs w:val="28"/>
        </w:rPr>
        <w:t xml:space="preserve">Gen 2:7: “Then the LORD God formed the </w:t>
      </w:r>
      <w:r w:rsidRPr="00B024F3">
        <w:rPr>
          <w:rFonts w:asciiTheme="majorBidi" w:hAnsiTheme="majorBidi" w:cstheme="majorBidi"/>
          <w:b/>
          <w:bCs/>
          <w:iCs/>
          <w:szCs w:val="28"/>
        </w:rPr>
        <w:t>man</w:t>
      </w:r>
      <w:r>
        <w:rPr>
          <w:rFonts w:asciiTheme="majorBidi" w:hAnsiTheme="majorBidi" w:cstheme="majorBidi"/>
          <w:bCs/>
          <w:iCs/>
          <w:szCs w:val="28"/>
        </w:rPr>
        <w:t xml:space="preserve"> of dust from the </w:t>
      </w:r>
      <w:r w:rsidRPr="00B024F3">
        <w:rPr>
          <w:rFonts w:asciiTheme="majorBidi" w:hAnsiTheme="majorBidi" w:cstheme="majorBidi"/>
          <w:b/>
          <w:bCs/>
          <w:iCs/>
          <w:szCs w:val="28"/>
        </w:rPr>
        <w:t>ground</w:t>
      </w:r>
      <w:r>
        <w:rPr>
          <w:rFonts w:asciiTheme="majorBidi" w:hAnsiTheme="majorBidi" w:cstheme="majorBidi"/>
          <w:bCs/>
          <w:iCs/>
          <w:szCs w:val="28"/>
        </w:rPr>
        <w:t xml:space="preserve"> and breathed into his nostrils the breath of life.”  He forms Adam of dust from the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w:t>
      </w:r>
    </w:p>
    <w:p w14:paraId="4F4D16E7" w14:textId="77777777" w:rsidR="00C5769E" w:rsidRDefault="00C5769E" w:rsidP="00C5769E">
      <w:pPr>
        <w:rPr>
          <w:rFonts w:asciiTheme="majorBidi" w:hAnsiTheme="majorBidi" w:cstheme="majorBidi"/>
          <w:bCs/>
          <w:iCs/>
          <w:szCs w:val="28"/>
        </w:rPr>
      </w:pPr>
    </w:p>
    <w:p w14:paraId="3EDA7439" w14:textId="77777777" w:rsidR="00C5769E" w:rsidRDefault="00C5769E" w:rsidP="00C5769E">
      <w:pPr>
        <w:rPr>
          <w:rFonts w:asciiTheme="majorBidi" w:hAnsiTheme="majorBidi" w:cstheme="majorBidi"/>
          <w:bCs/>
          <w:iCs/>
          <w:szCs w:val="28"/>
        </w:rPr>
      </w:pPr>
    </w:p>
    <w:p w14:paraId="5DA97956" w14:textId="77777777" w:rsidR="00C5769E" w:rsidRDefault="00C5769E" w:rsidP="00C5769E">
      <w:pPr>
        <w:rPr>
          <w:rFonts w:asciiTheme="majorBidi" w:hAnsiTheme="majorBidi" w:cstheme="majorBidi"/>
          <w:bCs/>
          <w:iCs/>
          <w:szCs w:val="28"/>
        </w:rPr>
      </w:pPr>
    </w:p>
    <w:p w14:paraId="49A0AEC9" w14:textId="77777777" w:rsidR="00C5769E" w:rsidRDefault="00C5769E" w:rsidP="00C5769E">
      <w:pPr>
        <w:rPr>
          <w:rFonts w:asciiTheme="majorBidi" w:hAnsiTheme="majorBidi" w:cstheme="majorBidi"/>
          <w:bCs/>
          <w:iCs/>
          <w:szCs w:val="28"/>
        </w:rPr>
      </w:pPr>
    </w:p>
    <w:p w14:paraId="38BC7330" w14:textId="77777777" w:rsidR="0060623E" w:rsidRDefault="0060623E" w:rsidP="00C5769E">
      <w:pPr>
        <w:rPr>
          <w:rFonts w:asciiTheme="majorBidi" w:hAnsiTheme="majorBidi" w:cstheme="majorBidi"/>
          <w:bCs/>
          <w:iCs/>
          <w:szCs w:val="28"/>
        </w:rPr>
      </w:pPr>
    </w:p>
    <w:p w14:paraId="345E26FE" w14:textId="77777777" w:rsidR="00C5769E" w:rsidRDefault="00C5769E" w:rsidP="00C5769E">
      <w:pPr>
        <w:rPr>
          <w:rFonts w:asciiTheme="majorBidi" w:hAnsiTheme="majorBidi" w:cstheme="majorBidi"/>
          <w:bCs/>
          <w:iCs/>
          <w:szCs w:val="28"/>
        </w:rPr>
      </w:pPr>
    </w:p>
    <w:p w14:paraId="03A25518" w14:textId="77777777" w:rsidR="00C5769E" w:rsidRPr="00C5769E" w:rsidRDefault="00C5769E" w:rsidP="00C5769E">
      <w:pPr>
        <w:rPr>
          <w:rFonts w:asciiTheme="majorBidi" w:hAnsiTheme="majorBidi" w:cstheme="majorBidi"/>
          <w:bCs/>
          <w:iCs/>
          <w:szCs w:val="28"/>
        </w:rPr>
      </w:pPr>
    </w:p>
    <w:p w14:paraId="00F3761A" w14:textId="5BADE4D4" w:rsidR="001A642D" w:rsidRDefault="00950A81" w:rsidP="00950A81">
      <w:pPr>
        <w:pStyle w:val="ListParagraph"/>
        <w:numPr>
          <w:ilvl w:val="0"/>
          <w:numId w:val="5"/>
        </w:numPr>
        <w:rPr>
          <w:rFonts w:asciiTheme="majorBidi" w:hAnsiTheme="majorBidi" w:cstheme="majorBidi"/>
          <w:bCs/>
          <w:iCs/>
          <w:szCs w:val="28"/>
        </w:rPr>
      </w:pPr>
      <w:r>
        <w:rPr>
          <w:rFonts w:asciiTheme="majorBidi" w:hAnsiTheme="majorBidi" w:cstheme="majorBidi"/>
          <w:bCs/>
          <w:iCs/>
          <w:szCs w:val="28"/>
        </w:rPr>
        <w:lastRenderedPageBreak/>
        <w:t xml:space="preserve">Gen 2:9, “And out of the </w:t>
      </w:r>
      <w:r w:rsidRPr="00B024F3">
        <w:rPr>
          <w:rFonts w:asciiTheme="majorBidi" w:hAnsiTheme="majorBidi" w:cstheme="majorBidi"/>
          <w:b/>
          <w:bCs/>
          <w:iCs/>
          <w:szCs w:val="28"/>
        </w:rPr>
        <w:t>ground</w:t>
      </w:r>
      <w:r>
        <w:rPr>
          <w:rFonts w:asciiTheme="majorBidi" w:hAnsiTheme="majorBidi" w:cstheme="majorBidi"/>
          <w:bCs/>
          <w:iCs/>
          <w:szCs w:val="28"/>
        </w:rPr>
        <w:t xml:space="preserv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the LORD God made to spring up every tree… verse 15, the LORD God took the man and put him in the garden of Eden to work it and keep it… verse 19, out of the </w:t>
      </w:r>
      <w:r w:rsidRPr="00B024F3">
        <w:rPr>
          <w:rFonts w:asciiTheme="majorBidi" w:hAnsiTheme="majorBidi" w:cstheme="majorBidi"/>
          <w:b/>
          <w:bCs/>
          <w:iCs/>
          <w:szCs w:val="28"/>
        </w:rPr>
        <w:t>ground</w:t>
      </w:r>
      <w:r>
        <w:rPr>
          <w:rFonts w:asciiTheme="majorBidi" w:hAnsiTheme="majorBidi" w:cstheme="majorBidi"/>
          <w:bCs/>
          <w:iCs/>
          <w:szCs w:val="28"/>
        </w:rPr>
        <w:t xml:space="preserv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the LOR</w:t>
      </w:r>
      <w:r w:rsidR="001A642D">
        <w:rPr>
          <w:rFonts w:asciiTheme="majorBidi" w:hAnsiTheme="majorBidi" w:cstheme="majorBidi"/>
          <w:bCs/>
          <w:iCs/>
          <w:szCs w:val="28"/>
        </w:rPr>
        <w:t>D</w:t>
      </w:r>
      <w:r>
        <w:rPr>
          <w:rFonts w:asciiTheme="majorBidi" w:hAnsiTheme="majorBidi" w:cstheme="majorBidi"/>
          <w:bCs/>
          <w:iCs/>
          <w:szCs w:val="28"/>
        </w:rPr>
        <w:t xml:space="preserve"> God had formed every beast of the field and every bird of the heavens and brought them to the man to see what he would call them. And whatever the man called every living creature, that was its name.” Here we see Adam, made from the ground, </w:t>
      </w:r>
      <w:r w:rsidRPr="00B024F3">
        <w:rPr>
          <w:rFonts w:asciiTheme="majorBidi" w:hAnsiTheme="majorBidi" w:cstheme="majorBidi"/>
          <w:b/>
          <w:bCs/>
          <w:iCs/>
          <w:szCs w:val="28"/>
        </w:rPr>
        <w:t>exercising dominion</w:t>
      </w:r>
      <w:r>
        <w:rPr>
          <w:rFonts w:asciiTheme="majorBidi" w:hAnsiTheme="majorBidi" w:cstheme="majorBidi"/>
          <w:bCs/>
          <w:iCs/>
          <w:szCs w:val="28"/>
        </w:rPr>
        <w:t xml:space="preserve"> over other species that were also made from the ground by naming them.</w:t>
      </w:r>
      <w:r w:rsidR="00EB1F90">
        <w:rPr>
          <w:rFonts w:asciiTheme="majorBidi" w:hAnsiTheme="majorBidi" w:cstheme="majorBidi"/>
          <w:bCs/>
          <w:iCs/>
          <w:szCs w:val="28"/>
        </w:rPr>
        <w:t xml:space="preserve"> There are echoes here of God exercising his dominion by naming parts of the creation in chapter 1.</w:t>
      </w:r>
      <w:r>
        <w:rPr>
          <w:rFonts w:asciiTheme="majorBidi" w:hAnsiTheme="majorBidi" w:cstheme="majorBidi"/>
          <w:bCs/>
          <w:iCs/>
          <w:szCs w:val="28"/>
        </w:rPr>
        <w:t xml:space="preserve"> Recall that part of God’s mandate </w:t>
      </w:r>
      <w:r w:rsidR="00B024F3">
        <w:rPr>
          <w:rFonts w:asciiTheme="majorBidi" w:hAnsiTheme="majorBidi" w:cstheme="majorBidi"/>
          <w:bCs/>
          <w:iCs/>
          <w:szCs w:val="28"/>
        </w:rPr>
        <w:t xml:space="preserve">for man and woman </w:t>
      </w:r>
      <w:r>
        <w:rPr>
          <w:rFonts w:asciiTheme="majorBidi" w:hAnsiTheme="majorBidi" w:cstheme="majorBidi"/>
          <w:bCs/>
          <w:iCs/>
          <w:szCs w:val="28"/>
        </w:rPr>
        <w:t>in Genesis 1 was to have dominion over all the</w:t>
      </w:r>
      <w:r w:rsidR="001A642D">
        <w:rPr>
          <w:rFonts w:asciiTheme="majorBidi" w:hAnsiTheme="majorBidi" w:cstheme="majorBidi"/>
          <w:bCs/>
          <w:iCs/>
          <w:szCs w:val="28"/>
        </w:rPr>
        <w:t xml:space="preserve"> animals. It seems that the man, by virtue of being created first and being created from the ground like these other beings, has a </w:t>
      </w:r>
      <w:r w:rsidR="00154771">
        <w:rPr>
          <w:rFonts w:asciiTheme="majorBidi" w:hAnsiTheme="majorBidi" w:cstheme="majorBidi"/>
          <w:bCs/>
          <w:iCs/>
          <w:szCs w:val="28"/>
        </w:rPr>
        <w:t>distinctive</w:t>
      </w:r>
      <w:r w:rsidR="001A642D">
        <w:rPr>
          <w:rFonts w:asciiTheme="majorBidi" w:hAnsiTheme="majorBidi" w:cstheme="majorBidi"/>
          <w:bCs/>
          <w:iCs/>
          <w:szCs w:val="28"/>
        </w:rPr>
        <w:t xml:space="preserve"> tendency to bring order and dominion to God’s creation. It’s not that women don’t exercise dominion</w:t>
      </w:r>
      <w:r w:rsidR="00154771">
        <w:rPr>
          <w:rFonts w:asciiTheme="majorBidi" w:hAnsiTheme="majorBidi" w:cstheme="majorBidi"/>
          <w:bCs/>
          <w:iCs/>
          <w:szCs w:val="28"/>
        </w:rPr>
        <w:t xml:space="preserve"> </w:t>
      </w:r>
      <w:r w:rsidR="001A642D">
        <w:rPr>
          <w:rFonts w:asciiTheme="majorBidi" w:hAnsiTheme="majorBidi" w:cstheme="majorBidi"/>
          <w:bCs/>
          <w:iCs/>
          <w:szCs w:val="28"/>
        </w:rPr>
        <w:t xml:space="preserve">– they do. But the man is doing it before the woman comes on the scene. </w:t>
      </w:r>
      <w:r w:rsidR="00154771">
        <w:rPr>
          <w:rFonts w:asciiTheme="majorBidi" w:hAnsiTheme="majorBidi" w:cstheme="majorBidi"/>
          <w:bCs/>
          <w:iCs/>
          <w:szCs w:val="28"/>
        </w:rPr>
        <w:t xml:space="preserve">As we’ll see in future weeks, she isn’t created from the ground, but from the man. Just as he seems oriented distinctively to </w:t>
      </w:r>
      <w:r w:rsidR="00B024F3">
        <w:rPr>
          <w:rFonts w:asciiTheme="majorBidi" w:hAnsiTheme="majorBidi" w:cstheme="majorBidi"/>
          <w:bCs/>
          <w:iCs/>
          <w:szCs w:val="28"/>
        </w:rPr>
        <w:t>working</w:t>
      </w:r>
      <w:r w:rsidR="00154771">
        <w:rPr>
          <w:rFonts w:asciiTheme="majorBidi" w:hAnsiTheme="majorBidi" w:cstheme="majorBidi"/>
          <w:bCs/>
          <w:iCs/>
          <w:szCs w:val="28"/>
        </w:rPr>
        <w:t xml:space="preserve"> the ground, she seems oriented distinctively toward the man – in other words, </w:t>
      </w:r>
      <w:r w:rsidR="00A05B7A">
        <w:rPr>
          <w:rFonts w:asciiTheme="majorBidi" w:hAnsiTheme="majorBidi" w:cstheme="majorBidi"/>
          <w:bCs/>
          <w:iCs/>
          <w:szCs w:val="28"/>
        </w:rPr>
        <w:t xml:space="preserve">her special concern is the wellbeing of her husband and by extension her family. </w:t>
      </w:r>
      <w:r w:rsidR="00154771">
        <w:rPr>
          <w:rFonts w:asciiTheme="majorBidi" w:hAnsiTheme="majorBidi" w:cstheme="majorBidi"/>
          <w:bCs/>
          <w:iCs/>
          <w:szCs w:val="28"/>
        </w:rPr>
        <w:t xml:space="preserve"> </w:t>
      </w:r>
    </w:p>
    <w:p w14:paraId="05A7209C" w14:textId="77777777" w:rsidR="00C5769E" w:rsidRPr="00C5769E" w:rsidRDefault="00C5769E" w:rsidP="00C5769E">
      <w:pPr>
        <w:rPr>
          <w:rFonts w:asciiTheme="majorBidi" w:hAnsiTheme="majorBidi" w:cstheme="majorBidi"/>
          <w:bCs/>
          <w:iCs/>
          <w:szCs w:val="28"/>
        </w:rPr>
      </w:pPr>
    </w:p>
    <w:p w14:paraId="5878F97E" w14:textId="5AFA6189" w:rsidR="00950A81" w:rsidRPr="00A05B7A" w:rsidRDefault="001A642D" w:rsidP="00950A81">
      <w:pPr>
        <w:pStyle w:val="ListParagraph"/>
        <w:numPr>
          <w:ilvl w:val="0"/>
          <w:numId w:val="5"/>
        </w:numPr>
        <w:rPr>
          <w:rFonts w:asciiTheme="majorBidi" w:hAnsiTheme="majorBidi" w:cstheme="majorBidi"/>
          <w:bCs/>
          <w:iCs/>
          <w:szCs w:val="28"/>
        </w:rPr>
      </w:pPr>
      <w:r w:rsidRPr="00A05B7A">
        <w:rPr>
          <w:rFonts w:asciiTheme="majorBidi" w:hAnsiTheme="majorBidi" w:cstheme="majorBidi"/>
          <w:bCs/>
          <w:iCs/>
          <w:szCs w:val="28"/>
        </w:rPr>
        <w:t xml:space="preserve">Fast forward to Gen 3:17-19, where we see that the ground, the </w:t>
      </w:r>
      <w:proofErr w:type="spellStart"/>
      <w:r w:rsidRPr="00A05B7A">
        <w:rPr>
          <w:rFonts w:asciiTheme="majorBidi" w:hAnsiTheme="majorBidi" w:cstheme="majorBidi"/>
          <w:bCs/>
          <w:iCs/>
          <w:szCs w:val="28"/>
        </w:rPr>
        <w:t>Adamah</w:t>
      </w:r>
      <w:proofErr w:type="spellEnd"/>
      <w:r w:rsidRPr="00A05B7A">
        <w:rPr>
          <w:rFonts w:asciiTheme="majorBidi" w:hAnsiTheme="majorBidi" w:cstheme="majorBidi"/>
          <w:bCs/>
          <w:iCs/>
          <w:szCs w:val="28"/>
        </w:rPr>
        <w:t xml:space="preserve">, is cursed because of Adam’s sin: “And to Adam he said, “Because you have listened to the voice of your wife and have eaten of the tree of which I commanded you, ‘You shall not eat of it,’ cursed is the </w:t>
      </w:r>
      <w:r w:rsidRPr="00A05B7A">
        <w:rPr>
          <w:rFonts w:asciiTheme="majorBidi" w:hAnsiTheme="majorBidi" w:cstheme="majorBidi"/>
          <w:b/>
          <w:bCs/>
          <w:iCs/>
          <w:szCs w:val="28"/>
        </w:rPr>
        <w:t>ground</w:t>
      </w:r>
      <w:r w:rsidRPr="00A05B7A">
        <w:rPr>
          <w:rFonts w:asciiTheme="majorBidi" w:hAnsiTheme="majorBidi" w:cstheme="majorBidi"/>
          <w:bCs/>
          <w:iCs/>
          <w:szCs w:val="28"/>
        </w:rPr>
        <w:t xml:space="preserve"> because of you; in pain you shall eat of it all the days of your life; thorns and thistles it shall bring forth for you; and you shall eat the plants of the field. By the sweat of your face you shall eat bread, till you return to the </w:t>
      </w:r>
      <w:r w:rsidRPr="00A05B7A">
        <w:rPr>
          <w:rFonts w:asciiTheme="majorBidi" w:hAnsiTheme="majorBidi" w:cstheme="majorBidi"/>
          <w:b/>
          <w:bCs/>
          <w:iCs/>
          <w:szCs w:val="28"/>
        </w:rPr>
        <w:t>ground</w:t>
      </w:r>
      <w:r w:rsidRPr="00A05B7A">
        <w:rPr>
          <w:rFonts w:asciiTheme="majorBidi" w:hAnsiTheme="majorBidi" w:cstheme="majorBidi"/>
          <w:bCs/>
          <w:iCs/>
          <w:szCs w:val="28"/>
        </w:rPr>
        <w:t xml:space="preserve">, for out of it you were taken; for you are dust, and to dust you shall return.” The fact that working the ground is cursed suggests that working the ground is a key puzzle piece of masculinity. </w:t>
      </w:r>
    </w:p>
    <w:p w14:paraId="2B470CCA" w14:textId="77777777" w:rsidR="00950A81" w:rsidRDefault="00950A81" w:rsidP="00B024F3">
      <w:pPr>
        <w:pBdr>
          <w:top w:val="nil"/>
        </w:pBdr>
        <w:contextualSpacing/>
        <w:rPr>
          <w:rFonts w:asciiTheme="majorBidi" w:hAnsiTheme="majorBidi" w:cstheme="majorBidi"/>
          <w:bCs/>
          <w:iCs/>
          <w:szCs w:val="28"/>
        </w:rPr>
      </w:pPr>
    </w:p>
    <w:p w14:paraId="43AA535B" w14:textId="41DA72C8" w:rsidR="00154771" w:rsidRDefault="00154771" w:rsidP="00B024F3">
      <w:pPr>
        <w:pBdr>
          <w:top w:val="nil"/>
        </w:pBdr>
        <w:contextualSpacing/>
        <w:rPr>
          <w:rFonts w:asciiTheme="majorBidi" w:hAnsiTheme="majorBidi" w:cstheme="majorBidi"/>
          <w:bCs/>
          <w:iCs/>
          <w:szCs w:val="28"/>
        </w:rPr>
      </w:pPr>
      <w:r>
        <w:rPr>
          <w:rFonts w:asciiTheme="majorBidi" w:hAnsiTheme="majorBidi" w:cstheme="majorBidi"/>
          <w:bCs/>
          <w:iCs/>
          <w:szCs w:val="28"/>
        </w:rPr>
        <w:t>That leads us to a related point, another puzzle piece:</w:t>
      </w:r>
    </w:p>
    <w:p w14:paraId="4C144CFD" w14:textId="77777777" w:rsidR="00154771" w:rsidRDefault="00154771" w:rsidP="00B024F3">
      <w:pPr>
        <w:pBdr>
          <w:top w:val="nil"/>
        </w:pBdr>
        <w:contextualSpacing/>
        <w:rPr>
          <w:rFonts w:asciiTheme="majorBidi" w:hAnsiTheme="majorBidi" w:cstheme="majorBidi"/>
          <w:bCs/>
          <w:iCs/>
          <w:szCs w:val="28"/>
        </w:rPr>
      </w:pPr>
    </w:p>
    <w:p w14:paraId="6CA8BA71" w14:textId="77777777" w:rsidR="00154771" w:rsidRPr="00B7234B" w:rsidRDefault="00154771" w:rsidP="00B024F3">
      <w:pPr>
        <w:pBdr>
          <w:top w:val="nil"/>
        </w:pBdr>
        <w:contextualSpacing/>
        <w:rPr>
          <w:rFonts w:asciiTheme="majorBidi" w:hAnsiTheme="majorBidi" w:cstheme="majorBidi"/>
          <w:b/>
          <w:bCs/>
          <w:szCs w:val="28"/>
        </w:rPr>
      </w:pPr>
      <w:r>
        <w:rPr>
          <w:rFonts w:asciiTheme="majorBidi" w:hAnsiTheme="majorBidi" w:cstheme="majorBidi"/>
          <w:b/>
          <w:bCs/>
          <w:szCs w:val="28"/>
        </w:rPr>
        <w:t xml:space="preserve">B. </w:t>
      </w:r>
      <w:r w:rsidRPr="00B7234B">
        <w:rPr>
          <w:rFonts w:asciiTheme="majorBidi" w:hAnsiTheme="majorBidi" w:cstheme="majorBidi"/>
          <w:b/>
          <w:bCs/>
          <w:szCs w:val="28"/>
        </w:rPr>
        <w:t xml:space="preserve">Working and </w:t>
      </w:r>
      <w:r>
        <w:rPr>
          <w:rFonts w:asciiTheme="majorBidi" w:hAnsiTheme="majorBidi" w:cstheme="majorBidi"/>
          <w:b/>
          <w:bCs/>
          <w:szCs w:val="28"/>
        </w:rPr>
        <w:t>Keeping</w:t>
      </w:r>
    </w:p>
    <w:p w14:paraId="20056F6C" w14:textId="77777777" w:rsidR="00154771" w:rsidRPr="00B7234B" w:rsidRDefault="00154771" w:rsidP="00B024F3">
      <w:pPr>
        <w:pBdr>
          <w:top w:val="nil"/>
        </w:pBdr>
        <w:contextualSpacing/>
        <w:rPr>
          <w:rFonts w:asciiTheme="majorBidi" w:hAnsiTheme="majorBidi" w:cstheme="majorBidi"/>
          <w:szCs w:val="28"/>
        </w:rPr>
      </w:pPr>
    </w:p>
    <w:p w14:paraId="0B904B25" w14:textId="6F188809" w:rsidR="00154771" w:rsidRPr="00B7234B" w:rsidRDefault="00154771" w:rsidP="00B024F3">
      <w:pPr>
        <w:pBdr>
          <w:top w:val="nil"/>
        </w:pBdr>
        <w:contextualSpacing/>
        <w:rPr>
          <w:rFonts w:asciiTheme="majorBidi" w:hAnsiTheme="majorBidi" w:cstheme="majorBidi"/>
          <w:i/>
          <w:iCs/>
          <w:szCs w:val="28"/>
        </w:rPr>
      </w:pPr>
      <w:r>
        <w:rPr>
          <w:rFonts w:asciiTheme="majorBidi" w:hAnsiTheme="majorBidi" w:cstheme="majorBidi"/>
          <w:szCs w:val="28"/>
        </w:rPr>
        <w:t>Let’s look again</w:t>
      </w:r>
      <w:r w:rsidRPr="00B7234B">
        <w:rPr>
          <w:rFonts w:asciiTheme="majorBidi" w:hAnsiTheme="majorBidi" w:cstheme="majorBidi"/>
          <w:szCs w:val="28"/>
        </w:rPr>
        <w:t xml:space="preserve"> </w:t>
      </w:r>
      <w:proofErr w:type="spellStart"/>
      <w:r>
        <w:rPr>
          <w:rFonts w:asciiTheme="majorBidi" w:hAnsiTheme="majorBidi" w:cstheme="majorBidi"/>
          <w:szCs w:val="28"/>
        </w:rPr>
        <w:t>again</w:t>
      </w:r>
      <w:proofErr w:type="spellEnd"/>
      <w:r w:rsidRPr="00B7234B">
        <w:rPr>
          <w:rFonts w:asciiTheme="majorBidi" w:hAnsiTheme="majorBidi" w:cstheme="majorBidi"/>
          <w:szCs w:val="28"/>
        </w:rPr>
        <w:t xml:space="preserve"> </w:t>
      </w:r>
      <w:r>
        <w:rPr>
          <w:rFonts w:asciiTheme="majorBidi" w:hAnsiTheme="majorBidi" w:cstheme="majorBidi"/>
          <w:szCs w:val="28"/>
        </w:rPr>
        <w:t>at</w:t>
      </w:r>
      <w:r w:rsidRPr="00B7234B">
        <w:rPr>
          <w:rFonts w:asciiTheme="majorBidi" w:hAnsiTheme="majorBidi" w:cstheme="majorBidi"/>
          <w:szCs w:val="28"/>
        </w:rPr>
        <w:t xml:space="preserve"> </w:t>
      </w:r>
      <w:r>
        <w:rPr>
          <w:rFonts w:asciiTheme="majorBidi" w:hAnsiTheme="majorBidi" w:cstheme="majorBidi"/>
          <w:b/>
          <w:szCs w:val="28"/>
        </w:rPr>
        <w:t>Gen 2:</w:t>
      </w:r>
      <w:r w:rsidRPr="00ED6177">
        <w:rPr>
          <w:rFonts w:asciiTheme="majorBidi" w:hAnsiTheme="majorBidi" w:cstheme="majorBidi"/>
          <w:b/>
          <w:szCs w:val="28"/>
        </w:rPr>
        <w:t>15</w:t>
      </w:r>
      <w:r w:rsidRPr="00B7234B">
        <w:rPr>
          <w:rFonts w:asciiTheme="majorBidi" w:hAnsiTheme="majorBidi" w:cstheme="majorBidi"/>
          <w:szCs w:val="28"/>
        </w:rPr>
        <w:t>.  “</w:t>
      </w:r>
      <w:r w:rsidRPr="00B7234B">
        <w:rPr>
          <w:rFonts w:asciiTheme="majorBidi" w:hAnsiTheme="majorBidi" w:cstheme="majorBidi"/>
          <w:i/>
          <w:iCs/>
          <w:szCs w:val="28"/>
        </w:rPr>
        <w:t xml:space="preserve">The LORD God took the man and placed him in the garden of Eden” </w:t>
      </w:r>
      <w:r w:rsidRPr="00ED6177">
        <w:rPr>
          <w:rFonts w:asciiTheme="majorBidi" w:hAnsiTheme="majorBidi" w:cstheme="majorBidi"/>
          <w:b/>
          <w:szCs w:val="28"/>
        </w:rPr>
        <w:t>for what purpose</w:t>
      </w:r>
      <w:r w:rsidRPr="00ED6177">
        <w:rPr>
          <w:rFonts w:asciiTheme="majorBidi" w:hAnsiTheme="majorBidi" w:cstheme="majorBidi"/>
          <w:szCs w:val="28"/>
        </w:rPr>
        <w:t>?  “</w:t>
      </w:r>
      <w:proofErr w:type="gramStart"/>
      <w:r w:rsidRPr="00ED6177">
        <w:rPr>
          <w:rFonts w:asciiTheme="majorBidi" w:hAnsiTheme="majorBidi" w:cstheme="majorBidi"/>
          <w:i/>
          <w:iCs/>
          <w:szCs w:val="28"/>
        </w:rPr>
        <w:t>to</w:t>
      </w:r>
      <w:proofErr w:type="gramEnd"/>
      <w:r w:rsidRPr="00ED6177">
        <w:rPr>
          <w:rFonts w:asciiTheme="majorBidi" w:hAnsiTheme="majorBidi" w:cstheme="majorBidi"/>
          <w:i/>
          <w:iCs/>
          <w:szCs w:val="28"/>
        </w:rPr>
        <w:t xml:space="preserve"> work it and watch over it” </w:t>
      </w:r>
      <w:r w:rsidRPr="00ED6177">
        <w:rPr>
          <w:rFonts w:asciiTheme="majorBidi" w:hAnsiTheme="majorBidi" w:cstheme="majorBidi"/>
          <w:szCs w:val="28"/>
        </w:rPr>
        <w:t>(HCSB), or “</w:t>
      </w:r>
      <w:r w:rsidRPr="00ED6177">
        <w:rPr>
          <w:rFonts w:asciiTheme="majorBidi" w:hAnsiTheme="majorBidi" w:cstheme="majorBidi"/>
          <w:i/>
          <w:iCs/>
          <w:szCs w:val="28"/>
        </w:rPr>
        <w:t xml:space="preserve">work and take care of it” </w:t>
      </w:r>
      <w:r w:rsidRPr="00ED6177">
        <w:rPr>
          <w:rFonts w:asciiTheme="majorBidi" w:hAnsiTheme="majorBidi" w:cstheme="majorBidi"/>
          <w:szCs w:val="28"/>
        </w:rPr>
        <w:t>(NIV), or “</w:t>
      </w:r>
      <w:r w:rsidRPr="00ED6177">
        <w:rPr>
          <w:rFonts w:asciiTheme="majorBidi" w:hAnsiTheme="majorBidi" w:cstheme="majorBidi"/>
          <w:i/>
          <w:iCs/>
          <w:szCs w:val="28"/>
        </w:rPr>
        <w:t>work and</w:t>
      </w:r>
      <w:r w:rsidRPr="00B7234B">
        <w:rPr>
          <w:rFonts w:asciiTheme="majorBidi" w:hAnsiTheme="majorBidi" w:cstheme="majorBidi"/>
          <w:i/>
          <w:iCs/>
          <w:szCs w:val="28"/>
        </w:rPr>
        <w:t xml:space="preserve"> keep it” </w:t>
      </w:r>
      <w:r w:rsidRPr="00B7234B">
        <w:rPr>
          <w:rFonts w:asciiTheme="majorBidi" w:hAnsiTheme="majorBidi" w:cstheme="majorBidi"/>
          <w:szCs w:val="28"/>
        </w:rPr>
        <w:t>(ESV).</w:t>
      </w:r>
      <w:r>
        <w:rPr>
          <w:rFonts w:asciiTheme="majorBidi" w:hAnsiTheme="majorBidi" w:cstheme="majorBidi"/>
          <w:szCs w:val="28"/>
        </w:rPr>
        <w:t xml:space="preserve"> </w:t>
      </w:r>
    </w:p>
    <w:p w14:paraId="399F73CD" w14:textId="77777777" w:rsidR="00154771" w:rsidRPr="00B7234B" w:rsidRDefault="00154771" w:rsidP="00B024F3">
      <w:pPr>
        <w:pBdr>
          <w:top w:val="nil"/>
        </w:pBdr>
        <w:contextualSpacing/>
        <w:rPr>
          <w:rFonts w:asciiTheme="majorBidi" w:hAnsiTheme="majorBidi" w:cstheme="majorBidi"/>
          <w:i/>
          <w:iCs/>
          <w:szCs w:val="28"/>
        </w:rPr>
      </w:pPr>
    </w:p>
    <w:p w14:paraId="1E874862" w14:textId="77777777" w:rsidR="00C5769E" w:rsidRDefault="00154771" w:rsidP="00B024F3">
      <w:pPr>
        <w:pBdr>
          <w:top w:val="nil"/>
        </w:pBdr>
        <w:contextualSpacing/>
        <w:rPr>
          <w:rFonts w:asciiTheme="majorBidi" w:hAnsiTheme="majorBidi" w:cstheme="majorBidi"/>
          <w:szCs w:val="28"/>
        </w:rPr>
      </w:pPr>
      <w:r w:rsidRPr="00B7234B">
        <w:rPr>
          <w:rFonts w:asciiTheme="majorBidi" w:hAnsiTheme="majorBidi" w:cstheme="majorBidi"/>
          <w:szCs w:val="28"/>
        </w:rPr>
        <w:t>That word for “</w:t>
      </w:r>
      <w:r w:rsidRPr="00B7234B">
        <w:rPr>
          <w:rFonts w:asciiTheme="majorBidi" w:hAnsiTheme="majorBidi" w:cstheme="majorBidi"/>
          <w:i/>
          <w:iCs/>
          <w:szCs w:val="28"/>
        </w:rPr>
        <w:t>work</w:t>
      </w:r>
      <w:r w:rsidRPr="00B7234B">
        <w:rPr>
          <w:rFonts w:asciiTheme="majorBidi" w:hAnsiTheme="majorBidi" w:cstheme="majorBidi"/>
          <w:szCs w:val="28"/>
        </w:rPr>
        <w:t>” also means “serve,” or “labor” or “cultivate.”  That’s man’s role</w:t>
      </w:r>
      <w:r w:rsidR="00A05B7A">
        <w:rPr>
          <w:rFonts w:asciiTheme="majorBidi" w:hAnsiTheme="majorBidi" w:cstheme="majorBidi"/>
          <w:szCs w:val="28"/>
        </w:rPr>
        <w:t xml:space="preserve"> both</w:t>
      </w:r>
      <w:r w:rsidRPr="00B7234B">
        <w:rPr>
          <w:rFonts w:asciiTheme="majorBidi" w:hAnsiTheme="majorBidi" w:cstheme="majorBidi"/>
          <w:szCs w:val="28"/>
        </w:rPr>
        <w:t xml:space="preserve"> in the garden</w:t>
      </w:r>
      <w:r w:rsidR="00A05B7A">
        <w:rPr>
          <w:rFonts w:asciiTheme="majorBidi" w:hAnsiTheme="majorBidi" w:cstheme="majorBidi"/>
          <w:szCs w:val="28"/>
        </w:rPr>
        <w:t xml:space="preserve"> and after the fall too: if you look at </w:t>
      </w:r>
      <w:r w:rsidR="00A05B7A">
        <w:rPr>
          <w:rFonts w:asciiTheme="majorBidi" w:hAnsiTheme="majorBidi" w:cstheme="majorBidi"/>
          <w:bCs/>
          <w:iCs/>
          <w:szCs w:val="28"/>
        </w:rPr>
        <w:t>3:</w:t>
      </w:r>
      <w:r w:rsidR="00A05B7A" w:rsidRPr="00A05B7A">
        <w:rPr>
          <w:rFonts w:asciiTheme="majorBidi" w:hAnsiTheme="majorBidi" w:cstheme="majorBidi"/>
          <w:bCs/>
          <w:iCs/>
          <w:szCs w:val="28"/>
        </w:rPr>
        <w:t xml:space="preserve">23, it says </w:t>
      </w:r>
      <w:r w:rsidR="00A05B7A">
        <w:rPr>
          <w:rFonts w:asciiTheme="majorBidi" w:hAnsiTheme="majorBidi" w:cstheme="majorBidi"/>
          <w:bCs/>
          <w:iCs/>
          <w:szCs w:val="28"/>
        </w:rPr>
        <w:t>“</w:t>
      </w:r>
      <w:r w:rsidR="00A05B7A" w:rsidRPr="00A05B7A">
        <w:rPr>
          <w:rFonts w:asciiTheme="majorBidi" w:hAnsiTheme="majorBidi" w:cstheme="majorBidi"/>
          <w:bCs/>
          <w:iCs/>
          <w:szCs w:val="28"/>
        </w:rPr>
        <w:t xml:space="preserve">the LORD God sent </w:t>
      </w:r>
      <w:r w:rsidR="00A05B7A" w:rsidRPr="00A05B7A">
        <w:rPr>
          <w:rFonts w:asciiTheme="majorBidi" w:hAnsiTheme="majorBidi" w:cstheme="majorBidi"/>
          <w:bCs/>
          <w:i/>
          <w:iCs/>
          <w:szCs w:val="28"/>
        </w:rPr>
        <w:t>him</w:t>
      </w:r>
      <w:r w:rsidR="00A05B7A" w:rsidRPr="00A05B7A">
        <w:rPr>
          <w:rFonts w:asciiTheme="majorBidi" w:hAnsiTheme="majorBidi" w:cstheme="majorBidi"/>
          <w:bCs/>
          <w:iCs/>
          <w:szCs w:val="28"/>
        </w:rPr>
        <w:t xml:space="preserve"> out from the garden of Eden to </w:t>
      </w:r>
      <w:r w:rsidR="00A05B7A" w:rsidRPr="00B024F3">
        <w:rPr>
          <w:rFonts w:asciiTheme="majorBidi" w:hAnsiTheme="majorBidi" w:cstheme="majorBidi"/>
          <w:b/>
          <w:bCs/>
          <w:iCs/>
          <w:szCs w:val="28"/>
        </w:rPr>
        <w:t>work</w:t>
      </w:r>
      <w:r w:rsidR="00A05B7A" w:rsidRPr="00A05B7A">
        <w:rPr>
          <w:rFonts w:asciiTheme="majorBidi" w:hAnsiTheme="majorBidi" w:cstheme="majorBidi"/>
          <w:bCs/>
          <w:iCs/>
          <w:szCs w:val="28"/>
        </w:rPr>
        <w:t xml:space="preserve"> the </w:t>
      </w:r>
      <w:r w:rsidR="00A05B7A" w:rsidRPr="00B024F3">
        <w:rPr>
          <w:rFonts w:asciiTheme="majorBidi" w:hAnsiTheme="majorBidi" w:cstheme="majorBidi"/>
          <w:b/>
          <w:bCs/>
          <w:iCs/>
          <w:szCs w:val="28"/>
        </w:rPr>
        <w:t>ground</w:t>
      </w:r>
      <w:r w:rsidR="00A05B7A" w:rsidRPr="00A05B7A">
        <w:rPr>
          <w:rFonts w:asciiTheme="majorBidi" w:hAnsiTheme="majorBidi" w:cstheme="majorBidi"/>
          <w:bCs/>
          <w:iCs/>
          <w:szCs w:val="28"/>
        </w:rPr>
        <w:t xml:space="preserve"> from which he was taken.</w:t>
      </w:r>
      <w:r w:rsidR="00A05B7A">
        <w:rPr>
          <w:rFonts w:asciiTheme="majorBidi" w:hAnsiTheme="majorBidi" w:cstheme="majorBidi"/>
          <w:bCs/>
          <w:iCs/>
          <w:szCs w:val="28"/>
        </w:rPr>
        <w:t>”</w:t>
      </w:r>
      <w:r w:rsidR="00A05B7A" w:rsidRPr="00A05B7A">
        <w:rPr>
          <w:rFonts w:asciiTheme="majorBidi" w:hAnsiTheme="majorBidi" w:cstheme="majorBidi"/>
          <w:bCs/>
          <w:iCs/>
          <w:szCs w:val="28"/>
        </w:rPr>
        <w:t xml:space="preserve"> The point isn’t the ground as much as it is “working” – as the Bible unfolds, we’ll see that not all men are called to be farmers. But rather the point is that men seem wired to </w:t>
      </w:r>
      <w:r w:rsidR="00B024F3">
        <w:rPr>
          <w:rFonts w:asciiTheme="majorBidi" w:hAnsiTheme="majorBidi" w:cstheme="majorBidi"/>
          <w:bCs/>
          <w:iCs/>
          <w:szCs w:val="28"/>
        </w:rPr>
        <w:t>represent</w:t>
      </w:r>
      <w:r w:rsidR="00A05B7A" w:rsidRPr="00A05B7A">
        <w:rPr>
          <w:rFonts w:asciiTheme="majorBidi" w:hAnsiTheme="majorBidi" w:cstheme="majorBidi"/>
          <w:bCs/>
          <w:iCs/>
          <w:szCs w:val="28"/>
        </w:rPr>
        <w:t xml:space="preserve"> God’s dominion through the </w:t>
      </w:r>
      <w:r w:rsidR="00A05B7A" w:rsidRPr="00B024F3">
        <w:rPr>
          <w:rFonts w:asciiTheme="majorBidi" w:hAnsiTheme="majorBidi" w:cstheme="majorBidi"/>
          <w:b/>
          <w:bCs/>
          <w:iCs/>
          <w:szCs w:val="28"/>
        </w:rPr>
        <w:t>work</w:t>
      </w:r>
      <w:r w:rsidR="00A05B7A" w:rsidRPr="00A05B7A">
        <w:rPr>
          <w:rFonts w:asciiTheme="majorBidi" w:hAnsiTheme="majorBidi" w:cstheme="majorBidi"/>
          <w:bCs/>
          <w:iCs/>
          <w:szCs w:val="28"/>
        </w:rPr>
        <w:t xml:space="preserve"> that God calls them to do.</w:t>
      </w:r>
      <w:r w:rsidR="00A05B7A">
        <w:rPr>
          <w:rFonts w:asciiTheme="majorBidi" w:hAnsiTheme="majorBidi" w:cstheme="majorBidi"/>
          <w:bCs/>
          <w:iCs/>
          <w:szCs w:val="28"/>
        </w:rPr>
        <w:t xml:space="preserve"> For Adam,</w:t>
      </w:r>
      <w:r w:rsidRPr="00B7234B">
        <w:rPr>
          <w:rFonts w:asciiTheme="majorBidi" w:hAnsiTheme="majorBidi" w:cstheme="majorBidi"/>
          <w:szCs w:val="28"/>
        </w:rPr>
        <w:t xml:space="preserve"> </w:t>
      </w:r>
      <w:r w:rsidR="00A05B7A">
        <w:rPr>
          <w:rFonts w:asciiTheme="majorBidi" w:hAnsiTheme="majorBidi" w:cstheme="majorBidi"/>
          <w:szCs w:val="28"/>
        </w:rPr>
        <w:t>t</w:t>
      </w:r>
      <w:r w:rsidR="00B024F3">
        <w:rPr>
          <w:rFonts w:asciiTheme="majorBidi" w:hAnsiTheme="majorBidi" w:cstheme="majorBidi"/>
          <w:szCs w:val="28"/>
        </w:rPr>
        <w:t>he garden was the world.</w:t>
      </w:r>
      <w:r w:rsidRPr="00B7234B">
        <w:rPr>
          <w:rFonts w:asciiTheme="majorBidi" w:hAnsiTheme="majorBidi" w:cstheme="majorBidi"/>
          <w:szCs w:val="28"/>
        </w:rPr>
        <w:t xml:space="preserve"> It was the realm </w:t>
      </w:r>
      <w:r>
        <w:rPr>
          <w:rFonts w:asciiTheme="majorBidi" w:hAnsiTheme="majorBidi" w:cstheme="majorBidi"/>
          <w:szCs w:val="28"/>
        </w:rPr>
        <w:t>where</w:t>
      </w:r>
      <w:r w:rsidRPr="00B7234B">
        <w:rPr>
          <w:rFonts w:asciiTheme="majorBidi" w:hAnsiTheme="majorBidi" w:cstheme="majorBidi"/>
          <w:szCs w:val="28"/>
        </w:rPr>
        <w:t xml:space="preserve"> Adam was to live out his God-given responsibilities.</w:t>
      </w:r>
      <w:r w:rsidR="00A05B7A">
        <w:rPr>
          <w:rFonts w:asciiTheme="majorBidi" w:hAnsiTheme="majorBidi" w:cstheme="majorBidi"/>
          <w:szCs w:val="28"/>
        </w:rPr>
        <w:t xml:space="preserve"> </w:t>
      </w:r>
    </w:p>
    <w:p w14:paraId="1A21D5BE" w14:textId="77777777" w:rsidR="00C5769E" w:rsidRDefault="00C5769E" w:rsidP="00B024F3">
      <w:pPr>
        <w:pBdr>
          <w:top w:val="nil"/>
        </w:pBdr>
        <w:contextualSpacing/>
        <w:rPr>
          <w:rFonts w:asciiTheme="majorBidi" w:hAnsiTheme="majorBidi" w:cstheme="majorBidi"/>
          <w:szCs w:val="28"/>
        </w:rPr>
      </w:pPr>
    </w:p>
    <w:p w14:paraId="1F11A661" w14:textId="77777777" w:rsidR="00C5769E" w:rsidRDefault="00C5769E" w:rsidP="00B024F3">
      <w:pPr>
        <w:pBdr>
          <w:top w:val="nil"/>
        </w:pBdr>
        <w:contextualSpacing/>
        <w:rPr>
          <w:rFonts w:asciiTheme="majorBidi" w:hAnsiTheme="majorBidi" w:cstheme="majorBidi"/>
          <w:szCs w:val="28"/>
        </w:rPr>
      </w:pPr>
    </w:p>
    <w:p w14:paraId="03288E3D" w14:textId="77777777" w:rsidR="00C5769E" w:rsidRDefault="00C5769E" w:rsidP="00B024F3">
      <w:pPr>
        <w:pBdr>
          <w:top w:val="nil"/>
        </w:pBdr>
        <w:contextualSpacing/>
        <w:rPr>
          <w:rFonts w:asciiTheme="majorBidi" w:hAnsiTheme="majorBidi" w:cstheme="majorBidi"/>
          <w:szCs w:val="28"/>
        </w:rPr>
      </w:pPr>
    </w:p>
    <w:p w14:paraId="352A6381" w14:textId="46F0ACCC" w:rsidR="00154771" w:rsidRPr="00B7234B" w:rsidRDefault="00154771" w:rsidP="00B024F3">
      <w:pPr>
        <w:pBdr>
          <w:top w:val="nil"/>
        </w:pBdr>
        <w:contextualSpacing/>
        <w:rPr>
          <w:rFonts w:asciiTheme="majorBidi" w:hAnsiTheme="majorBidi" w:cstheme="majorBidi"/>
          <w:szCs w:val="28"/>
        </w:rPr>
      </w:pPr>
      <w:r w:rsidRPr="00B7234B">
        <w:rPr>
          <w:rFonts w:asciiTheme="majorBidi" w:hAnsiTheme="majorBidi" w:cstheme="majorBidi"/>
          <w:szCs w:val="28"/>
        </w:rPr>
        <w:lastRenderedPageBreak/>
        <w:t>“So, men,</w:t>
      </w:r>
      <w:r w:rsidR="00B024F3">
        <w:rPr>
          <w:rFonts w:asciiTheme="majorBidi" w:hAnsiTheme="majorBidi" w:cstheme="majorBidi"/>
          <w:szCs w:val="28"/>
        </w:rPr>
        <w:t xml:space="preserve"> an implication of this is that</w:t>
      </w:r>
      <w:r w:rsidRPr="00B7234B">
        <w:rPr>
          <w:rFonts w:asciiTheme="majorBidi" w:hAnsiTheme="majorBidi" w:cstheme="majorBidi"/>
          <w:szCs w:val="28"/>
        </w:rPr>
        <w:t xml:space="preserve"> we’re called to “work” in whatever “</w:t>
      </w:r>
      <w:r w:rsidR="00B024F3">
        <w:rPr>
          <w:rFonts w:asciiTheme="majorBidi" w:hAnsiTheme="majorBidi" w:cstheme="majorBidi"/>
          <w:b/>
          <w:szCs w:val="28"/>
        </w:rPr>
        <w:t>garden</w:t>
      </w:r>
      <w:r w:rsidRPr="00B7234B">
        <w:rPr>
          <w:rFonts w:asciiTheme="majorBidi" w:hAnsiTheme="majorBidi" w:cstheme="majorBidi"/>
          <w:szCs w:val="28"/>
        </w:rPr>
        <w:t>” God has given us:</w:t>
      </w:r>
      <w:r>
        <w:rPr>
          <w:rFonts w:asciiTheme="majorBidi" w:hAnsiTheme="majorBidi" w:cstheme="majorBidi"/>
          <w:szCs w:val="28"/>
        </w:rPr>
        <w:t xml:space="preserve"> </w:t>
      </w:r>
      <w:r w:rsidRPr="00B7234B">
        <w:rPr>
          <w:rFonts w:asciiTheme="majorBidi" w:hAnsiTheme="majorBidi" w:cstheme="majorBidi"/>
          <w:szCs w:val="28"/>
        </w:rPr>
        <w:t xml:space="preserve">to invest our time, energy, and ideas on bringing good things into being, </w:t>
      </w:r>
      <w:r w:rsidR="00B024F3">
        <w:rPr>
          <w:rFonts w:asciiTheme="majorBidi" w:hAnsiTheme="majorBidi" w:cstheme="majorBidi"/>
          <w:szCs w:val="28"/>
        </w:rPr>
        <w:t>so that we can pr</w:t>
      </w:r>
      <w:r w:rsidRPr="00B7234B">
        <w:rPr>
          <w:rFonts w:asciiTheme="majorBidi" w:hAnsiTheme="majorBidi" w:cstheme="majorBidi"/>
          <w:szCs w:val="28"/>
        </w:rPr>
        <w:t>ovide for ourselves and</w:t>
      </w:r>
      <w:r w:rsidR="00A05B7A">
        <w:rPr>
          <w:rFonts w:asciiTheme="majorBidi" w:hAnsiTheme="majorBidi" w:cstheme="majorBidi"/>
          <w:szCs w:val="28"/>
        </w:rPr>
        <w:t xml:space="preserve"> be generous with</w:t>
      </w:r>
      <w:r w:rsidRPr="00B7234B">
        <w:rPr>
          <w:rFonts w:asciiTheme="majorBidi" w:hAnsiTheme="majorBidi" w:cstheme="majorBidi"/>
          <w:szCs w:val="28"/>
        </w:rPr>
        <w:t xml:space="preserve"> others. A faithful man</w:t>
      </w:r>
      <w:r w:rsidR="00A05B7A">
        <w:rPr>
          <w:rFonts w:asciiTheme="majorBidi" w:hAnsiTheme="majorBidi" w:cstheme="majorBidi"/>
          <w:szCs w:val="28"/>
        </w:rPr>
        <w:t xml:space="preserve"> </w:t>
      </w:r>
      <w:r w:rsidRPr="00B7234B">
        <w:rPr>
          <w:rFonts w:asciiTheme="majorBidi" w:hAnsiTheme="majorBidi" w:cstheme="majorBidi"/>
          <w:szCs w:val="28"/>
        </w:rPr>
        <w:t>is one who has devoted himself to cul</w:t>
      </w:r>
      <w:r w:rsidR="00A05B7A">
        <w:rPr>
          <w:rFonts w:asciiTheme="majorBidi" w:hAnsiTheme="majorBidi" w:cstheme="majorBidi"/>
          <w:szCs w:val="28"/>
        </w:rPr>
        <w:t>tivating, building, and growing</w:t>
      </w:r>
      <w:r w:rsidRPr="00B7234B">
        <w:rPr>
          <w:rFonts w:asciiTheme="majorBidi" w:hAnsiTheme="majorBidi" w:cstheme="majorBidi"/>
          <w:szCs w:val="28"/>
        </w:rPr>
        <w:t>”</w:t>
      </w:r>
      <w:r w:rsidRPr="00B7234B">
        <w:rPr>
          <w:rFonts w:asciiTheme="majorBidi" w:hAnsiTheme="majorBidi" w:cstheme="majorBidi"/>
          <w:szCs w:val="28"/>
          <w:vertAlign w:val="superscript"/>
        </w:rPr>
        <w:footnoteReference w:id="5"/>
      </w:r>
      <w:r w:rsidR="00A05B7A">
        <w:rPr>
          <w:rFonts w:asciiTheme="majorBidi" w:hAnsiTheme="majorBidi" w:cstheme="majorBidi"/>
          <w:szCs w:val="28"/>
        </w:rPr>
        <w:t xml:space="preserve"> – using your work to make the world a more orderly place.</w:t>
      </w:r>
      <w:r w:rsidRPr="00B7234B">
        <w:rPr>
          <w:rFonts w:asciiTheme="majorBidi" w:hAnsiTheme="majorBidi" w:cstheme="majorBidi"/>
          <w:szCs w:val="28"/>
        </w:rPr>
        <w:t xml:space="preserve"> </w:t>
      </w:r>
      <w:r w:rsidR="00A05B7A">
        <w:rPr>
          <w:rFonts w:asciiTheme="majorBidi" w:hAnsiTheme="majorBidi" w:cstheme="majorBidi"/>
          <w:szCs w:val="28"/>
        </w:rPr>
        <w:t xml:space="preserve">That’s true whether you’re a waiter, an </w:t>
      </w:r>
      <w:proofErr w:type="spellStart"/>
      <w:r w:rsidR="00A05B7A">
        <w:rPr>
          <w:rFonts w:asciiTheme="majorBidi" w:hAnsiTheme="majorBidi" w:cstheme="majorBidi"/>
          <w:szCs w:val="28"/>
        </w:rPr>
        <w:t>Uber</w:t>
      </w:r>
      <w:proofErr w:type="spellEnd"/>
      <w:r w:rsidR="00A05B7A">
        <w:rPr>
          <w:rFonts w:asciiTheme="majorBidi" w:hAnsiTheme="majorBidi" w:cstheme="majorBidi"/>
          <w:szCs w:val="28"/>
        </w:rPr>
        <w:t xml:space="preserve"> driver, a hill staffer, lawyer, or carpenter. And we cultivate not just job</w:t>
      </w:r>
      <w:r w:rsidRPr="00B7234B">
        <w:rPr>
          <w:rFonts w:asciiTheme="majorBidi" w:hAnsiTheme="majorBidi" w:cstheme="majorBidi"/>
          <w:szCs w:val="28"/>
        </w:rPr>
        <w:t>s</w:t>
      </w:r>
      <w:r w:rsidR="00A05B7A">
        <w:rPr>
          <w:rFonts w:asciiTheme="majorBidi" w:hAnsiTheme="majorBidi" w:cstheme="majorBidi"/>
          <w:szCs w:val="28"/>
        </w:rPr>
        <w:t xml:space="preserve"> and tasks</w:t>
      </w:r>
      <w:r w:rsidRPr="00B7234B">
        <w:rPr>
          <w:rFonts w:asciiTheme="majorBidi" w:hAnsiTheme="majorBidi" w:cstheme="majorBidi"/>
          <w:szCs w:val="28"/>
        </w:rPr>
        <w:t xml:space="preserve"> but people too. </w:t>
      </w:r>
      <w:r>
        <w:rPr>
          <w:rFonts w:asciiTheme="majorBidi" w:hAnsiTheme="majorBidi" w:cstheme="majorBidi"/>
          <w:szCs w:val="28"/>
        </w:rPr>
        <w:t>Think of Eph 5, where husbands are called to “</w:t>
      </w:r>
      <w:r w:rsidRPr="004C5235">
        <w:rPr>
          <w:rFonts w:asciiTheme="majorBidi" w:hAnsiTheme="majorBidi" w:cstheme="majorBidi"/>
          <w:b/>
          <w:szCs w:val="28"/>
        </w:rPr>
        <w:t>nourish</w:t>
      </w:r>
      <w:r>
        <w:rPr>
          <w:rFonts w:asciiTheme="majorBidi" w:hAnsiTheme="majorBidi" w:cstheme="majorBidi"/>
          <w:szCs w:val="28"/>
        </w:rPr>
        <w:t>” their wives.</w:t>
      </w:r>
      <w:r w:rsidR="00B024F3">
        <w:rPr>
          <w:rFonts w:asciiTheme="majorBidi" w:hAnsiTheme="majorBidi" w:cstheme="majorBidi"/>
          <w:szCs w:val="28"/>
        </w:rPr>
        <w:t xml:space="preserve"> </w:t>
      </w:r>
      <w:proofErr w:type="gramStart"/>
      <w:r w:rsidR="00B024F3">
        <w:rPr>
          <w:rFonts w:asciiTheme="majorBidi" w:hAnsiTheme="majorBidi" w:cstheme="majorBidi"/>
          <w:szCs w:val="28"/>
        </w:rPr>
        <w:t xml:space="preserve">Or </w:t>
      </w:r>
      <w:proofErr w:type="spellStart"/>
      <w:r w:rsidR="00B024F3">
        <w:rPr>
          <w:rFonts w:asciiTheme="majorBidi" w:hAnsiTheme="majorBidi" w:cstheme="majorBidi"/>
          <w:szCs w:val="28"/>
        </w:rPr>
        <w:t>Eph</w:t>
      </w:r>
      <w:proofErr w:type="spellEnd"/>
      <w:r w:rsidR="00B024F3">
        <w:rPr>
          <w:rFonts w:asciiTheme="majorBidi" w:hAnsiTheme="majorBidi" w:cstheme="majorBidi"/>
          <w:szCs w:val="28"/>
        </w:rPr>
        <w:t xml:space="preserve"> 6, where fathers are called to raise their children in the “</w:t>
      </w:r>
      <w:r w:rsidR="00B024F3">
        <w:rPr>
          <w:rFonts w:asciiTheme="majorBidi" w:hAnsiTheme="majorBidi" w:cstheme="majorBidi"/>
          <w:b/>
          <w:szCs w:val="28"/>
        </w:rPr>
        <w:t>nurture</w:t>
      </w:r>
      <w:r w:rsidR="00B024F3">
        <w:rPr>
          <w:rFonts w:asciiTheme="majorBidi" w:hAnsiTheme="majorBidi" w:cstheme="majorBidi"/>
          <w:szCs w:val="28"/>
        </w:rPr>
        <w:t>”</w:t>
      </w:r>
      <w:r w:rsidR="00B024F3">
        <w:rPr>
          <w:rFonts w:asciiTheme="majorBidi" w:hAnsiTheme="majorBidi" w:cstheme="majorBidi"/>
          <w:b/>
          <w:szCs w:val="28"/>
        </w:rPr>
        <w:t xml:space="preserve"> </w:t>
      </w:r>
      <w:r w:rsidR="00B024F3">
        <w:rPr>
          <w:rFonts w:asciiTheme="majorBidi" w:hAnsiTheme="majorBidi" w:cstheme="majorBidi"/>
          <w:szCs w:val="28"/>
        </w:rPr>
        <w:t>of the Lord (KJV).</w:t>
      </w:r>
      <w:proofErr w:type="gramEnd"/>
      <w:r>
        <w:rPr>
          <w:rFonts w:asciiTheme="majorBidi" w:hAnsiTheme="majorBidi" w:cstheme="majorBidi"/>
          <w:szCs w:val="28"/>
        </w:rPr>
        <w:t xml:space="preserve"> </w:t>
      </w:r>
      <w:r w:rsidRPr="00B7234B">
        <w:rPr>
          <w:rFonts w:asciiTheme="majorBidi" w:hAnsiTheme="majorBidi" w:cstheme="majorBidi"/>
          <w:szCs w:val="28"/>
        </w:rPr>
        <w:t>A man’s fingers should be accustomed to working in the soil of the human heart. Richard Phillips puts it well:</w:t>
      </w:r>
    </w:p>
    <w:p w14:paraId="36381226" w14:textId="77777777" w:rsidR="00154771" w:rsidRPr="00B7234B" w:rsidRDefault="00154771" w:rsidP="00B024F3">
      <w:pPr>
        <w:pBdr>
          <w:top w:val="nil"/>
        </w:pBdr>
        <w:contextualSpacing/>
        <w:rPr>
          <w:rFonts w:asciiTheme="majorBidi" w:hAnsiTheme="majorBidi" w:cstheme="majorBidi"/>
          <w:szCs w:val="28"/>
        </w:rPr>
      </w:pPr>
    </w:p>
    <w:p w14:paraId="201CFDD2" w14:textId="77777777" w:rsidR="00154771" w:rsidRPr="00B7234B" w:rsidRDefault="00154771" w:rsidP="00154771">
      <w:pPr>
        <w:ind w:left="720"/>
        <w:contextualSpacing/>
        <w:rPr>
          <w:rFonts w:asciiTheme="majorBidi" w:hAnsiTheme="majorBidi" w:cstheme="majorBidi"/>
          <w:szCs w:val="28"/>
        </w:rPr>
      </w:pPr>
      <w:r w:rsidRPr="00B7234B">
        <w:rPr>
          <w:rFonts w:asciiTheme="majorBidi" w:hAnsiTheme="majorBidi" w:cstheme="majorBidi"/>
          <w:i/>
          <w:szCs w:val="28"/>
        </w:rPr>
        <w:t>This biblical mandate to work - here with the emphasis on cultivating and tending - explodes a great misconception regarding gender roles. We have been taught that women are the main nurturers, while men are to be “strong and silent.” But the Bible calls men to be cultivators, and that includes a significant emphasis on tending the hearts of those given into our charge</w:t>
      </w:r>
      <w:r w:rsidRPr="00B7234B">
        <w:rPr>
          <w:rStyle w:val="FootnoteReference"/>
          <w:rFonts w:asciiTheme="majorBidi" w:hAnsiTheme="majorBidi" w:cstheme="majorBidi"/>
          <w:i/>
          <w:szCs w:val="28"/>
        </w:rPr>
        <w:footnoteReference w:id="6"/>
      </w:r>
      <w:r w:rsidRPr="00B7234B">
        <w:rPr>
          <w:rFonts w:asciiTheme="majorBidi" w:hAnsiTheme="majorBidi" w:cstheme="majorBidi"/>
          <w:szCs w:val="28"/>
        </w:rPr>
        <w:t xml:space="preserve"> - such as a wife, children, fellow church members, friends, employees, colleagues, relatives, the list could go on. </w:t>
      </w:r>
    </w:p>
    <w:p w14:paraId="46F3BE2D" w14:textId="77777777" w:rsidR="00C81B5F" w:rsidRDefault="00C81B5F" w:rsidP="00154771">
      <w:pPr>
        <w:contextualSpacing/>
        <w:rPr>
          <w:rFonts w:asciiTheme="majorBidi" w:hAnsiTheme="majorBidi" w:cstheme="majorBidi"/>
          <w:bCs/>
          <w:iCs/>
          <w:szCs w:val="28"/>
        </w:rPr>
      </w:pPr>
    </w:p>
    <w:p w14:paraId="134215BE" w14:textId="34D02EA2" w:rsidR="00154771" w:rsidRDefault="00C81B5F" w:rsidP="00154771">
      <w:pPr>
        <w:contextualSpacing/>
        <w:rPr>
          <w:rFonts w:asciiTheme="majorBidi" w:hAnsiTheme="majorBidi" w:cstheme="majorBidi"/>
          <w:bCs/>
          <w:iCs/>
          <w:szCs w:val="28"/>
        </w:rPr>
      </w:pPr>
      <w:r>
        <w:rPr>
          <w:rFonts w:asciiTheme="majorBidi" w:hAnsiTheme="majorBidi" w:cstheme="majorBidi"/>
          <w:bCs/>
          <w:iCs/>
          <w:szCs w:val="28"/>
        </w:rPr>
        <w:t xml:space="preserve">Again, we’re not saying that men are called to work and women aren’t. We’re </w:t>
      </w:r>
      <w:r w:rsidR="00B024F3">
        <w:rPr>
          <w:rFonts w:asciiTheme="majorBidi" w:hAnsiTheme="majorBidi" w:cstheme="majorBidi"/>
          <w:bCs/>
          <w:iCs/>
          <w:szCs w:val="28"/>
        </w:rPr>
        <w:t xml:space="preserve">just </w:t>
      </w:r>
      <w:r>
        <w:rPr>
          <w:rFonts w:asciiTheme="majorBidi" w:hAnsiTheme="majorBidi" w:cstheme="majorBidi"/>
          <w:bCs/>
          <w:iCs/>
          <w:szCs w:val="28"/>
        </w:rPr>
        <w:t xml:space="preserve">noticing that even in the fabric of how God created the first man and the first woman, the man seems to have a distinct </w:t>
      </w:r>
      <w:r w:rsidR="00B024F3">
        <w:rPr>
          <w:rFonts w:asciiTheme="majorBidi" w:hAnsiTheme="majorBidi" w:cstheme="majorBidi"/>
          <w:bCs/>
          <w:iCs/>
          <w:szCs w:val="28"/>
        </w:rPr>
        <w:t>inclination</w:t>
      </w:r>
      <w:r>
        <w:rPr>
          <w:rFonts w:asciiTheme="majorBidi" w:hAnsiTheme="majorBidi" w:cstheme="majorBidi"/>
          <w:bCs/>
          <w:iCs/>
          <w:szCs w:val="28"/>
        </w:rPr>
        <w:t xml:space="preserve"> toward tending God’s creation.</w:t>
      </w:r>
    </w:p>
    <w:p w14:paraId="6FB9D380" w14:textId="77777777" w:rsidR="00C81B5F" w:rsidRPr="00B7234B" w:rsidRDefault="00C81B5F" w:rsidP="00154771">
      <w:pPr>
        <w:contextualSpacing/>
        <w:rPr>
          <w:rFonts w:asciiTheme="majorBidi" w:hAnsiTheme="majorBidi" w:cstheme="majorBidi"/>
          <w:b/>
          <w:bCs/>
          <w:szCs w:val="28"/>
        </w:rPr>
      </w:pPr>
    </w:p>
    <w:p w14:paraId="4F1CD610" w14:textId="77E8E8F7" w:rsidR="00154771" w:rsidRDefault="00B024F3" w:rsidP="00154771">
      <w:pPr>
        <w:contextualSpacing/>
        <w:rPr>
          <w:rFonts w:asciiTheme="majorBidi" w:hAnsiTheme="majorBidi" w:cstheme="majorBidi"/>
          <w:szCs w:val="28"/>
        </w:rPr>
      </w:pPr>
      <w:r>
        <w:rPr>
          <w:rFonts w:asciiTheme="majorBidi" w:hAnsiTheme="majorBidi" w:cstheme="majorBidi"/>
          <w:szCs w:val="28"/>
        </w:rPr>
        <w:t>And</w:t>
      </w:r>
      <w:r w:rsidR="00154771" w:rsidRPr="00B7234B">
        <w:rPr>
          <w:rFonts w:asciiTheme="majorBidi" w:hAnsiTheme="majorBidi" w:cstheme="majorBidi"/>
          <w:szCs w:val="28"/>
        </w:rPr>
        <w:t xml:space="preserve"> the other half of </w:t>
      </w:r>
      <w:r w:rsidR="00C81B5F">
        <w:rPr>
          <w:rFonts w:asciiTheme="majorBidi" w:hAnsiTheme="majorBidi" w:cstheme="majorBidi"/>
          <w:szCs w:val="28"/>
        </w:rPr>
        <w:t>Adam’s</w:t>
      </w:r>
      <w:r w:rsidR="00154771" w:rsidRPr="00B7234B">
        <w:rPr>
          <w:rFonts w:asciiTheme="majorBidi" w:hAnsiTheme="majorBidi" w:cstheme="majorBidi"/>
          <w:szCs w:val="28"/>
        </w:rPr>
        <w:t xml:space="preserve"> calling is found in that second verb translated “</w:t>
      </w:r>
      <w:r w:rsidR="00154771" w:rsidRPr="00B7234B">
        <w:rPr>
          <w:rFonts w:asciiTheme="majorBidi" w:hAnsiTheme="majorBidi" w:cstheme="majorBidi"/>
          <w:i/>
          <w:iCs/>
          <w:szCs w:val="28"/>
        </w:rPr>
        <w:t>watch over</w:t>
      </w:r>
      <w:r w:rsidR="00154771" w:rsidRPr="00B7234B">
        <w:rPr>
          <w:rFonts w:asciiTheme="majorBidi" w:hAnsiTheme="majorBidi" w:cstheme="majorBidi"/>
          <w:szCs w:val="28"/>
        </w:rPr>
        <w:t>,” (HCSB) “</w:t>
      </w:r>
      <w:r w:rsidR="00154771" w:rsidRPr="00B7234B">
        <w:rPr>
          <w:rFonts w:asciiTheme="majorBidi" w:hAnsiTheme="majorBidi" w:cstheme="majorBidi"/>
          <w:i/>
          <w:iCs/>
          <w:szCs w:val="28"/>
        </w:rPr>
        <w:t xml:space="preserve">take care of” </w:t>
      </w:r>
      <w:r w:rsidR="00154771" w:rsidRPr="00B7234B">
        <w:rPr>
          <w:rFonts w:asciiTheme="majorBidi" w:hAnsiTheme="majorBidi" w:cstheme="majorBidi"/>
          <w:szCs w:val="28"/>
        </w:rPr>
        <w:t>(NIV) or</w:t>
      </w:r>
      <w:r w:rsidR="00154771" w:rsidRPr="00B7234B">
        <w:rPr>
          <w:rFonts w:asciiTheme="majorBidi" w:hAnsiTheme="majorBidi" w:cstheme="majorBidi"/>
          <w:i/>
          <w:iCs/>
          <w:szCs w:val="28"/>
        </w:rPr>
        <w:t xml:space="preserve"> “keep”</w:t>
      </w:r>
      <w:r w:rsidR="00154771" w:rsidRPr="00B7234B">
        <w:rPr>
          <w:rFonts w:asciiTheme="majorBidi" w:hAnsiTheme="majorBidi" w:cstheme="majorBidi"/>
          <w:szCs w:val="28"/>
        </w:rPr>
        <w:t xml:space="preserve"> (ESV). </w:t>
      </w:r>
      <w:r w:rsidR="00154771" w:rsidRPr="00AD2061">
        <w:rPr>
          <w:rFonts w:asciiTheme="majorBidi" w:hAnsiTheme="majorBidi" w:cstheme="majorBidi"/>
          <w:b/>
          <w:szCs w:val="28"/>
        </w:rPr>
        <w:t>The word is used of soldiers, shepherds, and priests, even God himself</w:t>
      </w:r>
      <w:r>
        <w:rPr>
          <w:rFonts w:asciiTheme="majorBidi" w:hAnsiTheme="majorBidi" w:cstheme="majorBidi"/>
          <w:szCs w:val="28"/>
        </w:rPr>
        <w:t xml:space="preserve">. </w:t>
      </w:r>
      <w:r w:rsidR="00154771" w:rsidRPr="00B7234B">
        <w:rPr>
          <w:rFonts w:asciiTheme="majorBidi" w:hAnsiTheme="majorBidi" w:cstheme="majorBidi"/>
          <w:szCs w:val="28"/>
        </w:rPr>
        <w:t xml:space="preserve">This Hebrew word </w:t>
      </w:r>
      <w:r w:rsidR="00154771">
        <w:rPr>
          <w:rFonts w:asciiTheme="majorBidi" w:hAnsiTheme="majorBidi" w:cstheme="majorBidi"/>
          <w:szCs w:val="28"/>
        </w:rPr>
        <w:t xml:space="preserve">often implies </w:t>
      </w:r>
      <w:r w:rsidR="00154771" w:rsidRPr="00AD2061">
        <w:rPr>
          <w:rFonts w:asciiTheme="majorBidi" w:hAnsiTheme="majorBidi" w:cstheme="majorBidi"/>
          <w:b/>
          <w:szCs w:val="28"/>
          <w:u w:val="single"/>
        </w:rPr>
        <w:t>protection</w:t>
      </w:r>
      <w:r w:rsidR="00154771">
        <w:rPr>
          <w:rFonts w:asciiTheme="majorBidi" w:hAnsiTheme="majorBidi" w:cstheme="majorBidi"/>
          <w:szCs w:val="28"/>
        </w:rPr>
        <w:t>, and when used of God descr</w:t>
      </w:r>
      <w:r w:rsidR="00BA02C0">
        <w:rPr>
          <w:rFonts w:asciiTheme="majorBidi" w:hAnsiTheme="majorBidi" w:cstheme="majorBidi"/>
          <w:szCs w:val="28"/>
        </w:rPr>
        <w:t>ibes how the Lord guards</w:t>
      </w:r>
      <w:r w:rsidR="00154771">
        <w:rPr>
          <w:rFonts w:asciiTheme="majorBidi" w:hAnsiTheme="majorBidi" w:cstheme="majorBidi"/>
          <w:szCs w:val="28"/>
        </w:rPr>
        <w:t xml:space="preserve"> his people to keep them safe.</w:t>
      </w:r>
      <w:r w:rsidR="00154771" w:rsidRPr="00AD2061">
        <w:rPr>
          <w:rStyle w:val="FootnoteReference"/>
          <w:rFonts w:asciiTheme="majorBidi" w:hAnsiTheme="majorBidi" w:cstheme="majorBidi"/>
          <w:b/>
          <w:szCs w:val="28"/>
        </w:rPr>
        <w:footnoteReference w:id="7"/>
      </w:r>
    </w:p>
    <w:p w14:paraId="204D0E83" w14:textId="77777777" w:rsidR="00154771" w:rsidRDefault="00154771" w:rsidP="00154771">
      <w:pPr>
        <w:contextualSpacing/>
        <w:rPr>
          <w:rFonts w:asciiTheme="majorBidi" w:hAnsiTheme="majorBidi" w:cstheme="majorBidi"/>
          <w:szCs w:val="28"/>
        </w:rPr>
      </w:pPr>
    </w:p>
    <w:p w14:paraId="4732843E" w14:textId="132CD2AD" w:rsidR="00154771" w:rsidRDefault="00154771" w:rsidP="00154771">
      <w:pPr>
        <w:contextualSpacing/>
        <w:rPr>
          <w:rFonts w:asciiTheme="majorBidi" w:hAnsiTheme="majorBidi" w:cstheme="majorBidi"/>
          <w:szCs w:val="28"/>
        </w:rPr>
      </w:pPr>
      <w:r w:rsidRPr="00B7234B">
        <w:rPr>
          <w:rFonts w:asciiTheme="majorBidi" w:hAnsiTheme="majorBidi" w:cstheme="majorBidi"/>
          <w:szCs w:val="28"/>
        </w:rPr>
        <w:t xml:space="preserve">What we see is that a man is to both wield the plow of provision and bear the sword of protection.  As God’s </w:t>
      </w:r>
      <w:r>
        <w:rPr>
          <w:rFonts w:asciiTheme="majorBidi" w:hAnsiTheme="majorBidi" w:cstheme="majorBidi"/>
          <w:szCs w:val="28"/>
        </w:rPr>
        <w:t>representative</w:t>
      </w:r>
      <w:r w:rsidRPr="00B7234B">
        <w:rPr>
          <w:rFonts w:asciiTheme="majorBidi" w:hAnsiTheme="majorBidi" w:cstheme="majorBidi"/>
          <w:szCs w:val="28"/>
        </w:rPr>
        <w:t xml:space="preserve"> in the garden, “Adam was not only to make it fruitful but to keep it safe.”</w:t>
      </w:r>
      <w:r w:rsidRPr="00B7234B">
        <w:rPr>
          <w:rFonts w:asciiTheme="majorBidi" w:hAnsiTheme="majorBidi" w:cstheme="majorBidi"/>
          <w:i/>
          <w:iCs/>
          <w:szCs w:val="28"/>
          <w:vertAlign w:val="superscript"/>
        </w:rPr>
        <w:footnoteReference w:id="8"/>
      </w:r>
      <w:r w:rsidRPr="00B7234B">
        <w:rPr>
          <w:rFonts w:asciiTheme="majorBidi" w:hAnsiTheme="majorBidi" w:cstheme="majorBidi"/>
          <w:szCs w:val="28"/>
        </w:rPr>
        <w:t xml:space="preserve"> </w:t>
      </w:r>
      <w:r>
        <w:rPr>
          <w:rFonts w:asciiTheme="majorBidi" w:hAnsiTheme="majorBidi" w:cstheme="majorBidi"/>
          <w:szCs w:val="28"/>
        </w:rPr>
        <w:t>And when Adam and Eve are expelled from Eden,</w:t>
      </w:r>
      <w:r w:rsidR="00BA02C0">
        <w:rPr>
          <w:rFonts w:asciiTheme="majorBidi" w:hAnsiTheme="majorBidi" w:cstheme="majorBidi"/>
          <w:szCs w:val="28"/>
        </w:rPr>
        <w:t xml:space="preserve"> in 3:24,</w:t>
      </w:r>
      <w:r>
        <w:rPr>
          <w:rFonts w:asciiTheme="majorBidi" w:hAnsiTheme="majorBidi" w:cstheme="majorBidi"/>
          <w:szCs w:val="28"/>
        </w:rPr>
        <w:t xml:space="preserve"> the Lord assigns an angel to “guard” – same Hebrew word – the way to the tree of life, since Adam </w:t>
      </w:r>
      <w:r w:rsidRPr="00BA02C0">
        <w:rPr>
          <w:rFonts w:asciiTheme="majorBidi" w:hAnsiTheme="majorBidi" w:cstheme="majorBidi"/>
          <w:szCs w:val="28"/>
        </w:rPr>
        <w:t xml:space="preserve">had failed at </w:t>
      </w:r>
      <w:r w:rsidR="00BA02C0">
        <w:rPr>
          <w:rFonts w:asciiTheme="majorBidi" w:hAnsiTheme="majorBidi" w:cstheme="majorBidi"/>
          <w:szCs w:val="28"/>
        </w:rPr>
        <w:t>t</w:t>
      </w:r>
      <w:r w:rsidRPr="00BA02C0">
        <w:rPr>
          <w:rFonts w:asciiTheme="majorBidi" w:hAnsiTheme="majorBidi" w:cstheme="majorBidi"/>
          <w:szCs w:val="28"/>
        </w:rPr>
        <w:t>his job</w:t>
      </w:r>
      <w:r>
        <w:rPr>
          <w:rFonts w:asciiTheme="majorBidi" w:hAnsiTheme="majorBidi" w:cstheme="majorBidi"/>
          <w:szCs w:val="28"/>
        </w:rPr>
        <w:t xml:space="preserve"> (</w:t>
      </w:r>
      <w:r w:rsidRPr="00AD2061">
        <w:rPr>
          <w:rFonts w:asciiTheme="majorBidi" w:hAnsiTheme="majorBidi" w:cstheme="majorBidi"/>
          <w:b/>
          <w:szCs w:val="28"/>
        </w:rPr>
        <w:t>Gen 3:24</w:t>
      </w:r>
      <w:r>
        <w:rPr>
          <w:rFonts w:asciiTheme="majorBidi" w:hAnsiTheme="majorBidi" w:cstheme="majorBidi"/>
          <w:szCs w:val="28"/>
        </w:rPr>
        <w:t>).</w:t>
      </w:r>
      <w:r w:rsidR="00EB62FD">
        <w:rPr>
          <w:rFonts w:asciiTheme="majorBidi" w:hAnsiTheme="majorBidi" w:cstheme="majorBidi"/>
          <w:szCs w:val="28"/>
        </w:rPr>
        <w:t xml:space="preserve"> Men are </w:t>
      </w:r>
      <w:proofErr w:type="gramStart"/>
      <w:r w:rsidR="00EB62FD">
        <w:rPr>
          <w:rFonts w:asciiTheme="majorBidi" w:hAnsiTheme="majorBidi" w:cstheme="majorBidi"/>
          <w:szCs w:val="28"/>
        </w:rPr>
        <w:t>created,</w:t>
      </w:r>
      <w:proofErr w:type="gramEnd"/>
      <w:r w:rsidR="00EB62FD">
        <w:rPr>
          <w:rFonts w:asciiTheme="majorBidi" w:hAnsiTheme="majorBidi" w:cstheme="majorBidi"/>
          <w:szCs w:val="28"/>
        </w:rPr>
        <w:t xml:space="preserve"> it seems, with an inclination to risk their wellbeing for the sake of others. To keep safe, preserve, stand up for, to watch over – like a good shepherd.</w:t>
      </w:r>
    </w:p>
    <w:p w14:paraId="784C9D4D" w14:textId="29EA2EA5" w:rsidR="00154771" w:rsidRPr="00AB2CD6" w:rsidRDefault="00952A1E" w:rsidP="00B7234B">
      <w:pPr>
        <w:contextualSpacing/>
        <w:rPr>
          <w:rFonts w:asciiTheme="majorBidi" w:hAnsiTheme="majorBidi" w:cstheme="majorBidi"/>
          <w:b/>
          <w:bCs/>
          <w:iCs/>
          <w:szCs w:val="28"/>
        </w:rPr>
      </w:pPr>
      <w:r>
        <w:rPr>
          <w:rFonts w:asciiTheme="majorBidi" w:hAnsiTheme="majorBidi" w:cstheme="majorBidi"/>
          <w:szCs w:val="28"/>
        </w:rPr>
        <w:br/>
        <w:t>I hope what you’re seeing so far is that the Bible’s vision of manhood is distinct from the macho clichés in our culture and even in some Christian “manhood manuals.” Sadly, some Christian authors have taught that men need to get outside of humdrum, boring every day life in order to find that they are truly “Wild at Heart.” What we see in Genesis 2-3 is that</w:t>
      </w:r>
      <w:r w:rsidR="00154771">
        <w:rPr>
          <w:rFonts w:asciiTheme="majorBidi" w:hAnsiTheme="majorBidi" w:cstheme="majorBidi"/>
          <w:szCs w:val="28"/>
        </w:rPr>
        <w:t xml:space="preserve"> </w:t>
      </w:r>
      <w:r>
        <w:rPr>
          <w:rFonts w:asciiTheme="majorBidi" w:hAnsiTheme="majorBidi" w:cstheme="majorBidi"/>
          <w:szCs w:val="28"/>
        </w:rPr>
        <w:t>m</w:t>
      </w:r>
      <w:r w:rsidR="00154771" w:rsidRPr="00B7234B">
        <w:rPr>
          <w:rFonts w:asciiTheme="majorBidi" w:hAnsiTheme="majorBidi" w:cstheme="majorBidi"/>
          <w:szCs w:val="28"/>
        </w:rPr>
        <w:t xml:space="preserve">asculinity isn’t </w:t>
      </w:r>
      <w:r w:rsidR="00154771">
        <w:rPr>
          <w:rFonts w:asciiTheme="majorBidi" w:hAnsiTheme="majorBidi" w:cstheme="majorBidi"/>
          <w:szCs w:val="28"/>
        </w:rPr>
        <w:t xml:space="preserve">primarily about </w:t>
      </w:r>
      <w:r w:rsidR="003A64F2">
        <w:rPr>
          <w:rFonts w:asciiTheme="majorBidi" w:hAnsiTheme="majorBidi" w:cstheme="majorBidi"/>
          <w:szCs w:val="28"/>
        </w:rPr>
        <w:t>big battles and adventures</w:t>
      </w:r>
      <w:r w:rsidR="00154771">
        <w:rPr>
          <w:rFonts w:asciiTheme="majorBidi" w:hAnsiTheme="majorBidi" w:cstheme="majorBidi"/>
          <w:szCs w:val="28"/>
        </w:rPr>
        <w:t xml:space="preserve">. It’s primarily about </w:t>
      </w:r>
      <w:r>
        <w:rPr>
          <w:rFonts w:asciiTheme="majorBidi" w:hAnsiTheme="majorBidi" w:cstheme="majorBidi"/>
          <w:szCs w:val="28"/>
        </w:rPr>
        <w:t xml:space="preserve">tending whatever garden has given us, </w:t>
      </w:r>
      <w:r w:rsidR="00154771">
        <w:rPr>
          <w:rFonts w:asciiTheme="majorBidi" w:hAnsiTheme="majorBidi" w:cstheme="majorBidi"/>
          <w:szCs w:val="28"/>
        </w:rPr>
        <w:t xml:space="preserve">providing for others’ needs and protecting them with sacrificial love. </w:t>
      </w:r>
      <w:r w:rsidR="00C5769E">
        <w:rPr>
          <w:rFonts w:asciiTheme="majorBidi" w:hAnsiTheme="majorBidi" w:cstheme="majorBidi"/>
          <w:szCs w:val="28"/>
        </w:rPr>
        <w:t xml:space="preserve">You can do that whether you’re a hunter or a kindergarten teacher, whether you build canoes with your bare hands in your free time or write poetry. </w:t>
      </w:r>
      <w:r w:rsidR="00AB2CD6">
        <w:rPr>
          <w:rFonts w:asciiTheme="majorBidi" w:hAnsiTheme="majorBidi" w:cstheme="majorBidi"/>
          <w:b/>
          <w:bCs/>
          <w:iCs/>
          <w:szCs w:val="28"/>
        </w:rPr>
        <w:t>QUESTIONS?</w:t>
      </w:r>
    </w:p>
    <w:p w14:paraId="3D67A43B" w14:textId="577AA52A" w:rsidR="00154771" w:rsidRDefault="00AB2CD6" w:rsidP="00B7234B">
      <w:pPr>
        <w:contextualSpacing/>
        <w:rPr>
          <w:rFonts w:asciiTheme="majorBidi" w:hAnsiTheme="majorBidi" w:cstheme="majorBidi"/>
          <w:bCs/>
          <w:iCs/>
          <w:szCs w:val="28"/>
        </w:rPr>
      </w:pPr>
      <w:r>
        <w:rPr>
          <w:rFonts w:asciiTheme="majorBidi" w:hAnsiTheme="majorBidi" w:cstheme="majorBidi"/>
          <w:bCs/>
          <w:iCs/>
          <w:szCs w:val="28"/>
        </w:rPr>
        <w:lastRenderedPageBreak/>
        <w:t>Let’s turn next to what I’m going to call:</w:t>
      </w:r>
    </w:p>
    <w:p w14:paraId="17407787" w14:textId="77777777" w:rsidR="006D0475" w:rsidRPr="00B7234B" w:rsidRDefault="006D0475" w:rsidP="001276CD">
      <w:pPr>
        <w:ind w:left="720"/>
        <w:contextualSpacing/>
        <w:rPr>
          <w:rFonts w:asciiTheme="majorBidi" w:hAnsiTheme="majorBidi" w:cstheme="majorBidi"/>
          <w:i/>
          <w:szCs w:val="28"/>
        </w:rPr>
      </w:pPr>
    </w:p>
    <w:p w14:paraId="42D365BD" w14:textId="425263FF" w:rsidR="00BA02C0" w:rsidRDefault="00AB2CD6" w:rsidP="00B7234B">
      <w:pPr>
        <w:contextualSpacing/>
        <w:rPr>
          <w:rFonts w:asciiTheme="majorBidi" w:hAnsiTheme="majorBidi" w:cstheme="majorBidi"/>
          <w:b/>
          <w:iCs/>
          <w:szCs w:val="28"/>
        </w:rPr>
      </w:pPr>
      <w:r>
        <w:rPr>
          <w:rFonts w:asciiTheme="majorBidi" w:hAnsiTheme="majorBidi" w:cstheme="majorBidi"/>
          <w:b/>
          <w:iCs/>
          <w:szCs w:val="28"/>
        </w:rPr>
        <w:t xml:space="preserve">C. </w:t>
      </w:r>
      <w:r w:rsidR="00BA02C0">
        <w:rPr>
          <w:rFonts w:asciiTheme="majorBidi" w:hAnsiTheme="majorBidi" w:cstheme="majorBidi"/>
          <w:b/>
          <w:iCs/>
          <w:szCs w:val="28"/>
        </w:rPr>
        <w:t>A Pattern of Responsibility</w:t>
      </w:r>
    </w:p>
    <w:p w14:paraId="7A77991D" w14:textId="77777777" w:rsidR="00AB2CD6" w:rsidRDefault="00AB2CD6" w:rsidP="00B7234B">
      <w:pPr>
        <w:contextualSpacing/>
        <w:rPr>
          <w:rFonts w:asciiTheme="majorBidi" w:hAnsiTheme="majorBidi" w:cstheme="majorBidi"/>
          <w:b/>
          <w:iCs/>
          <w:szCs w:val="28"/>
        </w:rPr>
      </w:pPr>
    </w:p>
    <w:p w14:paraId="46A6A942" w14:textId="7B65AEB2" w:rsidR="00AF3D74" w:rsidRDefault="00AB2CD6" w:rsidP="00B7234B">
      <w:pPr>
        <w:contextualSpacing/>
        <w:rPr>
          <w:rFonts w:asciiTheme="majorBidi" w:hAnsiTheme="majorBidi" w:cstheme="majorBidi"/>
          <w:szCs w:val="28"/>
        </w:rPr>
      </w:pPr>
      <w:r>
        <w:rPr>
          <w:rFonts w:asciiTheme="majorBidi" w:hAnsiTheme="majorBidi" w:cstheme="majorBidi"/>
          <w:szCs w:val="28"/>
        </w:rPr>
        <w:t xml:space="preserve">Again, let’s consider some of what we see in Gen 2 and 3. </w:t>
      </w:r>
    </w:p>
    <w:p w14:paraId="171F13DA" w14:textId="77777777" w:rsidR="00AB2CD6" w:rsidRDefault="00AB2CD6" w:rsidP="00B7234B">
      <w:pPr>
        <w:contextualSpacing/>
        <w:rPr>
          <w:rFonts w:asciiTheme="majorBidi" w:hAnsiTheme="majorBidi" w:cstheme="majorBidi"/>
          <w:szCs w:val="28"/>
        </w:rPr>
      </w:pPr>
    </w:p>
    <w:p w14:paraId="1E4952A3" w14:textId="66F8DC21" w:rsidR="00AB2CD6" w:rsidRDefault="00EB1F90" w:rsidP="00EB1F90">
      <w:pPr>
        <w:pStyle w:val="ListParagraph"/>
        <w:numPr>
          <w:ilvl w:val="0"/>
          <w:numId w:val="6"/>
        </w:numPr>
        <w:rPr>
          <w:rFonts w:asciiTheme="majorBidi" w:hAnsiTheme="majorBidi" w:cstheme="majorBidi"/>
          <w:szCs w:val="28"/>
        </w:rPr>
      </w:pPr>
      <w:r>
        <w:rPr>
          <w:rFonts w:asciiTheme="majorBidi" w:hAnsiTheme="majorBidi" w:cstheme="majorBidi"/>
          <w:szCs w:val="28"/>
        </w:rPr>
        <w:t xml:space="preserve">First, note that God formed the man first, </w:t>
      </w:r>
      <w:proofErr w:type="gramStart"/>
      <w:r>
        <w:rPr>
          <w:rFonts w:asciiTheme="majorBidi" w:hAnsiTheme="majorBidi" w:cstheme="majorBidi"/>
          <w:szCs w:val="28"/>
        </w:rPr>
        <w:t>then</w:t>
      </w:r>
      <w:proofErr w:type="gramEnd"/>
      <w:r>
        <w:rPr>
          <w:rFonts w:asciiTheme="majorBidi" w:hAnsiTheme="majorBidi" w:cstheme="majorBidi"/>
          <w:szCs w:val="28"/>
        </w:rPr>
        <w:t xml:space="preserve"> made </w:t>
      </w:r>
      <w:r w:rsidR="00F971A3">
        <w:rPr>
          <w:rFonts w:asciiTheme="majorBidi" w:hAnsiTheme="majorBidi" w:cstheme="majorBidi"/>
          <w:szCs w:val="28"/>
        </w:rPr>
        <w:t xml:space="preserve">the </w:t>
      </w:r>
      <w:r>
        <w:rPr>
          <w:rFonts w:asciiTheme="majorBidi" w:hAnsiTheme="majorBidi" w:cstheme="majorBidi"/>
          <w:szCs w:val="28"/>
        </w:rPr>
        <w:t xml:space="preserve">woman. In 1 Tim 2:13, Paul teaches that being made first signifies Adam’s </w:t>
      </w:r>
      <w:r w:rsidRPr="00EB1F90">
        <w:rPr>
          <w:rFonts w:asciiTheme="majorBidi" w:hAnsiTheme="majorBidi" w:cstheme="majorBidi"/>
          <w:b/>
          <w:szCs w:val="28"/>
        </w:rPr>
        <w:t>authorit</w:t>
      </w:r>
      <w:r>
        <w:rPr>
          <w:rFonts w:asciiTheme="majorBidi" w:hAnsiTheme="majorBidi" w:cstheme="majorBidi"/>
          <w:b/>
          <w:szCs w:val="28"/>
        </w:rPr>
        <w:t xml:space="preserve">y. </w:t>
      </w:r>
      <w:r>
        <w:rPr>
          <w:rFonts w:asciiTheme="majorBidi" w:hAnsiTheme="majorBidi" w:cstheme="majorBidi"/>
          <w:szCs w:val="28"/>
        </w:rPr>
        <w:t xml:space="preserve">He’s alluding to a common notion in biblical teaching that being the “firstborn” implies authority. Israel would be called God’s “firstborn” son, </w:t>
      </w:r>
      <w:r w:rsidRPr="00EB1F90">
        <w:rPr>
          <w:rFonts w:asciiTheme="majorBidi" w:hAnsiTheme="majorBidi" w:cstheme="majorBidi"/>
          <w:szCs w:val="28"/>
        </w:rPr>
        <w:t>reflecting the nation’s responsibility and authority to image God before the</w:t>
      </w:r>
      <w:r w:rsidR="00F971A3">
        <w:rPr>
          <w:rFonts w:asciiTheme="majorBidi" w:hAnsiTheme="majorBidi" w:cstheme="majorBidi"/>
          <w:szCs w:val="28"/>
        </w:rPr>
        <w:t xml:space="preserve"> other</w:t>
      </w:r>
      <w:r w:rsidRPr="00EB1F90">
        <w:rPr>
          <w:rFonts w:asciiTheme="majorBidi" w:hAnsiTheme="majorBidi" w:cstheme="majorBidi"/>
          <w:szCs w:val="28"/>
        </w:rPr>
        <w:t xml:space="preserve"> nations.</w:t>
      </w:r>
      <w:r>
        <w:rPr>
          <w:rFonts w:asciiTheme="majorBidi" w:hAnsiTheme="majorBidi" w:cstheme="majorBidi"/>
          <w:szCs w:val="28"/>
        </w:rPr>
        <w:t xml:space="preserve"> Jesus is called the “firstborn” over all creation</w:t>
      </w:r>
      <w:r w:rsidR="00D15F04">
        <w:rPr>
          <w:rFonts w:asciiTheme="majorBidi" w:hAnsiTheme="majorBidi" w:cstheme="majorBidi"/>
          <w:szCs w:val="28"/>
        </w:rPr>
        <w:t xml:space="preserve"> (Col 1:15)</w:t>
      </w:r>
      <w:r>
        <w:rPr>
          <w:rFonts w:asciiTheme="majorBidi" w:hAnsiTheme="majorBidi" w:cstheme="majorBidi"/>
          <w:szCs w:val="28"/>
        </w:rPr>
        <w:t xml:space="preserve">, referring to his position of authority. </w:t>
      </w:r>
    </w:p>
    <w:p w14:paraId="180C4B6E" w14:textId="77777777" w:rsidR="00C5769E" w:rsidRPr="00C5769E" w:rsidRDefault="00C5769E" w:rsidP="00C5769E">
      <w:pPr>
        <w:rPr>
          <w:rFonts w:asciiTheme="majorBidi" w:hAnsiTheme="majorBidi" w:cstheme="majorBidi"/>
          <w:szCs w:val="28"/>
        </w:rPr>
      </w:pPr>
    </w:p>
    <w:p w14:paraId="723BBA55" w14:textId="3EB4FAE8" w:rsidR="00EB1F90" w:rsidRDefault="00EB1F90" w:rsidP="00EB1F90">
      <w:pPr>
        <w:pStyle w:val="ListParagraph"/>
        <w:numPr>
          <w:ilvl w:val="0"/>
          <w:numId w:val="6"/>
        </w:numPr>
        <w:rPr>
          <w:rFonts w:asciiTheme="majorBidi" w:hAnsiTheme="majorBidi" w:cstheme="majorBidi"/>
          <w:szCs w:val="28"/>
        </w:rPr>
      </w:pPr>
      <w:r w:rsidRPr="00EB1F90">
        <w:rPr>
          <w:rFonts w:asciiTheme="majorBidi" w:hAnsiTheme="majorBidi" w:cstheme="majorBidi"/>
          <w:szCs w:val="28"/>
        </w:rPr>
        <w:t xml:space="preserve">Second, note 2:18: </w:t>
      </w:r>
      <w:r w:rsidR="00F971A3">
        <w:rPr>
          <w:rFonts w:asciiTheme="majorBidi" w:hAnsiTheme="majorBidi" w:cstheme="majorBidi"/>
          <w:szCs w:val="28"/>
        </w:rPr>
        <w:t>“Then the LORD God said, ‘</w:t>
      </w:r>
      <w:r w:rsidRPr="00EB1F90">
        <w:rPr>
          <w:rFonts w:asciiTheme="majorBidi" w:hAnsiTheme="majorBidi" w:cstheme="majorBidi"/>
          <w:szCs w:val="28"/>
        </w:rPr>
        <w:t>It is not good that the man should be alone; I will make him a helper fit for him.</w:t>
      </w:r>
      <w:r w:rsidR="00F971A3">
        <w:rPr>
          <w:rFonts w:asciiTheme="majorBidi" w:hAnsiTheme="majorBidi" w:cstheme="majorBidi"/>
          <w:szCs w:val="28"/>
        </w:rPr>
        <w:t>’</w:t>
      </w:r>
      <w:r w:rsidRPr="00EB1F90">
        <w:rPr>
          <w:rFonts w:asciiTheme="majorBidi" w:hAnsiTheme="majorBidi" w:cstheme="majorBidi"/>
          <w:szCs w:val="28"/>
        </w:rPr>
        <w:t xml:space="preserve">” Then note 2:23: the man is the one who names his wife, calling her “Woman.” </w:t>
      </w:r>
      <w:r>
        <w:rPr>
          <w:rFonts w:asciiTheme="majorBidi" w:hAnsiTheme="majorBidi" w:cstheme="majorBidi"/>
          <w:szCs w:val="28"/>
        </w:rPr>
        <w:t xml:space="preserve">She too is divinely created, in no way inferior to the man, yet she is distinct, made to be his “helper.” His </w:t>
      </w:r>
      <w:r w:rsidRPr="00D15F04">
        <w:rPr>
          <w:rFonts w:asciiTheme="majorBidi" w:hAnsiTheme="majorBidi" w:cstheme="majorBidi"/>
          <w:b/>
          <w:szCs w:val="28"/>
        </w:rPr>
        <w:t>aut</w:t>
      </w:r>
      <w:r w:rsidR="00F971A3" w:rsidRPr="00D15F04">
        <w:rPr>
          <w:rFonts w:asciiTheme="majorBidi" w:hAnsiTheme="majorBidi" w:cstheme="majorBidi"/>
          <w:b/>
          <w:szCs w:val="28"/>
        </w:rPr>
        <w:t>hority</w:t>
      </w:r>
      <w:r w:rsidR="00F971A3">
        <w:rPr>
          <w:rFonts w:asciiTheme="majorBidi" w:hAnsiTheme="majorBidi" w:cstheme="majorBidi"/>
          <w:szCs w:val="28"/>
        </w:rPr>
        <w:t xml:space="preserve"> is </w:t>
      </w:r>
      <w:r w:rsidR="00D15F04">
        <w:rPr>
          <w:rFonts w:asciiTheme="majorBidi" w:hAnsiTheme="majorBidi" w:cstheme="majorBidi"/>
          <w:szCs w:val="28"/>
        </w:rPr>
        <w:t>subtly apparent</w:t>
      </w:r>
      <w:r w:rsidR="00F971A3">
        <w:rPr>
          <w:rFonts w:asciiTheme="majorBidi" w:hAnsiTheme="majorBidi" w:cstheme="majorBidi"/>
          <w:szCs w:val="28"/>
        </w:rPr>
        <w:t xml:space="preserve"> in</w:t>
      </w:r>
      <w:r w:rsidR="00D15F04">
        <w:rPr>
          <w:rFonts w:asciiTheme="majorBidi" w:hAnsiTheme="majorBidi" w:cstheme="majorBidi"/>
          <w:szCs w:val="28"/>
        </w:rPr>
        <w:t xml:space="preserve"> his</w:t>
      </w:r>
      <w:r w:rsidR="00F971A3">
        <w:rPr>
          <w:rFonts w:asciiTheme="majorBidi" w:hAnsiTheme="majorBidi" w:cstheme="majorBidi"/>
          <w:szCs w:val="28"/>
        </w:rPr>
        <w:t xml:space="preserve"> naming her. B</w:t>
      </w:r>
      <w:r>
        <w:rPr>
          <w:rFonts w:asciiTheme="majorBidi" w:hAnsiTheme="majorBidi" w:cstheme="majorBidi"/>
          <w:szCs w:val="28"/>
        </w:rPr>
        <w:t xml:space="preserve">ut her value and significance is evident </w:t>
      </w:r>
      <w:r w:rsidR="00D15F04">
        <w:rPr>
          <w:rFonts w:asciiTheme="majorBidi" w:hAnsiTheme="majorBidi" w:cstheme="majorBidi"/>
          <w:szCs w:val="28"/>
        </w:rPr>
        <w:t>in the fact that in verse 24 it’</w:t>
      </w:r>
      <w:r>
        <w:rPr>
          <w:rFonts w:asciiTheme="majorBidi" w:hAnsiTheme="majorBidi" w:cstheme="majorBidi"/>
          <w:szCs w:val="28"/>
        </w:rPr>
        <w:t>s a man who leaves his paren</w:t>
      </w:r>
      <w:r w:rsidR="00D15F04">
        <w:rPr>
          <w:rFonts w:asciiTheme="majorBidi" w:hAnsiTheme="majorBidi" w:cstheme="majorBidi"/>
          <w:szCs w:val="28"/>
        </w:rPr>
        <w:t>ts and clings to his wife. She’</w:t>
      </w:r>
      <w:r>
        <w:rPr>
          <w:rFonts w:asciiTheme="majorBidi" w:hAnsiTheme="majorBidi" w:cstheme="majorBidi"/>
          <w:szCs w:val="28"/>
        </w:rPr>
        <w:t xml:space="preserve">s the </w:t>
      </w:r>
      <w:r w:rsidR="00D15F04">
        <w:rPr>
          <w:rFonts w:asciiTheme="majorBidi" w:hAnsiTheme="majorBidi" w:cstheme="majorBidi"/>
          <w:szCs w:val="28"/>
        </w:rPr>
        <w:t xml:space="preserve">relational </w:t>
      </w:r>
      <w:r>
        <w:rPr>
          <w:rFonts w:asciiTheme="majorBidi" w:hAnsiTheme="majorBidi" w:cstheme="majorBidi"/>
          <w:szCs w:val="28"/>
        </w:rPr>
        <w:t xml:space="preserve">center of the family unit. </w:t>
      </w:r>
    </w:p>
    <w:p w14:paraId="49A9402D" w14:textId="77777777" w:rsidR="00C5769E" w:rsidRPr="00C5769E" w:rsidRDefault="00C5769E" w:rsidP="00C5769E">
      <w:pPr>
        <w:rPr>
          <w:rFonts w:asciiTheme="majorBidi" w:hAnsiTheme="majorBidi" w:cstheme="majorBidi"/>
          <w:szCs w:val="28"/>
        </w:rPr>
      </w:pPr>
    </w:p>
    <w:p w14:paraId="3F6E8729" w14:textId="7B8D8628" w:rsidR="008A6244" w:rsidRDefault="00EB1F90" w:rsidP="00B7234B">
      <w:pPr>
        <w:pStyle w:val="ListParagraph"/>
        <w:numPr>
          <w:ilvl w:val="0"/>
          <w:numId w:val="6"/>
        </w:numPr>
        <w:rPr>
          <w:rFonts w:asciiTheme="majorBidi" w:hAnsiTheme="majorBidi" w:cstheme="majorBidi"/>
          <w:szCs w:val="28"/>
        </w:rPr>
      </w:pPr>
      <w:r w:rsidRPr="008A6244">
        <w:rPr>
          <w:rFonts w:asciiTheme="majorBidi" w:hAnsiTheme="majorBidi" w:cstheme="majorBidi"/>
          <w:szCs w:val="28"/>
        </w:rPr>
        <w:t xml:space="preserve">Third, note </w:t>
      </w:r>
      <w:r w:rsidR="008A6244" w:rsidRPr="008A6244">
        <w:rPr>
          <w:rFonts w:asciiTheme="majorBidi" w:hAnsiTheme="majorBidi" w:cstheme="majorBidi"/>
          <w:szCs w:val="28"/>
        </w:rPr>
        <w:t xml:space="preserve">what we learn about Adam’s responsibility when temptation enters the picture. Look at </w:t>
      </w:r>
      <w:r w:rsidR="0077424F" w:rsidRPr="008A6244">
        <w:rPr>
          <w:rFonts w:asciiTheme="majorBidi" w:hAnsiTheme="majorBidi" w:cstheme="majorBidi"/>
          <w:szCs w:val="28"/>
        </w:rPr>
        <w:t>Genesis 3</w:t>
      </w:r>
      <w:r w:rsidR="007F699E" w:rsidRPr="008A6244">
        <w:rPr>
          <w:rFonts w:asciiTheme="majorBidi" w:hAnsiTheme="majorBidi" w:cstheme="majorBidi"/>
          <w:szCs w:val="28"/>
        </w:rPr>
        <w:t>:1:</w:t>
      </w:r>
      <w:r w:rsidR="008A6244" w:rsidRPr="008A6244">
        <w:rPr>
          <w:rFonts w:asciiTheme="majorBidi" w:hAnsiTheme="majorBidi" w:cstheme="majorBidi"/>
          <w:szCs w:val="28"/>
        </w:rPr>
        <w:t xml:space="preserve"> “</w:t>
      </w:r>
      <w:r w:rsidR="007F699E" w:rsidRPr="008A6244">
        <w:rPr>
          <w:rFonts w:asciiTheme="majorBidi" w:hAnsiTheme="majorBidi" w:cstheme="majorBidi"/>
          <w:bCs/>
          <w:i/>
          <w:szCs w:val="28"/>
        </w:rPr>
        <w:t>Now the serpent was more crafty than any other beast of the field that the Lord God had made. He said to the woman, “Did God actually say, ‘You shall not eat of any tree in the garden’?”</w:t>
      </w:r>
      <w:r w:rsidR="008A6244" w:rsidRPr="008A6244">
        <w:rPr>
          <w:rFonts w:asciiTheme="majorBidi" w:hAnsiTheme="majorBidi" w:cstheme="majorBidi"/>
          <w:bCs/>
          <w:i/>
          <w:szCs w:val="28"/>
        </w:rPr>
        <w:t xml:space="preserve"> </w:t>
      </w:r>
      <w:r w:rsidR="0077424F" w:rsidRPr="008A6244">
        <w:rPr>
          <w:rFonts w:asciiTheme="majorBidi" w:hAnsiTheme="majorBidi" w:cstheme="majorBidi"/>
          <w:b/>
          <w:bCs/>
          <w:i/>
          <w:iCs/>
          <w:szCs w:val="28"/>
        </w:rPr>
        <w:t xml:space="preserve">Why did the serpent, Satan, first come to Eve?  </w:t>
      </w:r>
      <w:r w:rsidR="0077424F" w:rsidRPr="008A6244">
        <w:rPr>
          <w:rFonts w:asciiTheme="majorBidi" w:hAnsiTheme="majorBidi" w:cstheme="majorBidi"/>
          <w:szCs w:val="28"/>
        </w:rPr>
        <w:t xml:space="preserve">It wasn’t because she was inferior or suffered from some inherent moral weakness.  No! </w:t>
      </w:r>
      <w:r w:rsidR="0077424F" w:rsidRPr="008A6244">
        <w:rPr>
          <w:rFonts w:asciiTheme="majorBidi" w:hAnsiTheme="majorBidi" w:cstheme="majorBidi"/>
          <w:b/>
          <w:i/>
          <w:iCs/>
          <w:szCs w:val="28"/>
        </w:rPr>
        <w:t>He tempted Eve because it was a direct threat to Adam’s authority</w:t>
      </w:r>
      <w:r w:rsidR="0077424F" w:rsidRPr="008A6244">
        <w:rPr>
          <w:rFonts w:asciiTheme="majorBidi" w:hAnsiTheme="majorBidi" w:cstheme="majorBidi"/>
          <w:b/>
          <w:szCs w:val="28"/>
        </w:rPr>
        <w:t>!</w:t>
      </w:r>
      <w:r w:rsidR="00FC703C">
        <w:rPr>
          <w:rFonts w:asciiTheme="majorBidi" w:hAnsiTheme="majorBidi" w:cstheme="majorBidi"/>
          <w:szCs w:val="28"/>
        </w:rPr>
        <w:t xml:space="preserve"> </w:t>
      </w:r>
      <w:r w:rsidR="0077424F" w:rsidRPr="008A6244">
        <w:rPr>
          <w:rFonts w:asciiTheme="majorBidi" w:hAnsiTheme="majorBidi" w:cstheme="majorBidi"/>
          <w:szCs w:val="28"/>
        </w:rPr>
        <w:t>Satan aimed right at the very heart of what it meant for God to make Adam t</w:t>
      </w:r>
      <w:r w:rsidR="009F55AF" w:rsidRPr="008A6244">
        <w:rPr>
          <w:rFonts w:asciiTheme="majorBidi" w:hAnsiTheme="majorBidi" w:cstheme="majorBidi"/>
          <w:szCs w:val="28"/>
        </w:rPr>
        <w:t>he leader</w:t>
      </w:r>
      <w:r w:rsidR="008A6244">
        <w:rPr>
          <w:rFonts w:asciiTheme="majorBidi" w:hAnsiTheme="majorBidi" w:cstheme="majorBidi"/>
          <w:szCs w:val="28"/>
        </w:rPr>
        <w:t xml:space="preserve"> of the marriage</w:t>
      </w:r>
      <w:r w:rsidR="009F55AF" w:rsidRPr="008A6244">
        <w:rPr>
          <w:rFonts w:asciiTheme="majorBidi" w:hAnsiTheme="majorBidi" w:cstheme="majorBidi"/>
          <w:szCs w:val="28"/>
        </w:rPr>
        <w:t xml:space="preserve">, and Eve his helper. </w:t>
      </w:r>
      <w:r w:rsidR="0077424F" w:rsidRPr="008A6244">
        <w:rPr>
          <w:rFonts w:asciiTheme="majorBidi" w:hAnsiTheme="majorBidi" w:cstheme="majorBidi"/>
          <w:szCs w:val="28"/>
        </w:rPr>
        <w:t xml:space="preserve">So instead of man submitting himself to God, the woman accepting the man’s leadership, and both </w:t>
      </w:r>
      <w:r w:rsidR="00C47DC4" w:rsidRPr="008A6244">
        <w:rPr>
          <w:rFonts w:asciiTheme="majorBidi" w:hAnsiTheme="majorBidi" w:cstheme="majorBidi"/>
          <w:szCs w:val="28"/>
        </w:rPr>
        <w:t>having authority over creation, here</w:t>
      </w:r>
      <w:r w:rsidR="0077424F" w:rsidRPr="008A6244">
        <w:rPr>
          <w:rFonts w:asciiTheme="majorBidi" w:hAnsiTheme="majorBidi" w:cstheme="majorBidi"/>
          <w:szCs w:val="28"/>
        </w:rPr>
        <w:t xml:space="preserve"> the “</w:t>
      </w:r>
      <w:r w:rsidR="0077424F" w:rsidRPr="008A6244">
        <w:rPr>
          <w:rFonts w:asciiTheme="majorBidi" w:hAnsiTheme="majorBidi" w:cstheme="majorBidi"/>
          <w:b/>
          <w:szCs w:val="28"/>
        </w:rPr>
        <w:t>woman listens to the creature, the man listens to the woman, and neither of them listens to God</w:t>
      </w:r>
      <w:r w:rsidR="0077424F" w:rsidRPr="008A6244">
        <w:rPr>
          <w:rFonts w:asciiTheme="majorBidi" w:hAnsiTheme="majorBidi" w:cstheme="majorBidi"/>
          <w:szCs w:val="28"/>
        </w:rPr>
        <w:t>.”</w:t>
      </w:r>
      <w:r w:rsidR="0077424F" w:rsidRPr="00B7234B">
        <w:rPr>
          <w:rFonts w:asciiTheme="majorBidi" w:hAnsiTheme="majorBidi" w:cstheme="majorBidi"/>
          <w:szCs w:val="28"/>
          <w:vertAlign w:val="superscript"/>
        </w:rPr>
        <w:footnoteReference w:id="9"/>
      </w:r>
      <w:r w:rsidR="0077424F" w:rsidRPr="008A6244">
        <w:rPr>
          <w:rFonts w:asciiTheme="majorBidi" w:hAnsiTheme="majorBidi" w:cstheme="majorBidi"/>
          <w:szCs w:val="28"/>
        </w:rPr>
        <w:t xml:space="preserve"> </w:t>
      </w:r>
      <w:r w:rsidR="007F699E" w:rsidRPr="008A6244">
        <w:rPr>
          <w:rFonts w:asciiTheme="majorBidi" w:hAnsiTheme="majorBidi" w:cstheme="majorBidi"/>
          <w:szCs w:val="28"/>
        </w:rPr>
        <w:t xml:space="preserve"> Satan sought to deceive Eve because he</w:t>
      </w:r>
      <w:r w:rsidR="0077424F" w:rsidRPr="008A6244">
        <w:rPr>
          <w:rFonts w:asciiTheme="majorBidi" w:hAnsiTheme="majorBidi" w:cstheme="majorBidi"/>
          <w:szCs w:val="28"/>
        </w:rPr>
        <w:t xml:space="preserve"> knew in undermining Adam’s</w:t>
      </w:r>
      <w:r w:rsidR="009F55AF" w:rsidRPr="008A6244">
        <w:rPr>
          <w:rFonts w:asciiTheme="majorBidi" w:hAnsiTheme="majorBidi" w:cstheme="majorBidi"/>
          <w:szCs w:val="28"/>
        </w:rPr>
        <w:t xml:space="preserve"> </w:t>
      </w:r>
      <w:proofErr w:type="gramStart"/>
      <w:r w:rsidR="009F55AF" w:rsidRPr="008A6244">
        <w:rPr>
          <w:rFonts w:asciiTheme="majorBidi" w:hAnsiTheme="majorBidi" w:cstheme="majorBidi"/>
          <w:szCs w:val="28"/>
        </w:rPr>
        <w:t>leadership</w:t>
      </w:r>
      <w:r w:rsidR="0077424F" w:rsidRPr="008A6244">
        <w:rPr>
          <w:rFonts w:asciiTheme="majorBidi" w:hAnsiTheme="majorBidi" w:cstheme="majorBidi"/>
          <w:szCs w:val="28"/>
        </w:rPr>
        <w:t>,</w:t>
      </w:r>
      <w:proofErr w:type="gramEnd"/>
      <w:r w:rsidR="0077424F" w:rsidRPr="008A6244">
        <w:rPr>
          <w:rFonts w:asciiTheme="majorBidi" w:hAnsiTheme="majorBidi" w:cstheme="majorBidi"/>
          <w:szCs w:val="28"/>
        </w:rPr>
        <w:t xml:space="preserve"> he would undo all the good that God intended for them. </w:t>
      </w:r>
    </w:p>
    <w:p w14:paraId="336109F7" w14:textId="77777777" w:rsidR="00C5769E" w:rsidRPr="00C5769E" w:rsidRDefault="00C5769E" w:rsidP="00C5769E">
      <w:pPr>
        <w:rPr>
          <w:rFonts w:asciiTheme="majorBidi" w:hAnsiTheme="majorBidi" w:cstheme="majorBidi"/>
          <w:szCs w:val="28"/>
        </w:rPr>
      </w:pPr>
    </w:p>
    <w:p w14:paraId="122CB1F1" w14:textId="77777777" w:rsidR="009D037A" w:rsidRDefault="008A6244" w:rsidP="00B7234B">
      <w:pPr>
        <w:pStyle w:val="ListParagraph"/>
        <w:numPr>
          <w:ilvl w:val="0"/>
          <w:numId w:val="6"/>
        </w:numPr>
        <w:rPr>
          <w:rFonts w:asciiTheme="majorBidi" w:hAnsiTheme="majorBidi" w:cstheme="majorBidi"/>
          <w:szCs w:val="28"/>
        </w:rPr>
      </w:pPr>
      <w:r w:rsidRPr="008A6244">
        <w:rPr>
          <w:rFonts w:asciiTheme="majorBidi" w:hAnsiTheme="majorBidi" w:cstheme="majorBidi"/>
          <w:szCs w:val="28"/>
        </w:rPr>
        <w:t xml:space="preserve">Fourth, look at what happens in </w:t>
      </w:r>
      <w:r w:rsidR="00B53077" w:rsidRPr="008A6244">
        <w:rPr>
          <w:rFonts w:asciiTheme="majorBidi" w:hAnsiTheme="majorBidi" w:cstheme="majorBidi"/>
          <w:b/>
          <w:szCs w:val="28"/>
        </w:rPr>
        <w:t>Genesis</w:t>
      </w:r>
      <w:r w:rsidR="00F334D1" w:rsidRPr="008A6244">
        <w:rPr>
          <w:rFonts w:asciiTheme="majorBidi" w:hAnsiTheme="majorBidi" w:cstheme="majorBidi"/>
          <w:b/>
          <w:szCs w:val="28"/>
        </w:rPr>
        <w:t xml:space="preserve"> 3:8-9</w:t>
      </w:r>
      <w:r w:rsidR="00F334D1" w:rsidRPr="008A6244">
        <w:rPr>
          <w:rFonts w:asciiTheme="majorBidi" w:hAnsiTheme="majorBidi" w:cstheme="majorBidi"/>
          <w:szCs w:val="28"/>
        </w:rPr>
        <w:t>, after they’ve sinned and hidden themselves from God:</w:t>
      </w:r>
      <w:r w:rsidRPr="008A6244">
        <w:rPr>
          <w:rFonts w:asciiTheme="majorBidi" w:hAnsiTheme="majorBidi" w:cstheme="majorBidi"/>
          <w:szCs w:val="28"/>
        </w:rPr>
        <w:t xml:space="preserve"> “</w:t>
      </w:r>
      <w:r w:rsidR="00F334D1" w:rsidRPr="008A6244">
        <w:rPr>
          <w:rFonts w:asciiTheme="majorBidi" w:hAnsiTheme="majorBidi" w:cstheme="majorBidi"/>
          <w:i/>
          <w:szCs w:val="28"/>
        </w:rPr>
        <w:t>And they heard the sound of the Lord God walk</w:t>
      </w:r>
      <w:r w:rsidR="00C47DC4" w:rsidRPr="008A6244">
        <w:rPr>
          <w:rFonts w:asciiTheme="majorBidi" w:hAnsiTheme="majorBidi" w:cstheme="majorBidi"/>
          <w:i/>
          <w:szCs w:val="28"/>
        </w:rPr>
        <w:t>ing in the garden in the cool</w:t>
      </w:r>
      <w:r w:rsidR="00F334D1" w:rsidRPr="008A6244">
        <w:rPr>
          <w:rFonts w:asciiTheme="majorBidi" w:hAnsiTheme="majorBidi" w:cstheme="majorBidi"/>
          <w:i/>
          <w:szCs w:val="28"/>
        </w:rPr>
        <w:t xml:space="preserve"> of the day, and the man and his wife hid themselves from the presence of the Lord God among the trees of the garden. 9 But the Lord God called to </w:t>
      </w:r>
      <w:r w:rsidR="00F334D1" w:rsidRPr="008A6244">
        <w:rPr>
          <w:rFonts w:asciiTheme="majorBidi" w:hAnsiTheme="majorBidi" w:cstheme="majorBidi"/>
          <w:b/>
          <w:i/>
          <w:szCs w:val="28"/>
          <w:u w:val="single"/>
        </w:rPr>
        <w:t>the man</w:t>
      </w:r>
      <w:r w:rsidR="00F334D1" w:rsidRPr="008A6244">
        <w:rPr>
          <w:rFonts w:asciiTheme="majorBidi" w:hAnsiTheme="majorBidi" w:cstheme="majorBidi"/>
          <w:i/>
          <w:szCs w:val="28"/>
        </w:rPr>
        <w:t xml:space="preserve"> and said to him, “</w:t>
      </w:r>
      <w:r w:rsidR="00F334D1" w:rsidRPr="008A6244">
        <w:rPr>
          <w:rFonts w:asciiTheme="majorBidi" w:hAnsiTheme="majorBidi" w:cstheme="majorBidi"/>
          <w:b/>
          <w:i/>
          <w:szCs w:val="28"/>
        </w:rPr>
        <w:t>Where are you?</w:t>
      </w:r>
      <w:r w:rsidR="00F334D1" w:rsidRPr="008A6244">
        <w:rPr>
          <w:rFonts w:asciiTheme="majorBidi" w:hAnsiTheme="majorBidi" w:cstheme="majorBidi"/>
          <w:i/>
          <w:szCs w:val="28"/>
        </w:rPr>
        <w:t>”</w:t>
      </w:r>
      <w:r w:rsidRPr="008A6244">
        <w:rPr>
          <w:rFonts w:asciiTheme="majorBidi" w:hAnsiTheme="majorBidi" w:cstheme="majorBidi"/>
          <w:i/>
          <w:szCs w:val="28"/>
        </w:rPr>
        <w:t xml:space="preserve">” </w:t>
      </w:r>
      <w:r w:rsidR="00F334D1" w:rsidRPr="008A6244">
        <w:rPr>
          <w:rFonts w:asciiTheme="majorBidi" w:hAnsiTheme="majorBidi" w:cstheme="majorBidi"/>
          <w:szCs w:val="28"/>
        </w:rPr>
        <w:t xml:space="preserve">Note that </w:t>
      </w:r>
      <w:r w:rsidR="0077424F" w:rsidRPr="008A6244">
        <w:rPr>
          <w:rFonts w:asciiTheme="majorBidi" w:hAnsiTheme="majorBidi" w:cstheme="majorBidi"/>
          <w:szCs w:val="28"/>
        </w:rPr>
        <w:t xml:space="preserve">God calls out the man </w:t>
      </w:r>
      <w:r w:rsidR="0077424F" w:rsidRPr="008A6244">
        <w:rPr>
          <w:rFonts w:asciiTheme="majorBidi" w:hAnsiTheme="majorBidi" w:cstheme="majorBidi"/>
          <w:szCs w:val="28"/>
          <w:u w:val="single"/>
        </w:rPr>
        <w:t>first</w:t>
      </w:r>
      <w:r w:rsidR="0077424F" w:rsidRPr="008A6244">
        <w:rPr>
          <w:rFonts w:asciiTheme="majorBidi" w:hAnsiTheme="majorBidi" w:cstheme="majorBidi"/>
          <w:szCs w:val="28"/>
        </w:rPr>
        <w:t xml:space="preserve">, even though it was the woman who first ate from the fruit. Why? Because </w:t>
      </w:r>
      <w:r w:rsidRPr="008A6244">
        <w:rPr>
          <w:rFonts w:asciiTheme="majorBidi" w:hAnsiTheme="majorBidi" w:cstheme="majorBidi"/>
          <w:szCs w:val="28"/>
        </w:rPr>
        <w:t>Adam holds unique responsibility for their mutual wellbeing!</w:t>
      </w:r>
      <w:r w:rsidR="0077424F" w:rsidRPr="008A6244">
        <w:rPr>
          <w:rFonts w:asciiTheme="majorBidi" w:hAnsiTheme="majorBidi" w:cstheme="majorBidi"/>
          <w:szCs w:val="28"/>
        </w:rPr>
        <w:t xml:space="preserve"> He h</w:t>
      </w:r>
      <w:r w:rsidR="00F334D1" w:rsidRPr="008A6244">
        <w:rPr>
          <w:rFonts w:asciiTheme="majorBidi" w:hAnsiTheme="majorBidi" w:cstheme="majorBidi"/>
          <w:szCs w:val="28"/>
        </w:rPr>
        <w:t xml:space="preserve">ad abandoned his post as leader. </w:t>
      </w:r>
      <w:r w:rsidR="0077424F" w:rsidRPr="008A6244">
        <w:rPr>
          <w:rFonts w:asciiTheme="majorBidi" w:hAnsiTheme="majorBidi" w:cstheme="majorBidi"/>
          <w:szCs w:val="28"/>
        </w:rPr>
        <w:t>So when God called Adam to account, he was “reasserting the original created order.”</w:t>
      </w:r>
      <w:r w:rsidR="0077424F" w:rsidRPr="00B7234B">
        <w:rPr>
          <w:rFonts w:asciiTheme="majorBidi" w:hAnsiTheme="majorBidi" w:cstheme="majorBidi"/>
          <w:szCs w:val="28"/>
          <w:vertAlign w:val="superscript"/>
        </w:rPr>
        <w:footnoteReference w:id="10"/>
      </w:r>
      <w:r w:rsidRPr="008A6244">
        <w:rPr>
          <w:rFonts w:asciiTheme="majorBidi" w:hAnsiTheme="majorBidi" w:cstheme="majorBidi"/>
          <w:szCs w:val="28"/>
        </w:rPr>
        <w:t xml:space="preserve"> </w:t>
      </w:r>
    </w:p>
    <w:p w14:paraId="72CFBF5F" w14:textId="77777777" w:rsidR="00C5769E" w:rsidRPr="00C5769E" w:rsidRDefault="00C5769E" w:rsidP="00C5769E">
      <w:pPr>
        <w:rPr>
          <w:rFonts w:asciiTheme="majorBidi" w:hAnsiTheme="majorBidi" w:cstheme="majorBidi"/>
          <w:szCs w:val="28"/>
        </w:rPr>
      </w:pPr>
    </w:p>
    <w:p w14:paraId="1B3008E9" w14:textId="494C38AD" w:rsidR="00D90B17" w:rsidRPr="00D90B17" w:rsidRDefault="008A6244" w:rsidP="00B7234B">
      <w:pPr>
        <w:pStyle w:val="ListParagraph"/>
        <w:numPr>
          <w:ilvl w:val="0"/>
          <w:numId w:val="6"/>
        </w:numPr>
        <w:rPr>
          <w:rFonts w:asciiTheme="majorBidi" w:hAnsiTheme="majorBidi" w:cstheme="majorBidi"/>
          <w:szCs w:val="28"/>
        </w:rPr>
      </w:pPr>
      <w:r w:rsidRPr="009D037A">
        <w:rPr>
          <w:rFonts w:asciiTheme="majorBidi" w:hAnsiTheme="majorBidi" w:cstheme="majorBidi"/>
          <w:szCs w:val="28"/>
        </w:rPr>
        <w:lastRenderedPageBreak/>
        <w:t xml:space="preserve">And note the death sentence in Genesis 3:19 for all humanity </w:t>
      </w:r>
      <w:r w:rsidR="0077424F" w:rsidRPr="009D037A">
        <w:rPr>
          <w:rFonts w:asciiTheme="majorBidi" w:hAnsiTheme="majorBidi" w:cstheme="majorBidi"/>
          <w:szCs w:val="28"/>
        </w:rPr>
        <w:t xml:space="preserve">is directed </w:t>
      </w:r>
      <w:r w:rsidR="0077424F" w:rsidRPr="009D037A">
        <w:rPr>
          <w:rFonts w:asciiTheme="majorBidi" w:hAnsiTheme="majorBidi" w:cstheme="majorBidi"/>
          <w:b/>
          <w:szCs w:val="28"/>
        </w:rPr>
        <w:t>at the man</w:t>
      </w:r>
      <w:r w:rsidR="0077424F" w:rsidRPr="009D037A">
        <w:rPr>
          <w:rFonts w:asciiTheme="majorBidi" w:hAnsiTheme="majorBidi" w:cstheme="majorBidi"/>
          <w:szCs w:val="28"/>
        </w:rPr>
        <w:t xml:space="preserve">. </w:t>
      </w:r>
      <w:r w:rsidR="009D037A" w:rsidRPr="009D037A">
        <w:rPr>
          <w:rFonts w:asciiTheme="majorBidi" w:hAnsiTheme="majorBidi" w:cstheme="majorBidi"/>
          <w:szCs w:val="28"/>
        </w:rPr>
        <w:t>It’s “</w:t>
      </w:r>
      <w:r w:rsidR="009D037A" w:rsidRPr="009D037A">
        <w:rPr>
          <w:rFonts w:asciiTheme="majorBidi" w:hAnsiTheme="majorBidi" w:cstheme="majorBidi"/>
          <w:b/>
          <w:i/>
          <w:iCs/>
          <w:szCs w:val="28"/>
        </w:rPr>
        <w:t>because of you</w:t>
      </w:r>
      <w:r w:rsidR="009D037A" w:rsidRPr="009D037A">
        <w:rPr>
          <w:rFonts w:asciiTheme="majorBidi" w:hAnsiTheme="majorBidi" w:cstheme="majorBidi"/>
          <w:i/>
          <w:iCs/>
          <w:szCs w:val="28"/>
        </w:rPr>
        <w:t xml:space="preserve">,” </w:t>
      </w:r>
      <w:r w:rsidR="009D037A" w:rsidRPr="009D037A">
        <w:rPr>
          <w:rFonts w:asciiTheme="majorBidi" w:hAnsiTheme="majorBidi" w:cstheme="majorBidi"/>
          <w:szCs w:val="28"/>
        </w:rPr>
        <w:t xml:space="preserve">God says to Adam in </w:t>
      </w:r>
      <w:r w:rsidR="009D037A" w:rsidRPr="009D037A">
        <w:rPr>
          <w:rFonts w:asciiTheme="majorBidi" w:hAnsiTheme="majorBidi" w:cstheme="majorBidi"/>
          <w:b/>
          <w:szCs w:val="28"/>
        </w:rPr>
        <w:t>Genesis 3:17</w:t>
      </w:r>
      <w:r w:rsidR="009D037A" w:rsidRPr="009D037A">
        <w:rPr>
          <w:rFonts w:asciiTheme="majorBidi" w:hAnsiTheme="majorBidi" w:cstheme="majorBidi"/>
          <w:szCs w:val="28"/>
        </w:rPr>
        <w:t xml:space="preserve">, </w:t>
      </w:r>
      <w:r w:rsidR="009D037A" w:rsidRPr="009D037A">
        <w:rPr>
          <w:rFonts w:asciiTheme="majorBidi" w:hAnsiTheme="majorBidi" w:cstheme="majorBidi"/>
          <w:b/>
          <w:szCs w:val="28"/>
        </w:rPr>
        <w:t>not</w:t>
      </w:r>
      <w:r w:rsidR="009D037A" w:rsidRPr="009D037A">
        <w:rPr>
          <w:rFonts w:asciiTheme="majorBidi" w:hAnsiTheme="majorBidi" w:cstheme="majorBidi"/>
          <w:szCs w:val="28"/>
        </w:rPr>
        <w:t xml:space="preserve"> you and your wife, but </w:t>
      </w:r>
      <w:r w:rsidR="009D037A" w:rsidRPr="009D037A">
        <w:rPr>
          <w:rFonts w:asciiTheme="majorBidi" w:hAnsiTheme="majorBidi" w:cstheme="majorBidi"/>
          <w:b/>
          <w:i/>
          <w:iCs/>
          <w:szCs w:val="28"/>
        </w:rPr>
        <w:t>you</w:t>
      </w:r>
      <w:r w:rsidR="009D037A" w:rsidRPr="009D037A">
        <w:rPr>
          <w:rFonts w:asciiTheme="majorBidi" w:hAnsiTheme="majorBidi" w:cstheme="majorBidi"/>
          <w:i/>
          <w:iCs/>
          <w:szCs w:val="28"/>
        </w:rPr>
        <w:t xml:space="preserve">, </w:t>
      </w:r>
      <w:r w:rsidR="009D037A" w:rsidRPr="009D037A">
        <w:rPr>
          <w:rFonts w:asciiTheme="majorBidi" w:hAnsiTheme="majorBidi" w:cstheme="majorBidi"/>
          <w:szCs w:val="28"/>
        </w:rPr>
        <w:t>Adam, that the creation is cursed.</w:t>
      </w:r>
      <w:r w:rsidR="009D037A">
        <w:rPr>
          <w:rFonts w:asciiTheme="majorBidi" w:hAnsiTheme="majorBidi" w:cstheme="majorBidi"/>
          <w:szCs w:val="28"/>
        </w:rPr>
        <w:t xml:space="preserve"> </w:t>
      </w:r>
      <w:r w:rsidR="0077424F" w:rsidRPr="009D037A">
        <w:rPr>
          <w:rFonts w:asciiTheme="majorBidi" w:hAnsiTheme="majorBidi" w:cstheme="majorBidi"/>
          <w:szCs w:val="28"/>
        </w:rPr>
        <w:t>Adam functio</w:t>
      </w:r>
      <w:r w:rsidR="00F334D1" w:rsidRPr="009D037A">
        <w:rPr>
          <w:rFonts w:asciiTheme="majorBidi" w:hAnsiTheme="majorBidi" w:cstheme="majorBidi"/>
          <w:szCs w:val="28"/>
        </w:rPr>
        <w:t>ns as the head of all humanity.</w:t>
      </w:r>
      <w:r w:rsidR="0077424F" w:rsidRPr="009D037A">
        <w:rPr>
          <w:rFonts w:asciiTheme="majorBidi" w:hAnsiTheme="majorBidi" w:cstheme="majorBidi"/>
          <w:szCs w:val="28"/>
        </w:rPr>
        <w:t xml:space="preserve"> Eve will give an account, but Adam b</w:t>
      </w:r>
      <w:r w:rsidR="00F334D1" w:rsidRPr="009D037A">
        <w:rPr>
          <w:rFonts w:asciiTheme="majorBidi" w:hAnsiTheme="majorBidi" w:cstheme="majorBidi"/>
          <w:szCs w:val="28"/>
        </w:rPr>
        <w:t>ears the final responsibility</w:t>
      </w:r>
      <w:r w:rsidR="002916E3" w:rsidRPr="009D037A">
        <w:rPr>
          <w:rFonts w:asciiTheme="majorBidi" w:hAnsiTheme="majorBidi" w:cstheme="majorBidi"/>
          <w:szCs w:val="28"/>
        </w:rPr>
        <w:t xml:space="preserve"> because he represents the human race.</w:t>
      </w:r>
      <w:r w:rsidR="00581DA8" w:rsidRPr="009D037A">
        <w:rPr>
          <w:rFonts w:asciiTheme="majorBidi" w:hAnsiTheme="majorBidi" w:cstheme="majorBidi"/>
          <w:szCs w:val="28"/>
        </w:rPr>
        <w:t>”</w:t>
      </w:r>
      <w:r w:rsidR="0077424F" w:rsidRPr="00B7234B">
        <w:rPr>
          <w:rFonts w:asciiTheme="majorBidi" w:hAnsiTheme="majorBidi" w:cstheme="majorBidi"/>
          <w:szCs w:val="28"/>
          <w:vertAlign w:val="superscript"/>
        </w:rPr>
        <w:footnoteReference w:id="11"/>
      </w:r>
      <w:r w:rsidR="009D037A">
        <w:rPr>
          <w:rFonts w:asciiTheme="majorBidi" w:hAnsiTheme="majorBidi" w:cstheme="majorBidi"/>
          <w:szCs w:val="28"/>
        </w:rPr>
        <w:t xml:space="preserve"> Paul teaches in Romans 5 that </w:t>
      </w:r>
      <w:r w:rsidR="00D90B17">
        <w:rPr>
          <w:rFonts w:asciiTheme="majorBidi" w:hAnsiTheme="majorBidi" w:cstheme="majorBidi"/>
          <w:szCs w:val="28"/>
        </w:rPr>
        <w:t xml:space="preserve">because of Adam’s sin, all of us are accounted as guilty. All we’re noting here is that </w:t>
      </w:r>
      <w:r w:rsidR="00BC7554">
        <w:rPr>
          <w:rFonts w:asciiTheme="majorBidi" w:hAnsiTheme="majorBidi" w:cstheme="majorBidi"/>
          <w:szCs w:val="28"/>
        </w:rPr>
        <w:t xml:space="preserve">God ordained that </w:t>
      </w:r>
      <w:r w:rsidR="00D90B17">
        <w:rPr>
          <w:rFonts w:asciiTheme="majorBidi" w:hAnsiTheme="majorBidi" w:cstheme="majorBidi"/>
          <w:szCs w:val="28"/>
        </w:rPr>
        <w:t xml:space="preserve">it is through the first </w:t>
      </w:r>
      <w:r w:rsidR="00D90B17" w:rsidRPr="00D90B17">
        <w:rPr>
          <w:rFonts w:asciiTheme="majorBidi" w:hAnsiTheme="majorBidi" w:cstheme="majorBidi"/>
          <w:b/>
          <w:szCs w:val="28"/>
        </w:rPr>
        <w:t>man</w:t>
      </w:r>
      <w:r w:rsidR="00D90B17">
        <w:rPr>
          <w:rFonts w:asciiTheme="majorBidi" w:hAnsiTheme="majorBidi" w:cstheme="majorBidi"/>
          <w:szCs w:val="28"/>
        </w:rPr>
        <w:t xml:space="preserve"> that our sinful nature comes. </w:t>
      </w:r>
      <w:r w:rsidR="00BC7554">
        <w:rPr>
          <w:rFonts w:asciiTheme="majorBidi" w:hAnsiTheme="majorBidi" w:cstheme="majorBidi"/>
          <w:szCs w:val="28"/>
        </w:rPr>
        <w:t>And it is Jesus, the second Adam, a man, who brings our salvation.</w:t>
      </w:r>
    </w:p>
    <w:p w14:paraId="685ED635" w14:textId="77777777" w:rsidR="00D90B17" w:rsidRDefault="00D90B17" w:rsidP="00161C4F">
      <w:pPr>
        <w:pBdr>
          <w:top w:val="nil"/>
        </w:pBdr>
        <w:rPr>
          <w:rFonts w:asciiTheme="majorBidi" w:hAnsiTheme="majorBidi" w:cstheme="majorBidi"/>
          <w:szCs w:val="28"/>
        </w:rPr>
      </w:pPr>
    </w:p>
    <w:p w14:paraId="4809D2DC" w14:textId="24660096" w:rsidR="00AF3D74" w:rsidRPr="00C5769E" w:rsidRDefault="00D90B17" w:rsidP="00C5769E">
      <w:pPr>
        <w:pBdr>
          <w:top w:val="nil"/>
        </w:pBdr>
        <w:rPr>
          <w:rFonts w:asciiTheme="majorBidi" w:hAnsiTheme="majorBidi" w:cstheme="majorBidi"/>
          <w:szCs w:val="28"/>
        </w:rPr>
      </w:pPr>
      <w:r w:rsidRPr="00D90B17">
        <w:rPr>
          <w:rFonts w:asciiTheme="majorBidi" w:hAnsiTheme="majorBidi" w:cstheme="majorBidi"/>
          <w:szCs w:val="28"/>
        </w:rPr>
        <w:t xml:space="preserve">In other words, it seems that responsibility and </w:t>
      </w:r>
      <w:r w:rsidR="00161C4F">
        <w:rPr>
          <w:rFonts w:asciiTheme="majorBidi" w:hAnsiTheme="majorBidi" w:cstheme="majorBidi"/>
          <w:szCs w:val="28"/>
        </w:rPr>
        <w:t xml:space="preserve">even </w:t>
      </w:r>
      <w:r w:rsidRPr="00D90B17">
        <w:rPr>
          <w:rFonts w:asciiTheme="majorBidi" w:hAnsiTheme="majorBidi" w:cstheme="majorBidi"/>
          <w:szCs w:val="28"/>
        </w:rPr>
        <w:t xml:space="preserve">authority, while part of the image of God in </w:t>
      </w:r>
      <w:r w:rsidR="008E6AC2">
        <w:rPr>
          <w:rFonts w:asciiTheme="majorBidi" w:hAnsiTheme="majorBidi" w:cstheme="majorBidi"/>
          <w:szCs w:val="28"/>
        </w:rPr>
        <w:t>men in women</w:t>
      </w:r>
      <w:r w:rsidRPr="00D90B17">
        <w:rPr>
          <w:rFonts w:asciiTheme="majorBidi" w:hAnsiTheme="majorBidi" w:cstheme="majorBidi"/>
          <w:szCs w:val="28"/>
        </w:rPr>
        <w:t xml:space="preserve"> generally, are especially associated with manhood. </w:t>
      </w:r>
      <w:r w:rsidR="00161C4F">
        <w:rPr>
          <w:rFonts w:asciiTheme="majorBidi" w:hAnsiTheme="majorBidi" w:cstheme="majorBidi"/>
          <w:szCs w:val="28"/>
        </w:rPr>
        <w:t xml:space="preserve">We should expect men to be wired to feel a sense of responsibility for the well being of others. Now, to be clear, just because Adam has a role of authority here doesn’t mean that all men have authority over all women. We must remember that for Adam, the Garden of Eden was a place of </w:t>
      </w:r>
      <w:r w:rsidR="00161C4F" w:rsidRPr="00161C4F">
        <w:rPr>
          <w:rFonts w:asciiTheme="majorBidi" w:hAnsiTheme="majorBidi" w:cstheme="majorBidi"/>
          <w:b/>
          <w:szCs w:val="28"/>
        </w:rPr>
        <w:t>covenantal</w:t>
      </w:r>
      <w:r w:rsidR="00161C4F">
        <w:rPr>
          <w:rFonts w:asciiTheme="majorBidi" w:hAnsiTheme="majorBidi" w:cstheme="majorBidi"/>
          <w:szCs w:val="28"/>
        </w:rPr>
        <w:t xml:space="preserve"> relationships – Adam and Eve were bound together in covenanted marriage, and we might also say they dwelled in God’s place as God’s people. When we</w:t>
      </w:r>
      <w:r w:rsidR="005E3D6E">
        <w:rPr>
          <w:rFonts w:asciiTheme="majorBidi" w:hAnsiTheme="majorBidi" w:cstheme="majorBidi"/>
          <w:szCs w:val="28"/>
        </w:rPr>
        <w:t xml:space="preserve"> get to the New Testament, we’</w:t>
      </w:r>
      <w:r w:rsidR="00161C4F">
        <w:rPr>
          <w:rFonts w:asciiTheme="majorBidi" w:hAnsiTheme="majorBidi" w:cstheme="majorBidi"/>
          <w:szCs w:val="28"/>
        </w:rPr>
        <w:t xml:space="preserve">ll see that the masculine disposition for responsibility is </w:t>
      </w:r>
      <w:r w:rsidR="00161C4F" w:rsidRPr="008E6AC2">
        <w:rPr>
          <w:rFonts w:asciiTheme="majorBidi" w:hAnsiTheme="majorBidi" w:cstheme="majorBidi"/>
          <w:b/>
          <w:szCs w:val="28"/>
        </w:rPr>
        <w:t>formalized in</w:t>
      </w:r>
      <w:r w:rsidR="008E6AC2" w:rsidRPr="008E6AC2">
        <w:rPr>
          <w:rFonts w:asciiTheme="majorBidi" w:hAnsiTheme="majorBidi" w:cstheme="majorBidi"/>
          <w:b/>
          <w:szCs w:val="28"/>
        </w:rPr>
        <w:t>to leadership</w:t>
      </w:r>
      <w:r w:rsidR="008E6AC2">
        <w:rPr>
          <w:rFonts w:asciiTheme="majorBidi" w:hAnsiTheme="majorBidi" w:cstheme="majorBidi"/>
          <w:szCs w:val="28"/>
        </w:rPr>
        <w:t xml:space="preserve"> in</w:t>
      </w:r>
      <w:r w:rsidR="00161C4F">
        <w:rPr>
          <w:rFonts w:asciiTheme="majorBidi" w:hAnsiTheme="majorBidi" w:cstheme="majorBidi"/>
          <w:szCs w:val="28"/>
        </w:rPr>
        <w:t xml:space="preserve"> the most </w:t>
      </w:r>
      <w:r w:rsidR="00161C4F" w:rsidRPr="005E3D6E">
        <w:rPr>
          <w:rFonts w:asciiTheme="majorBidi" w:hAnsiTheme="majorBidi" w:cstheme="majorBidi"/>
          <w:b/>
          <w:szCs w:val="28"/>
        </w:rPr>
        <w:t>covenantal</w:t>
      </w:r>
      <w:r w:rsidR="00161C4F">
        <w:rPr>
          <w:rFonts w:asciiTheme="majorBidi" w:hAnsiTheme="majorBidi" w:cstheme="majorBidi"/>
          <w:szCs w:val="28"/>
        </w:rPr>
        <w:t xml:space="preserve"> of relationships – marriage, and in God’s people</w:t>
      </w:r>
      <w:r w:rsidR="005E3D6E">
        <w:rPr>
          <w:rFonts w:asciiTheme="majorBidi" w:hAnsiTheme="majorBidi" w:cstheme="majorBidi"/>
          <w:szCs w:val="28"/>
        </w:rPr>
        <w:t>,</w:t>
      </w:r>
      <w:r w:rsidR="00161C4F">
        <w:rPr>
          <w:rFonts w:asciiTheme="majorBidi" w:hAnsiTheme="majorBidi" w:cstheme="majorBidi"/>
          <w:szCs w:val="28"/>
        </w:rPr>
        <w:t xml:space="preserve"> the church. A husband is called to lead his wife and family, while male elders are called to exercise autho</w:t>
      </w:r>
      <w:r w:rsidR="008E6AC2">
        <w:rPr>
          <w:rFonts w:asciiTheme="majorBidi" w:hAnsiTheme="majorBidi" w:cstheme="majorBidi"/>
          <w:szCs w:val="28"/>
        </w:rPr>
        <w:t>rity in the local church. That’</w:t>
      </w:r>
      <w:r w:rsidR="00161C4F">
        <w:rPr>
          <w:rFonts w:asciiTheme="majorBidi" w:hAnsiTheme="majorBidi" w:cstheme="majorBidi"/>
          <w:szCs w:val="28"/>
        </w:rPr>
        <w:t xml:space="preserve">s where this pattern of </w:t>
      </w:r>
      <w:r w:rsidR="005E3D6E">
        <w:rPr>
          <w:rFonts w:asciiTheme="majorBidi" w:hAnsiTheme="majorBidi" w:cstheme="majorBidi"/>
          <w:szCs w:val="28"/>
        </w:rPr>
        <w:t xml:space="preserve">general </w:t>
      </w:r>
      <w:r w:rsidR="00161C4F">
        <w:rPr>
          <w:rFonts w:asciiTheme="majorBidi" w:hAnsiTheme="majorBidi" w:cstheme="majorBidi"/>
          <w:szCs w:val="28"/>
        </w:rPr>
        <w:t xml:space="preserve">responsibility becomes most </w:t>
      </w:r>
      <w:r w:rsidR="00161C4F">
        <w:rPr>
          <w:rFonts w:asciiTheme="majorBidi" w:hAnsiTheme="majorBidi" w:cstheme="majorBidi"/>
          <w:b/>
          <w:szCs w:val="28"/>
        </w:rPr>
        <w:t xml:space="preserve">prescriptive. </w:t>
      </w:r>
      <w:r w:rsidR="00161C4F">
        <w:rPr>
          <w:rFonts w:asciiTheme="majorBidi" w:hAnsiTheme="majorBidi" w:cstheme="majorBidi"/>
          <w:szCs w:val="28"/>
        </w:rPr>
        <w:t xml:space="preserve">But at the same time, we shouldn’t be surprised if men in other contexts and other spheres </w:t>
      </w:r>
      <w:r w:rsidR="005E3D6E">
        <w:rPr>
          <w:rFonts w:asciiTheme="majorBidi" w:hAnsiTheme="majorBidi" w:cstheme="majorBidi"/>
          <w:szCs w:val="28"/>
        </w:rPr>
        <w:t xml:space="preserve">still </w:t>
      </w:r>
      <w:r w:rsidR="00161C4F">
        <w:rPr>
          <w:rFonts w:asciiTheme="majorBidi" w:hAnsiTheme="majorBidi" w:cstheme="majorBidi"/>
          <w:szCs w:val="28"/>
        </w:rPr>
        <w:t>sense a proclivity to feel a responsibility for the good of others, even if that sense of responsibility</w:t>
      </w:r>
      <w:r w:rsidR="005E3D6E">
        <w:rPr>
          <w:rFonts w:asciiTheme="majorBidi" w:hAnsiTheme="majorBidi" w:cstheme="majorBidi"/>
          <w:szCs w:val="28"/>
        </w:rPr>
        <w:t xml:space="preserve"> isn’t formalized into a</w:t>
      </w:r>
      <w:r w:rsidR="00161C4F">
        <w:rPr>
          <w:rFonts w:asciiTheme="majorBidi" w:hAnsiTheme="majorBidi" w:cstheme="majorBidi"/>
          <w:szCs w:val="28"/>
        </w:rPr>
        <w:t xml:space="preserve"> leadership role. Single men in the church should feel a brotherly sense of responsibility to provide for and protect their sisters and other brothers in Christ. In the workplace, godly men welcome a sense of responsibility to care for the needs of others – whether men or women, whether employees or bosses. </w:t>
      </w:r>
      <w:r w:rsidR="006435B8" w:rsidRPr="00C5769E">
        <w:rPr>
          <w:rFonts w:asciiTheme="majorBidi" w:hAnsiTheme="majorBidi" w:cstheme="majorBidi"/>
          <w:b/>
          <w:bCs/>
        </w:rPr>
        <w:t>Any questions?</w:t>
      </w:r>
    </w:p>
    <w:p w14:paraId="70282D77" w14:textId="77777777" w:rsidR="00AD2061" w:rsidRDefault="00AD2061" w:rsidP="00B7234B">
      <w:pPr>
        <w:contextualSpacing/>
        <w:rPr>
          <w:rFonts w:asciiTheme="majorBidi" w:hAnsiTheme="majorBidi" w:cstheme="majorBidi"/>
          <w:b/>
          <w:bCs/>
          <w:szCs w:val="28"/>
        </w:rPr>
      </w:pPr>
    </w:p>
    <w:p w14:paraId="7EBFF1B5" w14:textId="77777777" w:rsidR="001276CD" w:rsidRPr="00B7234B" w:rsidRDefault="001276CD" w:rsidP="001276CD">
      <w:pPr>
        <w:contextualSpacing/>
        <w:rPr>
          <w:rFonts w:asciiTheme="majorBidi" w:hAnsiTheme="majorBidi" w:cstheme="majorBidi"/>
          <w:b/>
          <w:bCs/>
          <w:szCs w:val="28"/>
          <w:u w:val="single"/>
        </w:rPr>
      </w:pPr>
      <w:r w:rsidRPr="00B7234B">
        <w:rPr>
          <w:rFonts w:asciiTheme="majorBidi" w:hAnsiTheme="majorBidi" w:cstheme="majorBidi"/>
          <w:b/>
          <w:bCs/>
          <w:szCs w:val="28"/>
          <w:u w:val="single"/>
        </w:rPr>
        <w:t xml:space="preserve">V. </w:t>
      </w:r>
      <w:r>
        <w:rPr>
          <w:rFonts w:asciiTheme="majorBidi" w:hAnsiTheme="majorBidi" w:cstheme="majorBidi"/>
          <w:b/>
          <w:bCs/>
          <w:szCs w:val="28"/>
          <w:u w:val="single"/>
        </w:rPr>
        <w:t>Trust the Perfect Man</w:t>
      </w:r>
    </w:p>
    <w:p w14:paraId="24A8A0D2" w14:textId="77777777" w:rsidR="001276CD" w:rsidRDefault="001276CD" w:rsidP="001276CD">
      <w:pPr>
        <w:widowControl w:val="0"/>
        <w:contextualSpacing/>
        <w:rPr>
          <w:rFonts w:asciiTheme="majorBidi" w:hAnsiTheme="majorBidi" w:cstheme="majorBidi"/>
          <w:szCs w:val="28"/>
        </w:rPr>
      </w:pPr>
    </w:p>
    <w:p w14:paraId="742E59B3" w14:textId="56D6BD62" w:rsidR="001276CD" w:rsidRDefault="009521D0" w:rsidP="001276CD">
      <w:pPr>
        <w:widowControl w:val="0"/>
        <w:contextualSpacing/>
        <w:rPr>
          <w:rFonts w:asciiTheme="majorBidi" w:hAnsiTheme="majorBidi" w:cstheme="majorBidi"/>
          <w:szCs w:val="28"/>
        </w:rPr>
      </w:pPr>
      <w:r w:rsidRPr="00B7234B">
        <w:rPr>
          <w:rFonts w:asciiTheme="majorBidi" w:hAnsiTheme="majorBidi" w:cstheme="majorBidi"/>
          <w:szCs w:val="28"/>
        </w:rPr>
        <w:t xml:space="preserve">Next week, we’ll </w:t>
      </w:r>
      <w:r w:rsidR="00010FF3">
        <w:rPr>
          <w:rFonts w:asciiTheme="majorBidi" w:hAnsiTheme="majorBidi" w:cstheme="majorBidi"/>
          <w:szCs w:val="28"/>
        </w:rPr>
        <w:t>look at more texts and find more puzzle pieces of biblical masculinity</w:t>
      </w:r>
      <w:r w:rsidR="00B738CA">
        <w:rPr>
          <w:rFonts w:asciiTheme="majorBidi" w:hAnsiTheme="majorBidi" w:cstheme="majorBidi"/>
          <w:szCs w:val="28"/>
        </w:rPr>
        <w:t xml:space="preserve">. But as we close this morning, I want to </w:t>
      </w:r>
      <w:r w:rsidR="0073643C">
        <w:rPr>
          <w:rFonts w:asciiTheme="majorBidi" w:hAnsiTheme="majorBidi" w:cstheme="majorBidi"/>
          <w:szCs w:val="28"/>
        </w:rPr>
        <w:t>ask:</w:t>
      </w:r>
      <w:r w:rsidR="00B738CA">
        <w:rPr>
          <w:rFonts w:asciiTheme="majorBidi" w:hAnsiTheme="majorBidi" w:cstheme="majorBidi"/>
          <w:szCs w:val="28"/>
        </w:rPr>
        <w:t xml:space="preserve"> </w:t>
      </w:r>
      <w:r w:rsidR="00010FF3">
        <w:rPr>
          <w:rFonts w:asciiTheme="majorBidi" w:hAnsiTheme="majorBidi" w:cstheme="majorBidi"/>
          <w:szCs w:val="28"/>
        </w:rPr>
        <w:t>What should we do if we’ve failed at all this? What should men do if they’</w:t>
      </w:r>
      <w:r w:rsidRPr="00B7234B">
        <w:rPr>
          <w:rFonts w:asciiTheme="majorBidi" w:hAnsiTheme="majorBidi" w:cstheme="majorBidi"/>
          <w:szCs w:val="28"/>
        </w:rPr>
        <w:t>ve neglected o</w:t>
      </w:r>
      <w:r w:rsidR="00010FF3">
        <w:rPr>
          <w:rFonts w:asciiTheme="majorBidi" w:hAnsiTheme="majorBidi" w:cstheme="majorBidi"/>
          <w:szCs w:val="28"/>
        </w:rPr>
        <w:t xml:space="preserve">r abused the callings </w:t>
      </w:r>
      <w:r w:rsidRPr="00B7234B">
        <w:rPr>
          <w:rFonts w:asciiTheme="majorBidi" w:hAnsiTheme="majorBidi" w:cstheme="majorBidi"/>
          <w:szCs w:val="28"/>
        </w:rPr>
        <w:t xml:space="preserve">God has given them? Some men here may need to </w:t>
      </w:r>
      <w:r w:rsidR="001276CD" w:rsidRPr="00C350C0">
        <w:rPr>
          <w:rFonts w:asciiTheme="majorBidi" w:hAnsiTheme="majorBidi" w:cstheme="majorBidi"/>
          <w:szCs w:val="28"/>
          <w:u w:val="single"/>
        </w:rPr>
        <w:t>repent</w:t>
      </w:r>
      <w:r w:rsidR="00010FF3">
        <w:rPr>
          <w:rFonts w:asciiTheme="majorBidi" w:hAnsiTheme="majorBidi" w:cstheme="majorBidi"/>
          <w:szCs w:val="28"/>
        </w:rPr>
        <w:t xml:space="preserve"> of</w:t>
      </w:r>
      <w:r w:rsidRPr="00B7234B">
        <w:rPr>
          <w:rFonts w:asciiTheme="majorBidi" w:hAnsiTheme="majorBidi" w:cstheme="majorBidi"/>
          <w:szCs w:val="28"/>
        </w:rPr>
        <w:t xml:space="preserve"> ways that we’ve been passive </w:t>
      </w:r>
      <w:r w:rsidR="00010FF3">
        <w:rPr>
          <w:rFonts w:asciiTheme="majorBidi" w:hAnsiTheme="majorBidi" w:cstheme="majorBidi"/>
          <w:szCs w:val="28"/>
        </w:rPr>
        <w:t>or</w:t>
      </w:r>
      <w:r w:rsidRPr="00B7234B">
        <w:rPr>
          <w:rFonts w:asciiTheme="majorBidi" w:hAnsiTheme="majorBidi" w:cstheme="majorBidi"/>
          <w:szCs w:val="28"/>
        </w:rPr>
        <w:t xml:space="preserve"> lazy</w:t>
      </w:r>
      <w:r w:rsidR="00010FF3">
        <w:rPr>
          <w:rFonts w:asciiTheme="majorBidi" w:hAnsiTheme="majorBidi" w:cstheme="majorBidi"/>
          <w:szCs w:val="28"/>
        </w:rPr>
        <w:t xml:space="preserve"> in the work God’s given us to do. Others may need to confess how we’ve failed to honor women, or wronged or</w:t>
      </w:r>
      <w:r w:rsidR="0073643C">
        <w:rPr>
          <w:rFonts w:asciiTheme="majorBidi" w:hAnsiTheme="majorBidi" w:cstheme="majorBidi"/>
          <w:szCs w:val="28"/>
        </w:rPr>
        <w:t xml:space="preserve"> </w:t>
      </w:r>
      <w:r w:rsidRPr="00B7234B">
        <w:rPr>
          <w:rFonts w:asciiTheme="majorBidi" w:hAnsiTheme="majorBidi" w:cstheme="majorBidi"/>
          <w:szCs w:val="28"/>
        </w:rPr>
        <w:t xml:space="preserve">objectified, or abused women. </w:t>
      </w:r>
      <w:r w:rsidR="0073643C">
        <w:rPr>
          <w:rFonts w:asciiTheme="majorBidi" w:hAnsiTheme="majorBidi" w:cstheme="majorBidi"/>
          <w:szCs w:val="28"/>
        </w:rPr>
        <w:t xml:space="preserve">God knows all, and he will deal justly with all men who don’t forsake their sin.  </w:t>
      </w:r>
    </w:p>
    <w:p w14:paraId="313417D2" w14:textId="77777777" w:rsidR="001276CD" w:rsidRDefault="001276CD" w:rsidP="00B7234B">
      <w:pPr>
        <w:widowControl w:val="0"/>
        <w:contextualSpacing/>
        <w:rPr>
          <w:rFonts w:asciiTheme="majorBidi" w:hAnsiTheme="majorBidi" w:cstheme="majorBidi"/>
          <w:szCs w:val="28"/>
        </w:rPr>
      </w:pPr>
    </w:p>
    <w:p w14:paraId="2F5C24E5" w14:textId="5AFD120F" w:rsidR="004B2B1C" w:rsidRPr="00C5769E" w:rsidRDefault="009521D0" w:rsidP="00C5769E">
      <w:pPr>
        <w:widowControl w:val="0"/>
        <w:contextualSpacing/>
        <w:rPr>
          <w:rFonts w:asciiTheme="majorBidi" w:hAnsiTheme="majorBidi" w:cstheme="majorBidi"/>
          <w:szCs w:val="28"/>
        </w:rPr>
      </w:pPr>
      <w:r w:rsidRPr="00B7234B">
        <w:rPr>
          <w:rFonts w:asciiTheme="majorBidi" w:hAnsiTheme="majorBidi" w:cstheme="majorBidi"/>
          <w:szCs w:val="28"/>
        </w:rPr>
        <w:t xml:space="preserve">Some women may ask where they can turn when the men in their life have let them down or have </w:t>
      </w:r>
      <w:r w:rsidR="0073643C">
        <w:rPr>
          <w:rFonts w:asciiTheme="majorBidi" w:hAnsiTheme="majorBidi" w:cstheme="majorBidi"/>
          <w:szCs w:val="28"/>
        </w:rPr>
        <w:t>been</w:t>
      </w:r>
      <w:r w:rsidRPr="00B7234B">
        <w:rPr>
          <w:rFonts w:asciiTheme="majorBidi" w:hAnsiTheme="majorBidi" w:cstheme="majorBidi"/>
          <w:szCs w:val="28"/>
        </w:rPr>
        <w:t xml:space="preserve"> a monstrous picture of masculinity, not the Biblical one. All of us, whatever our sin</w:t>
      </w:r>
      <w:r w:rsidR="001276CD">
        <w:rPr>
          <w:rFonts w:asciiTheme="majorBidi" w:hAnsiTheme="majorBidi" w:cstheme="majorBidi"/>
          <w:szCs w:val="28"/>
        </w:rPr>
        <w:t xml:space="preserve"> or shame</w:t>
      </w:r>
      <w:r w:rsidRPr="00B7234B">
        <w:rPr>
          <w:rFonts w:asciiTheme="majorBidi" w:hAnsiTheme="majorBidi" w:cstheme="majorBidi"/>
          <w:szCs w:val="28"/>
        </w:rPr>
        <w:t>, ho</w:t>
      </w:r>
      <w:r w:rsidR="001276CD">
        <w:rPr>
          <w:rFonts w:asciiTheme="majorBidi" w:hAnsiTheme="majorBidi" w:cstheme="majorBidi"/>
          <w:szCs w:val="28"/>
        </w:rPr>
        <w:t xml:space="preserve">wever we’ve been sinned against – </w:t>
      </w:r>
      <w:r w:rsidR="0073643C">
        <w:rPr>
          <w:rFonts w:asciiTheme="majorBidi" w:hAnsiTheme="majorBidi" w:cstheme="majorBidi"/>
          <w:szCs w:val="28"/>
        </w:rPr>
        <w:t>we can</w:t>
      </w:r>
      <w:r w:rsidR="001276CD">
        <w:rPr>
          <w:rFonts w:asciiTheme="majorBidi" w:hAnsiTheme="majorBidi" w:cstheme="majorBidi"/>
          <w:szCs w:val="28"/>
        </w:rPr>
        <w:t xml:space="preserve"> have hope today. We </w:t>
      </w:r>
      <w:r w:rsidR="0073643C">
        <w:rPr>
          <w:rFonts w:asciiTheme="majorBidi" w:hAnsiTheme="majorBidi" w:cstheme="majorBidi"/>
          <w:szCs w:val="28"/>
        </w:rPr>
        <w:t>can</w:t>
      </w:r>
      <w:r w:rsidR="001276CD">
        <w:rPr>
          <w:rFonts w:asciiTheme="majorBidi" w:hAnsiTheme="majorBidi" w:cstheme="majorBidi"/>
          <w:szCs w:val="28"/>
        </w:rPr>
        <w:t xml:space="preserve"> all</w:t>
      </w:r>
      <w:r w:rsidRPr="00B7234B">
        <w:rPr>
          <w:rFonts w:asciiTheme="majorBidi" w:hAnsiTheme="majorBidi" w:cstheme="majorBidi"/>
          <w:szCs w:val="28"/>
        </w:rPr>
        <w:t xml:space="preserve"> </w:t>
      </w:r>
      <w:r w:rsidR="001276CD">
        <w:rPr>
          <w:rFonts w:asciiTheme="majorBidi" w:hAnsiTheme="majorBidi" w:cstheme="majorBidi"/>
          <w:i/>
          <w:szCs w:val="28"/>
        </w:rPr>
        <w:t>trust</w:t>
      </w:r>
      <w:r w:rsidRPr="00B7234B">
        <w:rPr>
          <w:rFonts w:asciiTheme="majorBidi" w:hAnsiTheme="majorBidi" w:cstheme="majorBidi"/>
          <w:i/>
          <w:szCs w:val="28"/>
        </w:rPr>
        <w:t xml:space="preserve"> the perfect man, Jesus.</w:t>
      </w:r>
      <w:r w:rsidRPr="00B7234B">
        <w:rPr>
          <w:rFonts w:asciiTheme="majorBidi" w:hAnsiTheme="majorBidi" w:cstheme="majorBidi"/>
          <w:szCs w:val="28"/>
        </w:rPr>
        <w:t xml:space="preserve"> </w:t>
      </w:r>
      <w:r w:rsidR="0073643C">
        <w:rPr>
          <w:rFonts w:asciiTheme="majorBidi" w:hAnsiTheme="majorBidi" w:cstheme="majorBidi"/>
          <w:szCs w:val="28"/>
          <w:u w:val="single"/>
        </w:rPr>
        <w:t xml:space="preserve">The first Adam served himself and in so doing failed to provide and protect. The greater Adam, Jesus, gave of himself to provide for and protect us eternally. </w:t>
      </w:r>
      <w:r w:rsidR="00B738CA" w:rsidRPr="00C350C0">
        <w:rPr>
          <w:rFonts w:asciiTheme="majorBidi" w:hAnsiTheme="majorBidi" w:cstheme="majorBidi"/>
          <w:szCs w:val="28"/>
          <w:u w:val="single"/>
        </w:rPr>
        <w:t>The first Adam was cursed for eatin</w:t>
      </w:r>
      <w:r w:rsidR="0073643C">
        <w:rPr>
          <w:rFonts w:asciiTheme="majorBidi" w:hAnsiTheme="majorBidi" w:cstheme="majorBidi"/>
          <w:szCs w:val="28"/>
          <w:u w:val="single"/>
        </w:rPr>
        <w:t>g from a tree; the greater Adam</w:t>
      </w:r>
      <w:r w:rsidR="00B738CA" w:rsidRPr="00C350C0">
        <w:rPr>
          <w:rFonts w:asciiTheme="majorBidi" w:hAnsiTheme="majorBidi" w:cstheme="majorBidi"/>
          <w:szCs w:val="28"/>
          <w:u w:val="single"/>
        </w:rPr>
        <w:t xml:space="preserve"> was cursed </w:t>
      </w:r>
      <w:r w:rsidR="0073643C">
        <w:rPr>
          <w:rFonts w:asciiTheme="majorBidi" w:hAnsiTheme="majorBidi" w:cstheme="majorBidi"/>
          <w:szCs w:val="28"/>
          <w:u w:val="single"/>
        </w:rPr>
        <w:t xml:space="preserve">in our place </w:t>
      </w:r>
      <w:r w:rsidR="00B738CA" w:rsidRPr="00C350C0">
        <w:rPr>
          <w:rFonts w:asciiTheme="majorBidi" w:hAnsiTheme="majorBidi" w:cstheme="majorBidi"/>
          <w:szCs w:val="28"/>
          <w:u w:val="single"/>
        </w:rPr>
        <w:t>by hanging on a tree. The first Adam</w:t>
      </w:r>
      <w:r w:rsidR="0073643C">
        <w:rPr>
          <w:rFonts w:asciiTheme="majorBidi" w:hAnsiTheme="majorBidi" w:cstheme="majorBidi"/>
          <w:szCs w:val="28"/>
          <w:u w:val="single"/>
        </w:rPr>
        <w:t xml:space="preserve">’s sin led to a curse on the ground; the greater Adam was buried in the ground and rose from death to undo the curse on creation and give us his resurrection life. </w:t>
      </w:r>
      <w:r w:rsidR="0073643C">
        <w:rPr>
          <w:rFonts w:asciiTheme="majorBidi" w:hAnsiTheme="majorBidi" w:cstheme="majorBidi"/>
          <w:szCs w:val="28"/>
        </w:rPr>
        <w:t xml:space="preserve">Jesus is </w:t>
      </w:r>
      <w:r w:rsidR="00D474CB" w:rsidRPr="00B7234B">
        <w:rPr>
          <w:rFonts w:asciiTheme="majorBidi" w:hAnsiTheme="majorBidi" w:cstheme="majorBidi"/>
          <w:szCs w:val="28"/>
        </w:rPr>
        <w:t xml:space="preserve">the faithful Bridegroom </w:t>
      </w:r>
      <w:r w:rsidR="001276CD">
        <w:rPr>
          <w:rFonts w:asciiTheme="majorBidi" w:hAnsiTheme="majorBidi" w:cstheme="majorBidi"/>
          <w:szCs w:val="28"/>
        </w:rPr>
        <w:t>who always loves, nurtures and cares for</w:t>
      </w:r>
      <w:r w:rsidR="00D474CB" w:rsidRPr="00B7234B">
        <w:rPr>
          <w:rFonts w:asciiTheme="majorBidi" w:hAnsiTheme="majorBidi" w:cstheme="majorBidi"/>
          <w:szCs w:val="28"/>
        </w:rPr>
        <w:t xml:space="preserve"> his Bride. Our hope is in him.</w:t>
      </w:r>
    </w:p>
    <w:sectPr w:rsidR="004B2B1C" w:rsidRPr="00C5769E" w:rsidSect="00AF3D7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022A3" w14:textId="77777777" w:rsidR="00EB62FD" w:rsidRDefault="00EB62FD">
      <w:r>
        <w:separator/>
      </w:r>
    </w:p>
  </w:endnote>
  <w:endnote w:type="continuationSeparator" w:id="0">
    <w:p w14:paraId="1E5C9142" w14:textId="77777777" w:rsidR="00EB62FD" w:rsidRDefault="00EB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43CC" w14:textId="77777777" w:rsidR="00EB62FD" w:rsidRDefault="00EB62FD">
    <w:pPr>
      <w:pStyle w:val="Footer"/>
      <w:tabs>
        <w:tab w:val="clear" w:pos="9360"/>
        <w:tab w:val="right" w:pos="9340"/>
      </w:tabs>
      <w:jc w:val="center"/>
    </w:pPr>
    <w:r>
      <w:fldChar w:fldCharType="begin"/>
    </w:r>
    <w:r>
      <w:instrText xml:space="preserve"> PAGE </w:instrText>
    </w:r>
    <w:r>
      <w:fldChar w:fldCharType="separate"/>
    </w:r>
    <w:r w:rsidR="0036586B">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DD4CF" w14:textId="77777777" w:rsidR="00EB62FD" w:rsidRDefault="00EB62FD">
      <w:r>
        <w:separator/>
      </w:r>
    </w:p>
  </w:footnote>
  <w:footnote w:type="continuationSeparator" w:id="0">
    <w:p w14:paraId="0507D2B6" w14:textId="77777777" w:rsidR="00EB62FD" w:rsidRDefault="00EB62FD">
      <w:r>
        <w:continuationSeparator/>
      </w:r>
    </w:p>
  </w:footnote>
  <w:footnote w:type="continuationNotice" w:id="1">
    <w:p w14:paraId="4F14CCA8" w14:textId="77777777" w:rsidR="00EB62FD" w:rsidRDefault="00EB62FD"/>
  </w:footnote>
  <w:footnote w:id="2">
    <w:p w14:paraId="0D013A7F" w14:textId="6739BAE6" w:rsidR="00EB62FD" w:rsidRPr="00931ADC" w:rsidRDefault="00EB62FD" w:rsidP="00931ADC">
      <w:pPr>
        <w:widowControl w:val="0"/>
        <w:rPr>
          <w:b/>
          <w:bCs/>
          <w:sz w:val="16"/>
          <w:szCs w:val="16"/>
          <w:u w:val="single"/>
        </w:rPr>
      </w:pPr>
      <w:r w:rsidRPr="0090256B">
        <w:rPr>
          <w:rStyle w:val="FootnoteReference"/>
          <w:sz w:val="16"/>
          <w:szCs w:val="16"/>
        </w:rPr>
        <w:footnoteRef/>
      </w:r>
      <w:r w:rsidRPr="0090256B">
        <w:rPr>
          <w:sz w:val="16"/>
          <w:szCs w:val="16"/>
        </w:rPr>
        <w:t xml:space="preserve"> </w:t>
      </w:r>
      <w:r>
        <w:rPr>
          <w:sz w:val="16"/>
          <w:szCs w:val="16"/>
        </w:rPr>
        <w:t xml:space="preserve">West Hall </w:t>
      </w:r>
      <w:r w:rsidRPr="0090256B">
        <w:rPr>
          <w:sz w:val="16"/>
          <w:szCs w:val="16"/>
        </w:rPr>
        <w:t>Intro</w:t>
      </w:r>
      <w:r>
        <w:rPr>
          <w:sz w:val="16"/>
          <w:szCs w:val="16"/>
        </w:rPr>
        <w:t xml:space="preserve"> Suggestion: What is masculinity? Why is it that when we consider the idea of </w:t>
      </w:r>
      <w:r>
        <w:rPr>
          <w:sz w:val="16"/>
          <w:szCs w:val="16"/>
        </w:rPr>
        <w:t>“</w:t>
      </w:r>
      <w:r>
        <w:rPr>
          <w:sz w:val="16"/>
          <w:szCs w:val="16"/>
        </w:rPr>
        <w:t>manliness,</w:t>
      </w:r>
      <w:r>
        <w:rPr>
          <w:sz w:val="16"/>
          <w:szCs w:val="16"/>
        </w:rPr>
        <w:t>”</w:t>
      </w:r>
      <w:r>
        <w:rPr>
          <w:sz w:val="16"/>
          <w:szCs w:val="16"/>
        </w:rPr>
        <w:t xml:space="preserve"> many of us envision a 5-star general or a cowboy or a hunter... rather than first thinking of Jesus, the only perfect man?</w:t>
      </w:r>
      <w:r w:rsidRPr="0090256B">
        <w:rPr>
          <w:sz w:val="16"/>
          <w:szCs w:val="16"/>
        </w:rPr>
        <w:t xml:space="preserve"> </w:t>
      </w:r>
      <w:r>
        <w:rPr>
          <w:sz w:val="16"/>
          <w:szCs w:val="16"/>
        </w:rPr>
        <w:t>We</w:t>
      </w:r>
      <w:r>
        <w:rPr>
          <w:sz w:val="16"/>
          <w:szCs w:val="16"/>
        </w:rPr>
        <w:t>’</w:t>
      </w:r>
      <w:r>
        <w:rPr>
          <w:sz w:val="16"/>
          <w:szCs w:val="16"/>
        </w:rPr>
        <w:t>re going to look to the Bible to talk about what is manhood this morning in our class on gender, right here in the Main Hall. All are welcome.</w:t>
      </w:r>
    </w:p>
  </w:footnote>
  <w:footnote w:id="3">
    <w:p w14:paraId="1AED4234" w14:textId="0865FE46" w:rsidR="00EB62FD" w:rsidRPr="0090256B" w:rsidRDefault="00EB62FD">
      <w:pPr>
        <w:pStyle w:val="FootnoteText"/>
        <w:rPr>
          <w:sz w:val="16"/>
          <w:szCs w:val="16"/>
        </w:rPr>
      </w:pPr>
      <w:r w:rsidRPr="0090256B">
        <w:rPr>
          <w:rStyle w:val="FootnoteReference"/>
          <w:sz w:val="16"/>
          <w:szCs w:val="16"/>
        </w:rPr>
        <w:footnoteRef/>
      </w:r>
      <w:r w:rsidRPr="0090256B">
        <w:rPr>
          <w:sz w:val="16"/>
          <w:szCs w:val="16"/>
        </w:rPr>
        <w:t xml:space="preserve"> E.g., </w:t>
      </w:r>
      <w:r w:rsidRPr="0021164F">
        <w:rPr>
          <w:b/>
          <w:sz w:val="16"/>
          <w:szCs w:val="16"/>
        </w:rPr>
        <w:t>Matthew 19:4-5, Mark 10:6-8</w:t>
      </w:r>
    </w:p>
  </w:footnote>
  <w:footnote w:id="4">
    <w:p w14:paraId="539C8EE8" w14:textId="109F8D1E" w:rsidR="00EB62FD" w:rsidRDefault="00EB62FD">
      <w:pPr>
        <w:pStyle w:val="FootnoteText"/>
      </w:pPr>
      <w:r w:rsidRPr="0090256B">
        <w:rPr>
          <w:rStyle w:val="FootnoteReference"/>
          <w:sz w:val="16"/>
          <w:szCs w:val="16"/>
        </w:rPr>
        <w:footnoteRef/>
      </w:r>
      <w:r w:rsidRPr="0090256B">
        <w:rPr>
          <w:sz w:val="16"/>
          <w:szCs w:val="16"/>
        </w:rPr>
        <w:t xml:space="preserve"> E.g., </w:t>
      </w:r>
      <w:r w:rsidRPr="0021164F">
        <w:rPr>
          <w:b/>
          <w:sz w:val="16"/>
          <w:szCs w:val="16"/>
        </w:rPr>
        <w:t xml:space="preserve">1 </w:t>
      </w:r>
      <w:proofErr w:type="spellStart"/>
      <w:r w:rsidRPr="0021164F">
        <w:rPr>
          <w:b/>
          <w:sz w:val="16"/>
          <w:szCs w:val="16"/>
        </w:rPr>
        <w:t>Cor</w:t>
      </w:r>
      <w:proofErr w:type="spellEnd"/>
      <w:r w:rsidRPr="0021164F">
        <w:rPr>
          <w:b/>
          <w:sz w:val="16"/>
          <w:szCs w:val="16"/>
        </w:rPr>
        <w:t xml:space="preserve"> 11:8-9, 1 Tim 2:12-14</w:t>
      </w:r>
    </w:p>
  </w:footnote>
  <w:footnote w:id="5">
    <w:p w14:paraId="3F4F1A6E" w14:textId="77777777" w:rsidR="00EB62FD" w:rsidRPr="0090256B" w:rsidRDefault="00EB62FD" w:rsidP="00154771">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w:t>
      </w:r>
      <w:proofErr w:type="gramStart"/>
      <w:r w:rsidRPr="0090256B">
        <w:rPr>
          <w:rFonts w:eastAsia="Arial Unicode MS" w:hAnsi="Arial Unicode MS" w:cs="Arial Unicode MS"/>
          <w:sz w:val="16"/>
          <w:szCs w:val="16"/>
        </w:rPr>
        <w:t>Paraphrase of Phillips, Richard D.</w:t>
      </w:r>
      <w:proofErr w:type="gramEnd"/>
      <w:r w:rsidRPr="0090256B">
        <w:rPr>
          <w:rFonts w:eastAsia="Arial Unicode MS" w:hAnsi="Arial Unicode MS" w:cs="Arial Unicode MS"/>
          <w:sz w:val="16"/>
          <w:szCs w:val="16"/>
        </w:rPr>
        <w:t xml:space="preserve"> </w:t>
      </w:r>
      <w:proofErr w:type="gramStart"/>
      <w:r w:rsidRPr="0090256B">
        <w:rPr>
          <w:rFonts w:eastAsia="Arial Unicode MS" w:hAnsi="Arial Unicode MS" w:cs="Arial Unicode MS"/>
          <w:i/>
          <w:iCs/>
          <w:sz w:val="16"/>
          <w:szCs w:val="16"/>
        </w:rPr>
        <w:t xml:space="preserve">The Masculine Mandate </w:t>
      </w:r>
      <w:r w:rsidRPr="0090256B">
        <w:rPr>
          <w:rFonts w:eastAsia="Arial Unicode MS" w:hAnsi="Arial Unicode MS" w:cs="Arial Unicode MS"/>
          <w:sz w:val="16"/>
          <w:szCs w:val="16"/>
          <w:lang w:val="nl-NL"/>
        </w:rPr>
        <w:t>(</w:t>
      </w:r>
      <w:proofErr w:type="spellStart"/>
      <w:r w:rsidRPr="0090256B">
        <w:rPr>
          <w:rFonts w:eastAsia="Arial Unicode MS" w:hAnsi="Arial Unicode MS" w:cs="Arial Unicode MS"/>
          <w:sz w:val="16"/>
          <w:szCs w:val="16"/>
          <w:lang w:val="nl-NL"/>
        </w:rPr>
        <w:t>Reformation</w:t>
      </w:r>
      <w:proofErr w:type="spellEnd"/>
      <w:r w:rsidRPr="0090256B">
        <w:rPr>
          <w:rFonts w:eastAsia="Arial Unicode MS" w:hAnsi="Arial Unicode MS" w:cs="Arial Unicode MS"/>
          <w:sz w:val="16"/>
          <w:szCs w:val="16"/>
          <w:lang w:val="nl-NL"/>
        </w:rPr>
        <w:t xml:space="preserve"> Trust: Harrisonburg, 2010), pg. 13.</w:t>
      </w:r>
      <w:proofErr w:type="gramEnd"/>
    </w:p>
  </w:footnote>
  <w:footnote w:id="6">
    <w:p w14:paraId="58B5CA32" w14:textId="77777777" w:rsidR="00EB62FD" w:rsidRDefault="00EB62FD" w:rsidP="00154771">
      <w:pPr>
        <w:pStyle w:val="FootnoteText"/>
      </w:pPr>
      <w:r w:rsidRPr="0090256B">
        <w:rPr>
          <w:rStyle w:val="FootnoteReference"/>
          <w:sz w:val="16"/>
          <w:szCs w:val="16"/>
        </w:rPr>
        <w:footnoteRef/>
      </w:r>
      <w:r w:rsidRPr="0090256B">
        <w:rPr>
          <w:sz w:val="16"/>
          <w:szCs w:val="16"/>
        </w:rPr>
        <w:t xml:space="preserve"> Ibid</w:t>
      </w:r>
      <w:proofErr w:type="gramStart"/>
      <w:r w:rsidRPr="0090256B">
        <w:rPr>
          <w:sz w:val="16"/>
          <w:szCs w:val="16"/>
        </w:rPr>
        <w:t>.,</w:t>
      </w:r>
      <w:proofErr w:type="gramEnd"/>
      <w:r w:rsidRPr="0090256B">
        <w:rPr>
          <w:sz w:val="16"/>
          <w:szCs w:val="16"/>
        </w:rPr>
        <w:t xml:space="preserve"> 14.</w:t>
      </w:r>
    </w:p>
  </w:footnote>
  <w:footnote w:id="7">
    <w:p w14:paraId="511AD101" w14:textId="77777777" w:rsidR="00EB62FD" w:rsidRPr="00EB62FD" w:rsidRDefault="00EB62FD" w:rsidP="00154771">
      <w:pPr>
        <w:pStyle w:val="FootnoteText"/>
        <w:rPr>
          <w:sz w:val="12"/>
          <w:szCs w:val="12"/>
        </w:rPr>
      </w:pPr>
      <w:r w:rsidRPr="00EB62FD">
        <w:rPr>
          <w:rStyle w:val="FootnoteReference"/>
          <w:sz w:val="12"/>
          <w:szCs w:val="12"/>
        </w:rPr>
        <w:footnoteRef/>
      </w:r>
      <w:r w:rsidRPr="00EB62FD">
        <w:rPr>
          <w:sz w:val="12"/>
          <w:szCs w:val="12"/>
        </w:rPr>
        <w:t xml:space="preserve"> </w:t>
      </w:r>
      <w:r w:rsidRPr="00EB62FD">
        <w:rPr>
          <w:i/>
          <w:iCs/>
          <w:sz w:val="12"/>
          <w:szCs w:val="12"/>
        </w:rPr>
        <w:t xml:space="preserve">I am with you and will </w:t>
      </w:r>
      <w:r w:rsidRPr="00EB62FD">
        <w:rPr>
          <w:i/>
          <w:iCs/>
          <w:sz w:val="12"/>
          <w:szCs w:val="12"/>
          <w:u w:val="single"/>
        </w:rPr>
        <w:t>watch over</w:t>
      </w:r>
      <w:r w:rsidRPr="00EB62FD">
        <w:rPr>
          <w:i/>
          <w:iCs/>
          <w:sz w:val="12"/>
          <w:szCs w:val="12"/>
        </w:rPr>
        <w:t xml:space="preserve"> you wherever you go.  I will bring you back to this land, for I will not leave you...” </w:t>
      </w:r>
      <w:r w:rsidRPr="00EB62FD">
        <w:rPr>
          <w:sz w:val="12"/>
          <w:szCs w:val="12"/>
        </w:rPr>
        <w:t xml:space="preserve">Gen 28.15.  </w:t>
      </w:r>
      <w:proofErr w:type="gramStart"/>
      <w:r w:rsidRPr="00EB62FD">
        <w:rPr>
          <w:sz w:val="12"/>
          <w:szCs w:val="12"/>
        </w:rPr>
        <w:t>Or Ps 121.7.</w:t>
      </w:r>
      <w:proofErr w:type="gramEnd"/>
      <w:r w:rsidRPr="00EB62FD">
        <w:rPr>
          <w:sz w:val="12"/>
          <w:szCs w:val="12"/>
        </w:rPr>
        <w:t xml:space="preserve">  “</w:t>
      </w:r>
      <w:r w:rsidRPr="00EB62FD">
        <w:rPr>
          <w:i/>
          <w:iCs/>
          <w:sz w:val="12"/>
          <w:szCs w:val="12"/>
        </w:rPr>
        <w:t xml:space="preserve">The LORD will </w:t>
      </w:r>
      <w:r w:rsidRPr="00EB62FD">
        <w:rPr>
          <w:i/>
          <w:iCs/>
          <w:sz w:val="12"/>
          <w:szCs w:val="12"/>
          <w:u w:val="single"/>
        </w:rPr>
        <w:t>keep</w:t>
      </w:r>
      <w:r w:rsidRPr="00EB62FD">
        <w:rPr>
          <w:i/>
          <w:iCs/>
          <w:sz w:val="12"/>
          <w:szCs w:val="12"/>
        </w:rPr>
        <w:t xml:space="preserve"> you from all harm — he will </w:t>
      </w:r>
      <w:r w:rsidRPr="00EB62FD">
        <w:rPr>
          <w:i/>
          <w:iCs/>
          <w:sz w:val="12"/>
          <w:szCs w:val="12"/>
          <w:u w:val="single"/>
        </w:rPr>
        <w:t>watch over</w:t>
      </w:r>
      <w:r w:rsidRPr="00EB62FD">
        <w:rPr>
          <w:i/>
          <w:iCs/>
          <w:sz w:val="12"/>
          <w:szCs w:val="12"/>
        </w:rPr>
        <w:t xml:space="preserve"> your life</w:t>
      </w:r>
      <w:proofErr w:type="gramStart"/>
      <w:r w:rsidRPr="00EB62FD">
        <w:rPr>
          <w:i/>
          <w:iCs/>
          <w:sz w:val="12"/>
          <w:szCs w:val="12"/>
        </w:rPr>
        <w:t xml:space="preserve">;  </w:t>
      </w:r>
      <w:r w:rsidRPr="00EB62FD">
        <w:rPr>
          <w:i/>
          <w:iCs/>
          <w:sz w:val="12"/>
          <w:szCs w:val="12"/>
          <w:u w:val="single"/>
        </w:rPr>
        <w:t>8</w:t>
      </w:r>
      <w:proofErr w:type="gramEnd"/>
      <w:r w:rsidRPr="00EB62FD">
        <w:rPr>
          <w:i/>
          <w:iCs/>
          <w:sz w:val="12"/>
          <w:szCs w:val="12"/>
        </w:rPr>
        <w:t xml:space="preserve"> the LORD will </w:t>
      </w:r>
      <w:r w:rsidRPr="00EB62FD">
        <w:rPr>
          <w:i/>
          <w:iCs/>
          <w:sz w:val="12"/>
          <w:szCs w:val="12"/>
          <w:u w:val="single"/>
        </w:rPr>
        <w:t xml:space="preserve">watch over </w:t>
      </w:r>
      <w:r w:rsidRPr="00EB62FD">
        <w:rPr>
          <w:i/>
          <w:iCs/>
          <w:sz w:val="12"/>
          <w:szCs w:val="12"/>
        </w:rPr>
        <w:t>your coming and going both now and forevermore.</w:t>
      </w:r>
      <w:r w:rsidRPr="00EB62FD">
        <w:rPr>
          <w:sz w:val="12"/>
          <w:szCs w:val="12"/>
        </w:rPr>
        <w:t>”</w:t>
      </w:r>
    </w:p>
  </w:footnote>
  <w:footnote w:id="8">
    <w:p w14:paraId="0CD10256" w14:textId="77777777" w:rsidR="00EB62FD" w:rsidRDefault="00EB62FD" w:rsidP="00154771">
      <w:pPr>
        <w:pStyle w:val="FootnoteText"/>
      </w:pPr>
      <w:r w:rsidRPr="0090256B">
        <w:rPr>
          <w:sz w:val="16"/>
          <w:szCs w:val="16"/>
          <w:vertAlign w:val="superscript"/>
        </w:rPr>
        <w:footnoteRef/>
      </w:r>
      <w:r w:rsidRPr="0090256B">
        <w:rPr>
          <w:rFonts w:eastAsia="Arial Unicode MS" w:hAnsi="Arial Unicode MS" w:cs="Arial Unicode MS"/>
          <w:sz w:val="16"/>
          <w:szCs w:val="16"/>
        </w:rPr>
        <w:t xml:space="preserve"> </w:t>
      </w:r>
      <w:proofErr w:type="gramStart"/>
      <w:r w:rsidRPr="0090256B">
        <w:rPr>
          <w:rFonts w:eastAsia="Arial Unicode MS" w:hAnsi="Arial Unicode MS" w:cs="Arial Unicode MS"/>
          <w:sz w:val="16"/>
          <w:szCs w:val="16"/>
        </w:rPr>
        <w:t>Ibid, 15.</w:t>
      </w:r>
      <w:proofErr w:type="gramEnd"/>
    </w:p>
  </w:footnote>
  <w:footnote w:id="9">
    <w:p w14:paraId="032DDCC1" w14:textId="77777777" w:rsidR="00EB62FD" w:rsidRPr="0090256B"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lang w:val="fr-FR"/>
        </w:rPr>
        <w:t xml:space="preserve"> Smith, Clair. </w:t>
      </w:r>
      <w:proofErr w:type="gramStart"/>
      <w:r w:rsidRPr="0090256B">
        <w:rPr>
          <w:rFonts w:eastAsia="Arial Unicode MS" w:hAnsi="Arial Unicode MS" w:cs="Arial Unicode MS"/>
          <w:i/>
          <w:iCs/>
          <w:sz w:val="16"/>
          <w:szCs w:val="16"/>
        </w:rPr>
        <w:t>God</w:t>
      </w:r>
      <w:r w:rsidRPr="0090256B">
        <w:rPr>
          <w:rFonts w:ascii="Arial Unicode MS" w:eastAsia="Arial Unicode MS" w:cs="Arial Unicode MS"/>
          <w:i/>
          <w:iCs/>
          <w:sz w:val="16"/>
          <w:szCs w:val="16"/>
          <w:lang w:val="fr-FR"/>
        </w:rPr>
        <w:t>’</w:t>
      </w:r>
      <w:r w:rsidRPr="0090256B">
        <w:rPr>
          <w:rFonts w:eastAsia="Arial Unicode MS" w:hAnsi="Arial Unicode MS" w:cs="Arial Unicode MS"/>
          <w:i/>
          <w:iCs/>
          <w:sz w:val="16"/>
          <w:szCs w:val="16"/>
        </w:rPr>
        <w:t xml:space="preserve">s Good Design </w:t>
      </w:r>
      <w:r w:rsidRPr="0090256B">
        <w:rPr>
          <w:rFonts w:eastAsia="Arial Unicode MS" w:hAnsi="Arial Unicode MS" w:cs="Arial Unicode MS"/>
          <w:sz w:val="16"/>
          <w:szCs w:val="16"/>
        </w:rPr>
        <w:t>(Matthias Media: Kingsford, 2012), pg. 175.</w:t>
      </w:r>
      <w:proofErr w:type="gramEnd"/>
    </w:p>
  </w:footnote>
  <w:footnote w:id="10">
    <w:p w14:paraId="117A7796" w14:textId="77777777" w:rsidR="00EB62FD" w:rsidRPr="001276CD"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w:t>
      </w:r>
      <w:proofErr w:type="gramStart"/>
      <w:r w:rsidRPr="0090256B">
        <w:rPr>
          <w:rFonts w:eastAsia="Arial Unicode MS" w:hAnsi="Arial Unicode MS" w:cs="Arial Unicode MS"/>
          <w:sz w:val="16"/>
          <w:szCs w:val="16"/>
        </w:rPr>
        <w:t>Ibid, 176.</w:t>
      </w:r>
      <w:proofErr w:type="gramEnd"/>
    </w:p>
  </w:footnote>
  <w:footnote w:id="11">
    <w:p w14:paraId="224A7410" w14:textId="77777777" w:rsidR="00EB62FD" w:rsidRPr="0090256B"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w:t>
      </w:r>
      <w:proofErr w:type="gramStart"/>
      <w:r w:rsidRPr="0090256B">
        <w:rPr>
          <w:rFonts w:eastAsia="Arial Unicode MS" w:hAnsi="Arial Unicode MS" w:cs="Arial Unicode MS"/>
          <w:sz w:val="16"/>
          <w:szCs w:val="16"/>
        </w:rPr>
        <w:t>Ibid, 176.</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2854"/>
      <w:docPartObj>
        <w:docPartGallery w:val="Page Numbers (Top of Page)"/>
        <w:docPartUnique/>
      </w:docPartObj>
    </w:sdtPr>
    <w:sdtEndPr>
      <w:rPr>
        <w:noProof/>
      </w:rPr>
    </w:sdtEndPr>
    <w:sdtContent>
      <w:p w14:paraId="00EA8717" w14:textId="6DA1BE2D" w:rsidR="00EB62FD" w:rsidRDefault="00EB62FD">
        <w:pPr>
          <w:pStyle w:val="Header"/>
          <w:jc w:val="right"/>
        </w:pPr>
        <w:r>
          <w:fldChar w:fldCharType="begin"/>
        </w:r>
        <w:r>
          <w:instrText xml:space="preserve"> PAGE   \* MERGEFORMAT </w:instrText>
        </w:r>
        <w:r>
          <w:fldChar w:fldCharType="separate"/>
        </w:r>
        <w:r w:rsidR="0036586B">
          <w:rPr>
            <w:noProof/>
          </w:rPr>
          <w:t>7</w:t>
        </w:r>
        <w:r>
          <w:rPr>
            <w:noProof/>
          </w:rPr>
          <w:fldChar w:fldCharType="end"/>
        </w:r>
      </w:p>
    </w:sdtContent>
  </w:sdt>
  <w:p w14:paraId="1D189982" w14:textId="77777777" w:rsidR="00EB62FD" w:rsidRDefault="00EB62FD">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ED1"/>
    <w:multiLevelType w:val="multilevel"/>
    <w:tmpl w:val="8DDE01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10AF4714"/>
    <w:multiLevelType w:val="hybridMultilevel"/>
    <w:tmpl w:val="22C8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03BA"/>
    <w:multiLevelType w:val="multilevel"/>
    <w:tmpl w:val="5FEC7E8A"/>
    <w:styleLink w:val="List0"/>
    <w:lvl w:ilvl="0">
      <w:start w:val="5"/>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3">
    <w:nsid w:val="2C267869"/>
    <w:multiLevelType w:val="multilevel"/>
    <w:tmpl w:val="73249BB0"/>
    <w:lvl w:ilvl="0">
      <w:start w:val="1"/>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4">
    <w:nsid w:val="39A64265"/>
    <w:multiLevelType w:val="hybridMultilevel"/>
    <w:tmpl w:val="E0A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A386C"/>
    <w:multiLevelType w:val="hybridMultilevel"/>
    <w:tmpl w:val="7AF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74"/>
    <w:rsid w:val="000060D5"/>
    <w:rsid w:val="00010FF3"/>
    <w:rsid w:val="00034187"/>
    <w:rsid w:val="00042FDC"/>
    <w:rsid w:val="00071A42"/>
    <w:rsid w:val="000776C7"/>
    <w:rsid w:val="000E3947"/>
    <w:rsid w:val="000E6054"/>
    <w:rsid w:val="00100A7A"/>
    <w:rsid w:val="00107E45"/>
    <w:rsid w:val="0012193B"/>
    <w:rsid w:val="001276CD"/>
    <w:rsid w:val="00154771"/>
    <w:rsid w:val="00161A4F"/>
    <w:rsid w:val="00161C4F"/>
    <w:rsid w:val="00185CDB"/>
    <w:rsid w:val="001A642D"/>
    <w:rsid w:val="001E048C"/>
    <w:rsid w:val="00201913"/>
    <w:rsid w:val="0020569D"/>
    <w:rsid w:val="0021164F"/>
    <w:rsid w:val="0021420D"/>
    <w:rsid w:val="002868BB"/>
    <w:rsid w:val="002916E3"/>
    <w:rsid w:val="002A651D"/>
    <w:rsid w:val="002D5865"/>
    <w:rsid w:val="00333EB1"/>
    <w:rsid w:val="00344789"/>
    <w:rsid w:val="00360563"/>
    <w:rsid w:val="0036586B"/>
    <w:rsid w:val="003A64F2"/>
    <w:rsid w:val="003C237E"/>
    <w:rsid w:val="003D7E1F"/>
    <w:rsid w:val="003F65FB"/>
    <w:rsid w:val="00495FF8"/>
    <w:rsid w:val="004B2B1C"/>
    <w:rsid w:val="004C5235"/>
    <w:rsid w:val="004C7349"/>
    <w:rsid w:val="004D1428"/>
    <w:rsid w:val="004F3C02"/>
    <w:rsid w:val="00511790"/>
    <w:rsid w:val="0055771C"/>
    <w:rsid w:val="00581DA8"/>
    <w:rsid w:val="005E3D6E"/>
    <w:rsid w:val="0060623E"/>
    <w:rsid w:val="006435B8"/>
    <w:rsid w:val="006639B7"/>
    <w:rsid w:val="006A2457"/>
    <w:rsid w:val="006D0475"/>
    <w:rsid w:val="0073643C"/>
    <w:rsid w:val="00762384"/>
    <w:rsid w:val="0077424F"/>
    <w:rsid w:val="007B297A"/>
    <w:rsid w:val="007F4A7D"/>
    <w:rsid w:val="007F699E"/>
    <w:rsid w:val="008106C0"/>
    <w:rsid w:val="008318E7"/>
    <w:rsid w:val="00865C6B"/>
    <w:rsid w:val="008A6244"/>
    <w:rsid w:val="008B4B8B"/>
    <w:rsid w:val="008C7532"/>
    <w:rsid w:val="008E6AC2"/>
    <w:rsid w:val="008F51F6"/>
    <w:rsid w:val="0090256B"/>
    <w:rsid w:val="00904CE9"/>
    <w:rsid w:val="00931ADC"/>
    <w:rsid w:val="00934B73"/>
    <w:rsid w:val="00950A81"/>
    <w:rsid w:val="009521D0"/>
    <w:rsid w:val="00952A1E"/>
    <w:rsid w:val="0099307A"/>
    <w:rsid w:val="009D005D"/>
    <w:rsid w:val="009D037A"/>
    <w:rsid w:val="009D4E65"/>
    <w:rsid w:val="009E173B"/>
    <w:rsid w:val="009E45DC"/>
    <w:rsid w:val="009F014D"/>
    <w:rsid w:val="009F55AF"/>
    <w:rsid w:val="00A05B7A"/>
    <w:rsid w:val="00A56A6D"/>
    <w:rsid w:val="00A6332B"/>
    <w:rsid w:val="00A732E2"/>
    <w:rsid w:val="00AB2CD6"/>
    <w:rsid w:val="00AD0034"/>
    <w:rsid w:val="00AD2061"/>
    <w:rsid w:val="00AF3D74"/>
    <w:rsid w:val="00B024F3"/>
    <w:rsid w:val="00B14148"/>
    <w:rsid w:val="00B4428B"/>
    <w:rsid w:val="00B53077"/>
    <w:rsid w:val="00B7234B"/>
    <w:rsid w:val="00B738CA"/>
    <w:rsid w:val="00B83018"/>
    <w:rsid w:val="00B90A8C"/>
    <w:rsid w:val="00BA02C0"/>
    <w:rsid w:val="00BC7554"/>
    <w:rsid w:val="00C14720"/>
    <w:rsid w:val="00C33FCB"/>
    <w:rsid w:val="00C350C0"/>
    <w:rsid w:val="00C47DC4"/>
    <w:rsid w:val="00C5769E"/>
    <w:rsid w:val="00C626DB"/>
    <w:rsid w:val="00C81B5F"/>
    <w:rsid w:val="00C961FE"/>
    <w:rsid w:val="00CB0EBA"/>
    <w:rsid w:val="00D03218"/>
    <w:rsid w:val="00D0781F"/>
    <w:rsid w:val="00D13066"/>
    <w:rsid w:val="00D15F04"/>
    <w:rsid w:val="00D21B9E"/>
    <w:rsid w:val="00D36B94"/>
    <w:rsid w:val="00D44F65"/>
    <w:rsid w:val="00D474CB"/>
    <w:rsid w:val="00D90B17"/>
    <w:rsid w:val="00E34F70"/>
    <w:rsid w:val="00EB1F90"/>
    <w:rsid w:val="00EB3FA1"/>
    <w:rsid w:val="00EB62FD"/>
    <w:rsid w:val="00ED6177"/>
    <w:rsid w:val="00F334D1"/>
    <w:rsid w:val="00F44CD4"/>
    <w:rsid w:val="00F50796"/>
    <w:rsid w:val="00F971A3"/>
    <w:rsid w:val="00FB6E85"/>
    <w:rsid w:val="00FC703C"/>
    <w:rsid w:val="00FE1DB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1DDF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AF3D74"/>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D74"/>
    <w:rPr>
      <w:u w:val="single"/>
    </w:rPr>
  </w:style>
  <w:style w:type="paragraph" w:customStyle="1" w:styleId="FreeForm">
    <w:name w:val="Free Form"/>
    <w:rsid w:val="00AF3D74"/>
    <w:rPr>
      <w:rFonts w:ascii="Calibri" w:hAnsi="Arial Unicode MS" w:cs="Arial Unicode MS"/>
      <w:color w:val="000000"/>
      <w:sz w:val="20"/>
      <w:szCs w:val="20"/>
    </w:rPr>
  </w:style>
  <w:style w:type="paragraph" w:styleId="Footer">
    <w:name w:val="footer"/>
    <w:rsid w:val="00AF3D74"/>
    <w:pPr>
      <w:tabs>
        <w:tab w:val="center" w:pos="4680"/>
        <w:tab w:val="right" w:pos="9360"/>
      </w:tabs>
    </w:pPr>
    <w:rPr>
      <w:rFonts w:hAnsi="Arial Unicode MS" w:cs="Arial Unicode MS"/>
      <w:color w:val="000000"/>
    </w:rPr>
  </w:style>
  <w:style w:type="paragraph" w:styleId="FootnoteText">
    <w:name w:val="footnote text"/>
    <w:rsid w:val="00AF3D74"/>
    <w:rPr>
      <w:rFonts w:ascii="Helvetica" w:eastAsia="Helvetica" w:hAnsi="Helvetica" w:cs="Helvetica"/>
      <w:color w:val="000000"/>
      <w:sz w:val="20"/>
      <w:szCs w:val="20"/>
    </w:rPr>
  </w:style>
  <w:style w:type="numbering" w:customStyle="1" w:styleId="List0">
    <w:name w:val="List 0"/>
    <w:basedOn w:val="List1"/>
    <w:rsid w:val="00AF3D74"/>
    <w:pPr>
      <w:numPr>
        <w:numId w:val="3"/>
      </w:numPr>
    </w:pPr>
  </w:style>
  <w:style w:type="numbering" w:customStyle="1" w:styleId="List1">
    <w:name w:val="List1"/>
    <w:rsid w:val="00AF3D74"/>
  </w:style>
  <w:style w:type="character" w:styleId="FootnoteReference">
    <w:name w:val="footnote reference"/>
    <w:basedOn w:val="DefaultParagraphFont"/>
    <w:uiPriority w:val="99"/>
    <w:unhideWhenUsed/>
    <w:rsid w:val="00D21B9E"/>
    <w:rPr>
      <w:vertAlign w:val="superscript"/>
    </w:rPr>
  </w:style>
  <w:style w:type="paragraph" w:styleId="BalloonText">
    <w:name w:val="Balloon Text"/>
    <w:basedOn w:val="Normal"/>
    <w:link w:val="BalloonTextChar"/>
    <w:semiHidden/>
    <w:unhideWhenUsed/>
    <w:rsid w:val="008F51F6"/>
    <w:rPr>
      <w:rFonts w:ascii="Segoe UI" w:hAnsi="Segoe UI" w:cs="Segoe UI"/>
      <w:sz w:val="18"/>
      <w:szCs w:val="18"/>
    </w:rPr>
  </w:style>
  <w:style w:type="character" w:customStyle="1" w:styleId="BalloonTextChar">
    <w:name w:val="Balloon Text Char"/>
    <w:basedOn w:val="DefaultParagraphFont"/>
    <w:link w:val="BalloonText"/>
    <w:semiHidden/>
    <w:rsid w:val="008F51F6"/>
    <w:rPr>
      <w:rFonts w:ascii="Segoe UI" w:hAnsi="Segoe UI" w:cs="Segoe UI"/>
      <w:color w:val="000000"/>
      <w:sz w:val="18"/>
      <w:szCs w:val="18"/>
    </w:rPr>
  </w:style>
  <w:style w:type="paragraph" w:styleId="Header">
    <w:name w:val="header"/>
    <w:basedOn w:val="Normal"/>
    <w:link w:val="HeaderChar"/>
    <w:uiPriority w:val="99"/>
    <w:unhideWhenUsed/>
    <w:rsid w:val="00B83018"/>
    <w:pPr>
      <w:tabs>
        <w:tab w:val="center" w:pos="4680"/>
        <w:tab w:val="right" w:pos="9360"/>
      </w:tabs>
    </w:pPr>
  </w:style>
  <w:style w:type="character" w:customStyle="1" w:styleId="HeaderChar">
    <w:name w:val="Header Char"/>
    <w:basedOn w:val="DefaultParagraphFont"/>
    <w:link w:val="Header"/>
    <w:uiPriority w:val="99"/>
    <w:rsid w:val="00B83018"/>
    <w:rPr>
      <w:rFonts w:hAnsi="Arial Unicode MS" w:cs="Arial Unicode MS"/>
      <w:color w:val="000000"/>
    </w:rPr>
  </w:style>
  <w:style w:type="paragraph" w:styleId="ListParagraph">
    <w:name w:val="List Paragraph"/>
    <w:basedOn w:val="Normal"/>
    <w:rsid w:val="00950A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AF3D74"/>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D74"/>
    <w:rPr>
      <w:u w:val="single"/>
    </w:rPr>
  </w:style>
  <w:style w:type="paragraph" w:customStyle="1" w:styleId="FreeForm">
    <w:name w:val="Free Form"/>
    <w:rsid w:val="00AF3D74"/>
    <w:rPr>
      <w:rFonts w:ascii="Calibri" w:hAnsi="Arial Unicode MS" w:cs="Arial Unicode MS"/>
      <w:color w:val="000000"/>
      <w:sz w:val="20"/>
      <w:szCs w:val="20"/>
    </w:rPr>
  </w:style>
  <w:style w:type="paragraph" w:styleId="Footer">
    <w:name w:val="footer"/>
    <w:rsid w:val="00AF3D74"/>
    <w:pPr>
      <w:tabs>
        <w:tab w:val="center" w:pos="4680"/>
        <w:tab w:val="right" w:pos="9360"/>
      </w:tabs>
    </w:pPr>
    <w:rPr>
      <w:rFonts w:hAnsi="Arial Unicode MS" w:cs="Arial Unicode MS"/>
      <w:color w:val="000000"/>
    </w:rPr>
  </w:style>
  <w:style w:type="paragraph" w:styleId="FootnoteText">
    <w:name w:val="footnote text"/>
    <w:rsid w:val="00AF3D74"/>
    <w:rPr>
      <w:rFonts w:ascii="Helvetica" w:eastAsia="Helvetica" w:hAnsi="Helvetica" w:cs="Helvetica"/>
      <w:color w:val="000000"/>
      <w:sz w:val="20"/>
      <w:szCs w:val="20"/>
    </w:rPr>
  </w:style>
  <w:style w:type="numbering" w:customStyle="1" w:styleId="List0">
    <w:name w:val="List 0"/>
    <w:basedOn w:val="List1"/>
    <w:rsid w:val="00AF3D74"/>
    <w:pPr>
      <w:numPr>
        <w:numId w:val="3"/>
      </w:numPr>
    </w:pPr>
  </w:style>
  <w:style w:type="numbering" w:customStyle="1" w:styleId="List1">
    <w:name w:val="List1"/>
    <w:rsid w:val="00AF3D74"/>
  </w:style>
  <w:style w:type="character" w:styleId="FootnoteReference">
    <w:name w:val="footnote reference"/>
    <w:basedOn w:val="DefaultParagraphFont"/>
    <w:uiPriority w:val="99"/>
    <w:unhideWhenUsed/>
    <w:rsid w:val="00D21B9E"/>
    <w:rPr>
      <w:vertAlign w:val="superscript"/>
    </w:rPr>
  </w:style>
  <w:style w:type="paragraph" w:styleId="BalloonText">
    <w:name w:val="Balloon Text"/>
    <w:basedOn w:val="Normal"/>
    <w:link w:val="BalloonTextChar"/>
    <w:semiHidden/>
    <w:unhideWhenUsed/>
    <w:rsid w:val="008F51F6"/>
    <w:rPr>
      <w:rFonts w:ascii="Segoe UI" w:hAnsi="Segoe UI" w:cs="Segoe UI"/>
      <w:sz w:val="18"/>
      <w:szCs w:val="18"/>
    </w:rPr>
  </w:style>
  <w:style w:type="character" w:customStyle="1" w:styleId="BalloonTextChar">
    <w:name w:val="Balloon Text Char"/>
    <w:basedOn w:val="DefaultParagraphFont"/>
    <w:link w:val="BalloonText"/>
    <w:semiHidden/>
    <w:rsid w:val="008F51F6"/>
    <w:rPr>
      <w:rFonts w:ascii="Segoe UI" w:hAnsi="Segoe UI" w:cs="Segoe UI"/>
      <w:color w:val="000000"/>
      <w:sz w:val="18"/>
      <w:szCs w:val="18"/>
    </w:rPr>
  </w:style>
  <w:style w:type="paragraph" w:styleId="Header">
    <w:name w:val="header"/>
    <w:basedOn w:val="Normal"/>
    <w:link w:val="HeaderChar"/>
    <w:uiPriority w:val="99"/>
    <w:unhideWhenUsed/>
    <w:rsid w:val="00B83018"/>
    <w:pPr>
      <w:tabs>
        <w:tab w:val="center" w:pos="4680"/>
        <w:tab w:val="right" w:pos="9360"/>
      </w:tabs>
    </w:pPr>
  </w:style>
  <w:style w:type="character" w:customStyle="1" w:styleId="HeaderChar">
    <w:name w:val="Header Char"/>
    <w:basedOn w:val="DefaultParagraphFont"/>
    <w:link w:val="Header"/>
    <w:uiPriority w:val="99"/>
    <w:rsid w:val="00B83018"/>
    <w:rPr>
      <w:rFonts w:hAnsi="Arial Unicode MS" w:cs="Arial Unicode MS"/>
      <w:color w:val="000000"/>
    </w:rPr>
  </w:style>
  <w:style w:type="paragraph" w:styleId="ListParagraph">
    <w:name w:val="List Paragraph"/>
    <w:basedOn w:val="Normal"/>
    <w:rsid w:val="0095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5816-7C84-734B-8E12-6E2EFF72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3043</Words>
  <Characters>17347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Shelter Rock Church</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Matthew Merker</cp:lastModifiedBy>
  <cp:revision>15</cp:revision>
  <cp:lastPrinted>2015-03-06T20:33:00Z</cp:lastPrinted>
  <dcterms:created xsi:type="dcterms:W3CDTF">2017-03-11T23:29:00Z</dcterms:created>
  <dcterms:modified xsi:type="dcterms:W3CDTF">2017-03-12T01:19:00Z</dcterms:modified>
</cp:coreProperties>
</file>