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846" w:rsidRDefault="00BD0846" w:rsidP="00BD0846">
      <w:pPr>
        <w:keepNext/>
        <w:spacing w:after="0" w:line="23" w:lineRule="atLeast"/>
        <w:ind w:left="1440" w:firstLine="720"/>
        <w:outlineLvl w:val="3"/>
        <w:rPr>
          <w:rFonts w:ascii="Calibri" w:eastAsia="Times New Roman" w:hAnsi="Calibri" w:cs="Calibri"/>
          <w:b/>
          <w:bCs/>
          <w:kern w:val="32"/>
          <w:sz w:val="28"/>
          <w:szCs w:val="32"/>
        </w:rPr>
      </w:pPr>
      <w:r>
        <w:rPr>
          <w:noProof/>
        </w:rPr>
        <w:drawing>
          <wp:anchor distT="0" distB="0" distL="114300" distR="114300" simplePos="0" relativeHeight="251658240" behindDoc="0" locked="0" layoutInCell="1" allowOverlap="1">
            <wp:simplePos x="0" y="0"/>
            <wp:positionH relativeFrom="column">
              <wp:posOffset>-165100</wp:posOffset>
            </wp:positionH>
            <wp:positionV relativeFrom="paragraph">
              <wp:posOffset>-158750</wp:posOffset>
            </wp:positionV>
            <wp:extent cx="1316990" cy="131699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16990" cy="1316990"/>
                    </a:xfrm>
                    <a:prstGeom prst="rect">
                      <a:avLst/>
                    </a:prstGeom>
                    <a:solidFill>
                      <a:srgbClr val="FFFFFF"/>
                    </a:solidFill>
                  </pic:spPr>
                </pic:pic>
              </a:graphicData>
            </a:graphic>
          </wp:anchor>
        </w:drawing>
      </w:r>
    </w:p>
    <w:p w:rsidR="00BD0846" w:rsidRDefault="00BD0846" w:rsidP="00BD0846">
      <w:pPr>
        <w:keepNext/>
        <w:spacing w:after="0" w:line="23" w:lineRule="atLeast"/>
        <w:ind w:left="1440" w:firstLine="720"/>
        <w:outlineLvl w:val="3"/>
        <w:rPr>
          <w:rFonts w:ascii="Calibri" w:eastAsia="Times New Roman" w:hAnsi="Calibri" w:cs="Calibri"/>
          <w:b/>
          <w:bCs/>
          <w:kern w:val="32"/>
          <w:sz w:val="28"/>
          <w:szCs w:val="32"/>
        </w:rPr>
      </w:pPr>
      <w:r>
        <w:rPr>
          <w:rFonts w:ascii="Calibri" w:eastAsia="Times New Roman" w:hAnsi="Calibri" w:cs="Calibri"/>
          <w:b/>
          <w:bCs/>
          <w:kern w:val="32"/>
          <w:sz w:val="28"/>
          <w:szCs w:val="32"/>
        </w:rPr>
        <w:t>Core Seminar</w:t>
      </w:r>
    </w:p>
    <w:p w:rsidR="00BD0846" w:rsidRDefault="00BD0846" w:rsidP="00BD0846">
      <w:pPr>
        <w:keepNext/>
        <w:spacing w:after="0" w:line="23" w:lineRule="atLeast"/>
        <w:ind w:left="1440" w:firstLine="720"/>
        <w:outlineLvl w:val="3"/>
        <w:rPr>
          <w:rFonts w:ascii="Calibri" w:eastAsia="Times New Roman" w:hAnsi="Calibri" w:cs="Calibri"/>
          <w:b/>
          <w:bCs/>
          <w:kern w:val="32"/>
          <w:sz w:val="28"/>
          <w:szCs w:val="32"/>
        </w:rPr>
      </w:pPr>
      <w:r>
        <w:rPr>
          <w:rFonts w:ascii="Calibri" w:eastAsia="Times New Roman" w:hAnsi="Calibri" w:cs="Calibri"/>
          <w:b/>
          <w:bCs/>
          <w:kern w:val="32"/>
          <w:sz w:val="28"/>
          <w:szCs w:val="32"/>
        </w:rPr>
        <w:t>Suffering for the Glory of God</w:t>
      </w:r>
    </w:p>
    <w:p w:rsidR="00BD0846" w:rsidRDefault="00BD0846" w:rsidP="00BD0846">
      <w:pPr>
        <w:spacing w:line="23" w:lineRule="atLeast"/>
        <w:ind w:left="1440" w:firstLine="720"/>
        <w:rPr>
          <w:rFonts w:ascii="Calibri" w:eastAsia="Times New Roman" w:hAnsi="Calibri" w:cs="Calibri"/>
          <w:b/>
          <w:bCs/>
          <w:kern w:val="32"/>
          <w:sz w:val="28"/>
          <w:szCs w:val="32"/>
        </w:rPr>
      </w:pPr>
      <w:r>
        <w:rPr>
          <w:rFonts w:ascii="Calibri" w:eastAsia="Times New Roman" w:hAnsi="Calibri" w:cs="Calibri"/>
          <w:b/>
          <w:bCs/>
          <w:kern w:val="32"/>
          <w:sz w:val="28"/>
          <w:szCs w:val="32"/>
        </w:rPr>
        <w:t>Class 7: Fighting for Faith (Part 2)</w:t>
      </w:r>
    </w:p>
    <w:p w:rsidR="00BD0846" w:rsidRDefault="00BD0846" w:rsidP="00BD0846">
      <w:pPr>
        <w:spacing w:line="23" w:lineRule="atLeast"/>
        <w:rPr>
          <w:rFonts w:ascii="Calibri" w:eastAsia="Times New Roman" w:hAnsi="Calibri" w:cs="Calibri"/>
          <w:b/>
          <w:bCs/>
          <w:kern w:val="32"/>
          <w:sz w:val="28"/>
          <w:szCs w:val="32"/>
        </w:rPr>
      </w:pPr>
      <w:r>
        <w:rPr>
          <w:rFonts w:ascii="Calibri" w:eastAsia="Times New Roman" w:hAnsi="Calibri" w:cs="Calibri"/>
          <w:b/>
          <w:bCs/>
          <w:kern w:val="32"/>
          <w:sz w:val="28"/>
          <w:szCs w:val="32"/>
        </w:rPr>
        <w:t>_______________________________________________________</w:t>
      </w:r>
    </w:p>
    <w:p w:rsidR="000E3B59" w:rsidRPr="00BD0846" w:rsidRDefault="000E3B59" w:rsidP="00BD0846">
      <w:pPr>
        <w:spacing w:line="240" w:lineRule="auto"/>
        <w:rPr>
          <w:rFonts w:cs="Times New Roman"/>
          <w:b/>
          <w:i/>
          <w:sz w:val="24"/>
          <w:szCs w:val="24"/>
        </w:rPr>
      </w:pPr>
      <w:r w:rsidRPr="00BD0846">
        <w:rPr>
          <w:rFonts w:cs="Times New Roman"/>
          <w:b/>
          <w:i/>
          <w:sz w:val="24"/>
          <w:szCs w:val="24"/>
        </w:rPr>
        <w:t>Helping others fight for faith in the local church</w:t>
      </w:r>
    </w:p>
    <w:p w:rsidR="002A720B" w:rsidRPr="00BD0846" w:rsidRDefault="000E3B59" w:rsidP="00BD0846">
      <w:pPr>
        <w:spacing w:line="240" w:lineRule="auto"/>
        <w:rPr>
          <w:rFonts w:cs="Times New Roman"/>
          <w:b/>
          <w:sz w:val="24"/>
          <w:szCs w:val="24"/>
        </w:rPr>
      </w:pPr>
      <w:r w:rsidRPr="00BD0846">
        <w:rPr>
          <w:rFonts w:cs="Times New Roman"/>
          <w:b/>
          <w:sz w:val="24"/>
          <w:szCs w:val="24"/>
        </w:rPr>
        <w:t xml:space="preserve">Introduction </w:t>
      </w:r>
    </w:p>
    <w:p w:rsidR="00403F1A" w:rsidRPr="00BD0846" w:rsidRDefault="00403F1A" w:rsidP="00BD0846">
      <w:pPr>
        <w:spacing w:line="240" w:lineRule="auto"/>
        <w:rPr>
          <w:rFonts w:cs="Times New Roman"/>
          <w:sz w:val="24"/>
          <w:szCs w:val="24"/>
        </w:rPr>
      </w:pPr>
      <w:r w:rsidRPr="00BD0846">
        <w:rPr>
          <w:rFonts w:cs="Times New Roman"/>
          <w:sz w:val="24"/>
          <w:szCs w:val="24"/>
        </w:rPr>
        <w:t>Suffering is a battle f</w:t>
      </w:r>
      <w:bookmarkStart w:id="0" w:name="_GoBack"/>
      <w:bookmarkEnd w:id="0"/>
      <w:r w:rsidRPr="00BD0846">
        <w:rPr>
          <w:rFonts w:cs="Times New Roman"/>
          <w:sz w:val="24"/>
          <w:szCs w:val="24"/>
        </w:rPr>
        <w:t xml:space="preserve">or faith.  That’s been a main point in every one of these classes so far.  And so last week we </w:t>
      </w:r>
      <w:r w:rsidR="006A14D6" w:rsidRPr="00BD0846">
        <w:rPr>
          <w:rFonts w:cs="Times New Roman"/>
          <w:sz w:val="24"/>
          <w:szCs w:val="24"/>
        </w:rPr>
        <w:t xml:space="preserve">discussed </w:t>
      </w:r>
      <w:r w:rsidRPr="00BD0846">
        <w:rPr>
          <w:rFonts w:cs="Times New Roman"/>
          <w:sz w:val="24"/>
          <w:szCs w:val="24"/>
        </w:rPr>
        <w:t xml:space="preserve">that fight at an individual level; today’s class is about helping </w:t>
      </w:r>
      <w:r w:rsidRPr="00BD0846">
        <w:rPr>
          <w:rFonts w:cs="Times New Roman"/>
          <w:i/>
          <w:sz w:val="24"/>
          <w:szCs w:val="24"/>
        </w:rPr>
        <w:t>others</w:t>
      </w:r>
      <w:r w:rsidRPr="00BD0846">
        <w:rPr>
          <w:rFonts w:cs="Times New Roman"/>
          <w:sz w:val="24"/>
          <w:szCs w:val="24"/>
        </w:rPr>
        <w:t xml:space="preserve"> fight for faith—with </w:t>
      </w:r>
      <w:r w:rsidR="006A14D6" w:rsidRPr="00BD0846">
        <w:rPr>
          <w:rFonts w:cs="Times New Roman"/>
          <w:sz w:val="24"/>
          <w:szCs w:val="24"/>
        </w:rPr>
        <w:t>a few comments</w:t>
      </w:r>
      <w:r w:rsidRPr="00BD0846">
        <w:rPr>
          <w:rFonts w:cs="Times New Roman"/>
          <w:sz w:val="24"/>
          <w:szCs w:val="24"/>
        </w:rPr>
        <w:t xml:space="preserve"> about how you can </w:t>
      </w:r>
      <w:r w:rsidRPr="00BD0846">
        <w:rPr>
          <w:rFonts w:cs="Times New Roman"/>
          <w:i/>
          <w:sz w:val="24"/>
          <w:szCs w:val="24"/>
        </w:rPr>
        <w:t xml:space="preserve">help </w:t>
      </w:r>
      <w:r w:rsidRPr="00BD0846">
        <w:rPr>
          <w:rFonts w:cs="Times New Roman"/>
          <w:sz w:val="24"/>
          <w:szCs w:val="24"/>
        </w:rPr>
        <w:t>others help you fight for faith when you’re suffering.</w:t>
      </w:r>
    </w:p>
    <w:p w:rsidR="00403F1A" w:rsidRPr="00BD0846" w:rsidRDefault="006A14D6" w:rsidP="00BD0846">
      <w:pPr>
        <w:spacing w:line="240" w:lineRule="auto"/>
        <w:rPr>
          <w:rFonts w:cs="Times New Roman"/>
          <w:sz w:val="24"/>
          <w:szCs w:val="24"/>
        </w:rPr>
      </w:pPr>
      <w:r w:rsidRPr="00BD0846">
        <w:rPr>
          <w:rFonts w:cs="Times New Roman"/>
          <w:sz w:val="24"/>
          <w:szCs w:val="24"/>
        </w:rPr>
        <w:t>Suffering is fundamentally a corporate thing.</w:t>
      </w:r>
      <w:r w:rsidR="00403F1A" w:rsidRPr="00BD0846">
        <w:rPr>
          <w:rFonts w:cs="Times New Roman"/>
          <w:sz w:val="24"/>
          <w:szCs w:val="24"/>
        </w:rPr>
        <w:t xml:space="preserve">  </w:t>
      </w:r>
      <w:proofErr w:type="gramStart"/>
      <w:r w:rsidR="00403F1A" w:rsidRPr="00BD0846">
        <w:rPr>
          <w:rFonts w:cs="Times New Roman"/>
          <w:sz w:val="24"/>
          <w:szCs w:val="24"/>
        </w:rPr>
        <w:t>As Paul writes in 1 Corinthians 12:26, “If one part suffers, every party suffers with it; if one part is honored, every party rejoices with it.”</w:t>
      </w:r>
      <w:proofErr w:type="gramEnd"/>
      <w:r w:rsidR="00403F1A" w:rsidRPr="00BD0846">
        <w:rPr>
          <w:rFonts w:cs="Times New Roman"/>
          <w:sz w:val="24"/>
          <w:szCs w:val="24"/>
        </w:rPr>
        <w:t xml:space="preserve">  Or think of the metaphor of the family.  When your kid gets sick at 4AM for the third time that night, you rush in to help.  </w:t>
      </w:r>
      <w:proofErr w:type="gramStart"/>
      <w:r w:rsidR="00403F1A" w:rsidRPr="00BD0846">
        <w:rPr>
          <w:rFonts w:cs="Times New Roman"/>
          <w:sz w:val="24"/>
          <w:szCs w:val="24"/>
        </w:rPr>
        <w:t>Because you’re family.</w:t>
      </w:r>
      <w:proofErr w:type="gramEnd"/>
      <w:r w:rsidR="00403F1A" w:rsidRPr="00BD0846">
        <w:rPr>
          <w:rFonts w:cs="Times New Roman"/>
          <w:sz w:val="24"/>
          <w:szCs w:val="24"/>
        </w:rPr>
        <w:t xml:space="preserve">  And yet we are bound in Christ in a way that is stronger even than blood.  As a church, we suffer together.</w:t>
      </w:r>
    </w:p>
    <w:p w:rsidR="00403F1A" w:rsidRPr="00BD0846" w:rsidRDefault="00E565EA" w:rsidP="00BD0846">
      <w:pPr>
        <w:spacing w:line="240" w:lineRule="auto"/>
        <w:rPr>
          <w:rFonts w:cs="Times New Roman"/>
          <w:sz w:val="24"/>
          <w:szCs w:val="24"/>
        </w:rPr>
      </w:pPr>
      <w:r w:rsidRPr="00BD0846">
        <w:rPr>
          <w:rFonts w:cs="Times New Roman"/>
          <w:sz w:val="24"/>
          <w:szCs w:val="24"/>
        </w:rPr>
        <w:t xml:space="preserve">So how can come alongside each other as we fight for faith?  </w:t>
      </w:r>
      <w:r w:rsidR="00403F1A" w:rsidRPr="00BD0846">
        <w:rPr>
          <w:rFonts w:cs="Times New Roman"/>
          <w:sz w:val="24"/>
          <w:szCs w:val="24"/>
        </w:rPr>
        <w:t>Fundamentally, it all comes down to our understanding of what it means to encourage each other.  That’s what we’ll look at first, and then how that shows up in the ministry of the Word, of prayer, of hospitality, and of presence.  So first, what does it mean to encourage?</w:t>
      </w:r>
    </w:p>
    <w:p w:rsidR="000E3B59" w:rsidRPr="00BD0846" w:rsidRDefault="000E3B59" w:rsidP="00BD0846">
      <w:pPr>
        <w:pStyle w:val="ListParagraph"/>
        <w:numPr>
          <w:ilvl w:val="0"/>
          <w:numId w:val="1"/>
        </w:numPr>
        <w:spacing w:line="240" w:lineRule="auto"/>
        <w:rPr>
          <w:rFonts w:cs="Times New Roman"/>
          <w:b/>
          <w:sz w:val="24"/>
          <w:szCs w:val="24"/>
        </w:rPr>
      </w:pPr>
      <w:r w:rsidRPr="00BD0846">
        <w:rPr>
          <w:rFonts w:cs="Times New Roman"/>
          <w:b/>
          <w:sz w:val="24"/>
          <w:szCs w:val="24"/>
        </w:rPr>
        <w:t>The ministry of encouragement</w:t>
      </w:r>
    </w:p>
    <w:p w:rsidR="009323EA" w:rsidRPr="00BD0846" w:rsidRDefault="006A14D6" w:rsidP="00BD0846">
      <w:pPr>
        <w:spacing w:line="240" w:lineRule="auto"/>
        <w:rPr>
          <w:rFonts w:cs="Times New Roman"/>
          <w:sz w:val="24"/>
          <w:szCs w:val="24"/>
        </w:rPr>
      </w:pPr>
      <w:r w:rsidRPr="00BD0846">
        <w:rPr>
          <w:rFonts w:cs="Times New Roman"/>
          <w:sz w:val="24"/>
          <w:szCs w:val="24"/>
        </w:rPr>
        <w:t>What is encouragement?</w:t>
      </w:r>
      <w:r w:rsidR="009323EA" w:rsidRPr="00BD0846">
        <w:rPr>
          <w:rFonts w:cs="Times New Roman"/>
          <w:sz w:val="24"/>
          <w:szCs w:val="24"/>
        </w:rPr>
        <w:t xml:space="preserve">  </w:t>
      </w:r>
      <w:proofErr w:type="gramStart"/>
      <w:r w:rsidR="009323EA" w:rsidRPr="00BD0846">
        <w:rPr>
          <w:rFonts w:cs="Times New Roman"/>
          <w:sz w:val="24"/>
          <w:szCs w:val="24"/>
        </w:rPr>
        <w:t>A pat on the shoulder</w:t>
      </w:r>
      <w:r w:rsidRPr="00BD0846">
        <w:rPr>
          <w:rFonts w:cs="Times New Roman"/>
          <w:sz w:val="24"/>
          <w:szCs w:val="24"/>
        </w:rPr>
        <w:t>?</w:t>
      </w:r>
      <w:proofErr w:type="gramEnd"/>
      <w:r w:rsidR="009323EA" w:rsidRPr="00BD0846">
        <w:rPr>
          <w:rFonts w:cs="Times New Roman"/>
          <w:sz w:val="24"/>
          <w:szCs w:val="24"/>
        </w:rPr>
        <w:t xml:space="preserve">  </w:t>
      </w:r>
      <w:proofErr w:type="gramStart"/>
      <w:r w:rsidR="009323EA" w:rsidRPr="00BD0846">
        <w:rPr>
          <w:rFonts w:cs="Times New Roman"/>
          <w:sz w:val="24"/>
          <w:szCs w:val="24"/>
        </w:rPr>
        <w:t>A kind word</w:t>
      </w:r>
      <w:r w:rsidRPr="00BD0846">
        <w:rPr>
          <w:rFonts w:cs="Times New Roman"/>
          <w:sz w:val="24"/>
          <w:szCs w:val="24"/>
        </w:rPr>
        <w:t>?</w:t>
      </w:r>
      <w:proofErr w:type="gramEnd"/>
      <w:r w:rsidRPr="00BD0846">
        <w:rPr>
          <w:rFonts w:cs="Times New Roman"/>
          <w:sz w:val="24"/>
          <w:szCs w:val="24"/>
        </w:rPr>
        <w:t xml:space="preserve">  </w:t>
      </w:r>
      <w:proofErr w:type="gramStart"/>
      <w:r w:rsidRPr="00BD0846">
        <w:rPr>
          <w:rFonts w:cs="Times New Roman"/>
          <w:sz w:val="24"/>
          <w:szCs w:val="24"/>
        </w:rPr>
        <w:t>A listening ear?</w:t>
      </w:r>
      <w:proofErr w:type="gramEnd"/>
      <w:r w:rsidR="009323EA" w:rsidRPr="00BD0846">
        <w:rPr>
          <w:rFonts w:cs="Times New Roman"/>
          <w:sz w:val="24"/>
          <w:szCs w:val="24"/>
        </w:rPr>
        <w:t xml:space="preserve">  </w:t>
      </w:r>
      <w:r w:rsidRPr="00BD0846">
        <w:rPr>
          <w:rFonts w:cs="Times New Roman"/>
          <w:sz w:val="24"/>
          <w:szCs w:val="24"/>
        </w:rPr>
        <w:t>Yes—but in the Bible, it’s also</w:t>
      </w:r>
      <w:r w:rsidR="009323EA" w:rsidRPr="00BD0846">
        <w:rPr>
          <w:rFonts w:cs="Times New Roman"/>
          <w:sz w:val="24"/>
          <w:szCs w:val="24"/>
        </w:rPr>
        <w:t xml:space="preserve"> more forceful, more goal-oriented, more invasive than </w:t>
      </w:r>
      <w:r w:rsidRPr="00BD0846">
        <w:rPr>
          <w:rFonts w:cs="Times New Roman"/>
          <w:sz w:val="24"/>
          <w:szCs w:val="24"/>
        </w:rPr>
        <w:t>that</w:t>
      </w:r>
      <w:r w:rsidR="00C321EF" w:rsidRPr="00BD0846">
        <w:rPr>
          <w:rFonts w:cs="Times New Roman"/>
          <w:sz w:val="24"/>
          <w:szCs w:val="24"/>
        </w:rPr>
        <w:t>.</w:t>
      </w:r>
    </w:p>
    <w:p w:rsidR="009323EA" w:rsidRPr="00BD0846" w:rsidRDefault="00403F1A" w:rsidP="00BD0846">
      <w:pPr>
        <w:spacing w:line="240" w:lineRule="auto"/>
        <w:rPr>
          <w:rFonts w:cs="Times New Roman"/>
          <w:sz w:val="24"/>
          <w:szCs w:val="24"/>
        </w:rPr>
      </w:pPr>
      <w:r w:rsidRPr="00BD0846">
        <w:rPr>
          <w:rFonts w:cs="Times New Roman"/>
          <w:sz w:val="24"/>
          <w:szCs w:val="24"/>
        </w:rPr>
        <w:t>Take a look on your handout at Hebrews 3.  The author warns us in verse 12:</w:t>
      </w:r>
      <w:r w:rsidR="0066395F" w:rsidRPr="00BD0846">
        <w:rPr>
          <w:rFonts w:cs="Times New Roman"/>
          <w:sz w:val="24"/>
          <w:szCs w:val="24"/>
        </w:rPr>
        <w:t xml:space="preserve"> “</w:t>
      </w:r>
      <w:r w:rsidR="001D7093" w:rsidRPr="00BD0846">
        <w:rPr>
          <w:rFonts w:cs="Times New Roman"/>
          <w:sz w:val="24"/>
          <w:szCs w:val="24"/>
        </w:rPr>
        <w:t>Take care, brothers, lest there be in any of you an evil, unbelieving heart, leading you to fall away from the living God.</w:t>
      </w:r>
      <w:r w:rsidR="00BE1FEB" w:rsidRPr="00BD0846">
        <w:rPr>
          <w:rFonts w:cs="Times New Roman"/>
          <w:sz w:val="24"/>
          <w:szCs w:val="24"/>
        </w:rPr>
        <w:t xml:space="preserve">”  </w:t>
      </w:r>
      <w:r w:rsidRPr="00BD0846">
        <w:rPr>
          <w:rFonts w:cs="Times New Roman"/>
          <w:sz w:val="24"/>
          <w:szCs w:val="24"/>
        </w:rPr>
        <w:t xml:space="preserve">The context is a lesson drawn from Israel’s rebellion in the wilderness in the book of Numbers.  The goal: faith.  </w:t>
      </w:r>
      <w:proofErr w:type="gramStart"/>
      <w:r w:rsidR="001D7093" w:rsidRPr="00BD0846">
        <w:rPr>
          <w:rFonts w:cs="Times New Roman"/>
          <w:sz w:val="24"/>
          <w:szCs w:val="24"/>
        </w:rPr>
        <w:t>The opposite of unbelief</w:t>
      </w:r>
      <w:r w:rsidR="00C321EF" w:rsidRPr="00BD0846">
        <w:rPr>
          <w:rFonts w:cs="Times New Roman"/>
          <w:sz w:val="24"/>
          <w:szCs w:val="24"/>
        </w:rPr>
        <w:t>.</w:t>
      </w:r>
      <w:proofErr w:type="gramEnd"/>
      <w:r w:rsidR="00C321EF" w:rsidRPr="00BD0846">
        <w:rPr>
          <w:rFonts w:cs="Times New Roman"/>
          <w:sz w:val="24"/>
          <w:szCs w:val="24"/>
        </w:rPr>
        <w:t xml:space="preserve">  Now,</w:t>
      </w:r>
      <w:r w:rsidRPr="00BD0846">
        <w:rPr>
          <w:rFonts w:cs="Times New Roman"/>
          <w:sz w:val="24"/>
          <w:szCs w:val="24"/>
        </w:rPr>
        <w:t xml:space="preserve"> how do we fight for faith?  </w:t>
      </w:r>
      <w:proofErr w:type="gramStart"/>
      <w:r w:rsidRPr="00BD0846">
        <w:rPr>
          <w:rFonts w:cs="Times New Roman"/>
          <w:sz w:val="24"/>
          <w:szCs w:val="24"/>
        </w:rPr>
        <w:t>Verse 13.</w:t>
      </w:r>
      <w:proofErr w:type="gramEnd"/>
      <w:r w:rsidRPr="00BD0846">
        <w:rPr>
          <w:rFonts w:cs="Times New Roman"/>
          <w:sz w:val="24"/>
          <w:szCs w:val="24"/>
        </w:rPr>
        <w:t xml:space="preserve">  </w:t>
      </w:r>
      <w:r w:rsidR="00BE1FEB" w:rsidRPr="00BD0846">
        <w:rPr>
          <w:rFonts w:cs="Times New Roman"/>
          <w:sz w:val="24"/>
          <w:szCs w:val="24"/>
        </w:rPr>
        <w:t>“</w:t>
      </w:r>
      <w:r w:rsidR="001D7093" w:rsidRPr="00BD0846">
        <w:rPr>
          <w:rFonts w:cs="Times New Roman"/>
          <w:sz w:val="24"/>
          <w:szCs w:val="24"/>
        </w:rPr>
        <w:t>But exhort one another every day, as long as it is called ‘today,’ that none of you may be hardened by the deceitfulness of sin.</w:t>
      </w:r>
      <w:r w:rsidR="0066395F" w:rsidRPr="00BD0846">
        <w:rPr>
          <w:rFonts w:cs="Times New Roman"/>
          <w:sz w:val="24"/>
          <w:szCs w:val="24"/>
        </w:rPr>
        <w:t>”</w:t>
      </w:r>
      <w:r w:rsidR="00BE1FEB" w:rsidRPr="00BD0846">
        <w:rPr>
          <w:rFonts w:cs="Times New Roman"/>
          <w:sz w:val="24"/>
          <w:szCs w:val="24"/>
        </w:rPr>
        <w:t xml:space="preserve"> (</w:t>
      </w:r>
      <w:r w:rsidR="00BE1FEB" w:rsidRPr="00BD0846">
        <w:rPr>
          <w:rFonts w:cs="Times New Roman"/>
          <w:b/>
          <w:sz w:val="24"/>
          <w:szCs w:val="24"/>
        </w:rPr>
        <w:t>Heb. 3:13</w:t>
      </w:r>
      <w:r w:rsidR="009323EA" w:rsidRPr="00BD0846">
        <w:rPr>
          <w:rFonts w:cs="Times New Roman"/>
          <w:sz w:val="24"/>
          <w:szCs w:val="24"/>
        </w:rPr>
        <w:t>).</w:t>
      </w:r>
    </w:p>
    <w:p w:rsidR="009323EA" w:rsidRPr="00BD0846" w:rsidRDefault="009323EA" w:rsidP="00BD0846">
      <w:pPr>
        <w:spacing w:line="240" w:lineRule="auto"/>
        <w:rPr>
          <w:rFonts w:cs="Times New Roman"/>
          <w:sz w:val="24"/>
          <w:szCs w:val="24"/>
        </w:rPr>
      </w:pPr>
      <w:r w:rsidRPr="00BD0846">
        <w:rPr>
          <w:rFonts w:cs="Times New Roman"/>
          <w:sz w:val="24"/>
          <w:szCs w:val="24"/>
        </w:rPr>
        <w:t>OK.  What does encouragement have to d</w:t>
      </w:r>
      <w:r w:rsidR="00E0742D" w:rsidRPr="00BD0846">
        <w:rPr>
          <w:rFonts w:cs="Times New Roman"/>
          <w:sz w:val="24"/>
          <w:szCs w:val="24"/>
        </w:rPr>
        <w:t>o with unbelief?  How does it</w:t>
      </w:r>
      <w:r w:rsidRPr="00BD0846">
        <w:rPr>
          <w:rFonts w:cs="Times New Roman"/>
          <w:sz w:val="24"/>
          <w:szCs w:val="24"/>
        </w:rPr>
        <w:t xml:space="preserve"> keep </w:t>
      </w:r>
      <w:r w:rsidR="00E0742D" w:rsidRPr="00BD0846">
        <w:rPr>
          <w:rFonts w:cs="Times New Roman"/>
          <w:sz w:val="24"/>
          <w:szCs w:val="24"/>
        </w:rPr>
        <w:t>someone</w:t>
      </w:r>
      <w:r w:rsidRPr="00BD0846">
        <w:rPr>
          <w:rFonts w:cs="Times New Roman"/>
          <w:sz w:val="24"/>
          <w:szCs w:val="24"/>
        </w:rPr>
        <w:t xml:space="preserve"> from being hardened by sin’s deceitfulness?  Well, if you’re talking about surface-level </w:t>
      </w:r>
      <w:r w:rsidR="00C321EF" w:rsidRPr="00BD0846">
        <w:rPr>
          <w:rFonts w:cs="Times New Roman"/>
          <w:sz w:val="24"/>
          <w:szCs w:val="24"/>
        </w:rPr>
        <w:t xml:space="preserve">“hope you feel better” </w:t>
      </w:r>
      <w:r w:rsidRPr="00BD0846">
        <w:rPr>
          <w:rFonts w:cs="Times New Roman"/>
          <w:sz w:val="24"/>
          <w:szCs w:val="24"/>
        </w:rPr>
        <w:t xml:space="preserve">encouragement, it doesn’t much.  Instead, I think that this passage </w:t>
      </w:r>
      <w:r w:rsidR="00E0742D" w:rsidRPr="00BD0846">
        <w:rPr>
          <w:rFonts w:cs="Times New Roman"/>
          <w:sz w:val="24"/>
          <w:szCs w:val="24"/>
        </w:rPr>
        <w:t>should</w:t>
      </w:r>
      <w:r w:rsidRPr="00BD0846">
        <w:rPr>
          <w:rFonts w:cs="Times New Roman"/>
          <w:sz w:val="24"/>
          <w:szCs w:val="24"/>
        </w:rPr>
        <w:t xml:space="preserve"> redefine encouragement</w:t>
      </w:r>
      <w:r w:rsidR="00E0742D" w:rsidRPr="00BD0846">
        <w:rPr>
          <w:rFonts w:cs="Times New Roman"/>
          <w:sz w:val="24"/>
          <w:szCs w:val="24"/>
        </w:rPr>
        <w:t xml:space="preserve"> for us</w:t>
      </w:r>
      <w:r w:rsidRPr="00BD0846">
        <w:rPr>
          <w:rFonts w:cs="Times New Roman"/>
          <w:sz w:val="24"/>
          <w:szCs w:val="24"/>
        </w:rPr>
        <w:t xml:space="preserve">.  The goal of encouragement is faith.  And when we encourage someone, we spur them on in faith.  That’s one insight I want you to take away from this passage.  The goal of encouragement isn’t simply to make someone feel better; it is that they might believe </w:t>
      </w:r>
      <w:r w:rsidR="00E93D0D" w:rsidRPr="00BD0846">
        <w:rPr>
          <w:rFonts w:cs="Times New Roman"/>
          <w:sz w:val="24"/>
          <w:szCs w:val="24"/>
        </w:rPr>
        <w:t xml:space="preserve">the promises of </w:t>
      </w:r>
      <w:r w:rsidRPr="00BD0846">
        <w:rPr>
          <w:rFonts w:cs="Times New Roman"/>
          <w:sz w:val="24"/>
          <w:szCs w:val="24"/>
        </w:rPr>
        <w:t>God.  And so correction, comfort, and warning are all included.</w:t>
      </w:r>
      <w:r w:rsidR="00F70C27" w:rsidRPr="00BD0846">
        <w:rPr>
          <w:rFonts w:cs="Times New Roman"/>
          <w:sz w:val="24"/>
          <w:szCs w:val="24"/>
        </w:rPr>
        <w:t xml:space="preserve">  This is encouragement with teeth!</w:t>
      </w:r>
    </w:p>
    <w:p w:rsidR="00E93D0D" w:rsidRPr="00BD0846" w:rsidRDefault="00E93D0D" w:rsidP="00BD0846">
      <w:pPr>
        <w:pBdr>
          <w:bottom w:val="single" w:sz="6" w:space="1" w:color="auto"/>
        </w:pBdr>
        <w:spacing w:line="240" w:lineRule="auto"/>
        <w:rPr>
          <w:rFonts w:cs="Times New Roman"/>
          <w:sz w:val="24"/>
          <w:szCs w:val="24"/>
        </w:rPr>
      </w:pPr>
      <w:r w:rsidRPr="00BD0846">
        <w:rPr>
          <w:rFonts w:cs="Times New Roman"/>
          <w:sz w:val="24"/>
          <w:szCs w:val="24"/>
        </w:rPr>
        <w:t xml:space="preserve">Of course, the corollary is also true, which is a second insight here.  When someone is struggling, even warning and correction are to be done in a way that encourages them toward faith.  The goal, after all, as we see in </w:t>
      </w:r>
      <w:r w:rsidRPr="00BD0846">
        <w:rPr>
          <w:rFonts w:cs="Times New Roman"/>
          <w:sz w:val="24"/>
          <w:szCs w:val="24"/>
        </w:rPr>
        <w:lastRenderedPageBreak/>
        <w:t xml:space="preserve">verse 14, is a faith that perseveres.  </w:t>
      </w:r>
      <w:r w:rsidR="00E0742D" w:rsidRPr="00BD0846">
        <w:rPr>
          <w:rFonts w:cs="Times New Roman"/>
          <w:sz w:val="24"/>
          <w:szCs w:val="24"/>
        </w:rPr>
        <w:t>With our</w:t>
      </w:r>
      <w:r w:rsidRPr="00BD0846">
        <w:rPr>
          <w:rFonts w:cs="Times New Roman"/>
          <w:sz w:val="24"/>
          <w:szCs w:val="24"/>
        </w:rPr>
        <w:t xml:space="preserve"> suffering brothers and sisters</w:t>
      </w:r>
      <w:r w:rsidR="00E0742D" w:rsidRPr="00BD0846">
        <w:rPr>
          <w:rFonts w:cs="Times New Roman"/>
          <w:sz w:val="24"/>
          <w:szCs w:val="24"/>
        </w:rPr>
        <w:t>, we want</w:t>
      </w:r>
      <w:r w:rsidRPr="00BD0846">
        <w:rPr>
          <w:rFonts w:cs="Times New Roman"/>
          <w:sz w:val="24"/>
          <w:szCs w:val="24"/>
        </w:rPr>
        <w:t xml:space="preserve"> to “hold </w:t>
      </w:r>
      <w:r w:rsidR="00E0742D" w:rsidRPr="00BD0846">
        <w:rPr>
          <w:rFonts w:cs="Times New Roman"/>
          <w:sz w:val="24"/>
          <w:szCs w:val="24"/>
        </w:rPr>
        <w:t>our original confidence firm to the end</w:t>
      </w:r>
      <w:r w:rsidRPr="00BD0846">
        <w:rPr>
          <w:rFonts w:cs="Times New Roman"/>
          <w:sz w:val="24"/>
          <w:szCs w:val="24"/>
        </w:rPr>
        <w:t>.”</w:t>
      </w:r>
    </w:p>
    <w:p w:rsidR="0057703D" w:rsidRPr="00BD0846" w:rsidRDefault="0057703D" w:rsidP="00BD0846">
      <w:pPr>
        <w:spacing w:line="240" w:lineRule="auto"/>
        <w:rPr>
          <w:rFonts w:cs="Times New Roman"/>
          <w:sz w:val="24"/>
          <w:szCs w:val="24"/>
        </w:rPr>
      </w:pPr>
      <w:r w:rsidRPr="00BD0846">
        <w:rPr>
          <w:rFonts w:cs="Times New Roman"/>
          <w:sz w:val="24"/>
          <w:szCs w:val="24"/>
        </w:rPr>
        <w:t>If time:</w:t>
      </w:r>
    </w:p>
    <w:p w:rsidR="0057703D" w:rsidRPr="00BD0846" w:rsidRDefault="0057703D" w:rsidP="00BD0846">
      <w:pPr>
        <w:spacing w:line="240" w:lineRule="auto"/>
        <w:rPr>
          <w:rFonts w:cs="Times New Roman"/>
          <w:sz w:val="24"/>
          <w:szCs w:val="24"/>
        </w:rPr>
      </w:pPr>
      <w:r w:rsidRPr="00BD0846">
        <w:rPr>
          <w:rFonts w:cs="Times New Roman"/>
          <w:sz w:val="24"/>
          <w:szCs w:val="24"/>
        </w:rPr>
        <w:t xml:space="preserve">I think instead that we often underestimate how corporate our struggle for faith really is.  Take Ephesians 4, for instance (turn there if you have a Bible).  I want to give you an end point in Paul’s flow of thought, his starting point, and the chain of logic that gets there.  So first, look at verse 14 for the end point.  “Then we will no longer be infants, tossed back and forth by the waves and blown here and there by every wind of teaching and by the cunningness and craftiness of men in their deceitful scheming.  Instead, speaking the truth in love, we will in all things grow up into him who is the </w:t>
      </w:r>
      <w:proofErr w:type="gramStart"/>
      <w:r w:rsidRPr="00BD0846">
        <w:rPr>
          <w:rFonts w:cs="Times New Roman"/>
          <w:sz w:val="24"/>
          <w:szCs w:val="24"/>
        </w:rPr>
        <w:t>Head, that</w:t>
      </w:r>
      <w:proofErr w:type="gramEnd"/>
      <w:r w:rsidRPr="00BD0846">
        <w:rPr>
          <w:rFonts w:cs="Times New Roman"/>
          <w:sz w:val="24"/>
          <w:szCs w:val="24"/>
        </w:rPr>
        <w:t xml:space="preserve"> is Christ.”  What is that ultimate goal?  A good one-word summery is </w:t>
      </w:r>
      <w:r w:rsidRPr="00BD0846">
        <w:rPr>
          <w:rFonts w:cs="Times New Roman"/>
          <w:i/>
          <w:sz w:val="24"/>
          <w:szCs w:val="24"/>
        </w:rPr>
        <w:t>faith</w:t>
      </w:r>
      <w:r w:rsidRPr="00BD0846">
        <w:rPr>
          <w:rFonts w:cs="Times New Roman"/>
          <w:sz w:val="24"/>
          <w:szCs w:val="24"/>
        </w:rPr>
        <w:t xml:space="preserve">.  No matter what circumstances buffet, no matter what people around us may say, we stand firm.  That’s the end point.  What’s the starting point?  </w:t>
      </w:r>
      <w:r w:rsidR="006D0983" w:rsidRPr="00BD0846">
        <w:rPr>
          <w:rFonts w:cs="Times New Roman"/>
          <w:sz w:val="24"/>
          <w:szCs w:val="24"/>
        </w:rPr>
        <w:t xml:space="preserve">Go back to verse 7.  Christ.  His grace is the starting point.  Now, how do we get from start to finish?  It’s an important chain of logic that I want you to follow.  First, verse 11, Christ gives us ministers of his word: apostles, prophets, evangelists, pastors, </w:t>
      </w:r>
      <w:proofErr w:type="gramStart"/>
      <w:r w:rsidR="006D0983" w:rsidRPr="00BD0846">
        <w:rPr>
          <w:rFonts w:cs="Times New Roman"/>
          <w:sz w:val="24"/>
          <w:szCs w:val="24"/>
        </w:rPr>
        <w:t>teachers</w:t>
      </w:r>
      <w:proofErr w:type="gramEnd"/>
      <w:r w:rsidR="006D0983" w:rsidRPr="00BD0846">
        <w:rPr>
          <w:rFonts w:cs="Times New Roman"/>
          <w:sz w:val="24"/>
          <w:szCs w:val="24"/>
        </w:rPr>
        <w:t xml:space="preserve">.  And they protect our faith, right?  No: verse 12, they prepare us for works of service.  Why?  Because in doing those works of service, the body of Christ is built up in unity, verse 13—and we become mature.  And that’s finally what leads us to verse 14.  Christ.  </w:t>
      </w:r>
      <w:proofErr w:type="gramStart"/>
      <w:r w:rsidR="006D0983" w:rsidRPr="00BD0846">
        <w:rPr>
          <w:rFonts w:cs="Times New Roman"/>
          <w:sz w:val="24"/>
          <w:szCs w:val="24"/>
        </w:rPr>
        <w:t>Gives us teachers.</w:t>
      </w:r>
      <w:proofErr w:type="gramEnd"/>
      <w:r w:rsidR="006D0983" w:rsidRPr="00BD0846">
        <w:rPr>
          <w:rFonts w:cs="Times New Roman"/>
          <w:sz w:val="24"/>
          <w:szCs w:val="24"/>
        </w:rPr>
        <w:t xml:space="preserve">  Whose teaching equips us to </w:t>
      </w:r>
      <w:proofErr w:type="gramStart"/>
      <w:r w:rsidR="006D0983" w:rsidRPr="00BD0846">
        <w:rPr>
          <w:rFonts w:cs="Times New Roman"/>
          <w:sz w:val="24"/>
          <w:szCs w:val="24"/>
        </w:rPr>
        <w:t>serve.</w:t>
      </w:r>
      <w:proofErr w:type="gramEnd"/>
      <w:r w:rsidR="006D0983" w:rsidRPr="00BD0846">
        <w:rPr>
          <w:rFonts w:cs="Times New Roman"/>
          <w:sz w:val="24"/>
          <w:szCs w:val="24"/>
        </w:rPr>
        <w:t xml:space="preserve">  So that in caring for each other we grow in unity.  And in that unity we have faith.</w:t>
      </w:r>
      <w:r w:rsidR="00277B3B" w:rsidRPr="00BD0846">
        <w:rPr>
          <w:rFonts w:cs="Times New Roman"/>
          <w:sz w:val="24"/>
          <w:szCs w:val="24"/>
        </w:rPr>
        <w:t xml:space="preserve">  The struggle for faith in Ephesians 4 is fundamentally corporate.  Not: “it’s really nice to have other Christians alongside you.”  But “absent unity, your faith will die.”</w:t>
      </w:r>
    </w:p>
    <w:p w:rsidR="00277B3B" w:rsidRPr="00BD0846" w:rsidRDefault="00277B3B" w:rsidP="00BD0846">
      <w:pPr>
        <w:spacing w:line="240" w:lineRule="auto"/>
        <w:rPr>
          <w:rFonts w:cs="Times New Roman"/>
          <w:sz w:val="24"/>
          <w:szCs w:val="24"/>
        </w:rPr>
      </w:pPr>
      <w:r w:rsidRPr="00BD0846">
        <w:rPr>
          <w:rFonts w:cs="Times New Roman"/>
          <w:sz w:val="24"/>
          <w:szCs w:val="24"/>
        </w:rPr>
        <w:t>I love how our former pastor Michael Lawrence put it in a parallel passage on Colossians 2:</w:t>
      </w:r>
    </w:p>
    <w:p w:rsidR="00277B3B" w:rsidRPr="00BD0846" w:rsidRDefault="00277B3B" w:rsidP="00BD0846">
      <w:pPr>
        <w:spacing w:line="240" w:lineRule="auto"/>
        <w:ind w:left="720"/>
        <w:rPr>
          <w:rFonts w:cs="Times New Roman"/>
          <w:sz w:val="24"/>
          <w:szCs w:val="24"/>
        </w:rPr>
      </w:pPr>
      <w:bookmarkStart w:id="1" w:name="OLE_LINK15"/>
      <w:bookmarkStart w:id="2" w:name="OLE_LINK16"/>
      <w:r w:rsidRPr="00BD0846">
        <w:rPr>
          <w:rFonts w:cs="Times New Roman"/>
          <w:sz w:val="24"/>
          <w:szCs w:val="24"/>
        </w:rPr>
        <w:t>“To some extent, the post-modernists are right.  There is a social character to knowledge, a community aspect to our perception of reality.  That’s why culture is so powerful.  It shapes our perception of what is true, what is plausible.  In a fallen world, culture becomes a plausibility structure for unbelief, for the denial of God and the exaltation of self.  That is why the apostles are so concerned about the unity of the local church.  The church is a counter-culture, an alternative plausibility structure for faith.</w:t>
      </w:r>
      <w:r w:rsidRPr="00BD0846">
        <w:rPr>
          <w:sz w:val="24"/>
          <w:szCs w:val="24"/>
        </w:rPr>
        <w:t xml:space="preserve"> </w:t>
      </w:r>
      <w:r w:rsidRPr="00BD0846">
        <w:rPr>
          <w:rFonts w:cs="Times New Roman"/>
          <w:sz w:val="24"/>
          <w:szCs w:val="24"/>
        </w:rPr>
        <w:t>God didn’t create us to exist in isolation, and he didn’t save us to believe in isolation.  The unity of the church, down through history, and in every location, is meant to preserve the truth and to strengthen us in our own certainty.  Together, we remind each other that Christ is the treasure that surpasses all earthly treasures.  When fine-sounding arguments come along, when the pull and tug of this world in its wisdom is felt, left to ourselves we are as vulnerable as Eve.  Together, as Paul points out, our faith is firm and well-ordered.”</w:t>
      </w:r>
    </w:p>
    <w:bookmarkEnd w:id="1"/>
    <w:bookmarkEnd w:id="2"/>
    <w:p w:rsidR="00277B3B" w:rsidRPr="00BD0846" w:rsidRDefault="00277B3B" w:rsidP="00BD0846">
      <w:pPr>
        <w:pBdr>
          <w:bottom w:val="single" w:sz="12" w:space="1" w:color="auto"/>
        </w:pBdr>
        <w:spacing w:line="240" w:lineRule="auto"/>
        <w:rPr>
          <w:rFonts w:cs="Times New Roman"/>
          <w:sz w:val="24"/>
          <w:szCs w:val="24"/>
        </w:rPr>
      </w:pPr>
      <w:r w:rsidRPr="00BD0846">
        <w:rPr>
          <w:rFonts w:cs="Times New Roman"/>
          <w:sz w:val="24"/>
          <w:szCs w:val="24"/>
        </w:rPr>
        <w:t>The integrity of your faith needs others around you believing the same things, living them out, so that faith continues to be plausible.</w:t>
      </w:r>
    </w:p>
    <w:p w:rsidR="00E93D0D" w:rsidRPr="00BD0846" w:rsidRDefault="00E93D0D" w:rsidP="00BD0846">
      <w:pPr>
        <w:spacing w:line="240" w:lineRule="auto"/>
        <w:rPr>
          <w:rFonts w:cs="Times New Roman"/>
          <w:sz w:val="24"/>
          <w:szCs w:val="24"/>
        </w:rPr>
      </w:pPr>
      <w:r w:rsidRPr="00BD0846">
        <w:rPr>
          <w:rFonts w:cs="Times New Roman"/>
          <w:sz w:val="24"/>
          <w:szCs w:val="24"/>
        </w:rPr>
        <w:t xml:space="preserve">So faith is the goal.  </w:t>
      </w:r>
      <w:proofErr w:type="gramStart"/>
      <w:r w:rsidRPr="00BD0846">
        <w:rPr>
          <w:rFonts w:cs="Times New Roman"/>
          <w:sz w:val="24"/>
          <w:szCs w:val="24"/>
        </w:rPr>
        <w:t>Encouragement the means.</w:t>
      </w:r>
      <w:proofErr w:type="gramEnd"/>
      <w:r w:rsidRPr="00BD0846">
        <w:rPr>
          <w:rFonts w:cs="Times New Roman"/>
          <w:sz w:val="24"/>
          <w:szCs w:val="24"/>
        </w:rPr>
        <w:t xml:space="preserve">  How do we do that?  There are three categories in 1 Thessalonians 5:14 that I often find useful.  “We urge you, brethren, admonish the unruly, encourage the fainthearted, help the weak, </w:t>
      </w:r>
      <w:proofErr w:type="gramStart"/>
      <w:r w:rsidRPr="00BD0846">
        <w:rPr>
          <w:rFonts w:cs="Times New Roman"/>
          <w:sz w:val="24"/>
          <w:szCs w:val="24"/>
        </w:rPr>
        <w:t>be</w:t>
      </w:r>
      <w:proofErr w:type="gramEnd"/>
      <w:r w:rsidRPr="00BD0846">
        <w:rPr>
          <w:rFonts w:cs="Times New Roman"/>
          <w:sz w:val="24"/>
          <w:szCs w:val="24"/>
        </w:rPr>
        <w:t xml:space="preserve"> patient with everyone</w:t>
      </w:r>
      <w:r w:rsidR="00E0742D" w:rsidRPr="00BD0846">
        <w:rPr>
          <w:rFonts w:cs="Times New Roman"/>
          <w:sz w:val="24"/>
          <w:szCs w:val="24"/>
        </w:rPr>
        <w:t xml:space="preserve"> (NASB)</w:t>
      </w:r>
      <w:r w:rsidRPr="00BD0846">
        <w:rPr>
          <w:rFonts w:cs="Times New Roman"/>
          <w:sz w:val="24"/>
          <w:szCs w:val="24"/>
        </w:rPr>
        <w:t>.”</w:t>
      </w:r>
      <w:r w:rsidR="00E0742D" w:rsidRPr="00BD0846">
        <w:rPr>
          <w:rStyle w:val="FootnoteReference"/>
          <w:rFonts w:cs="Times New Roman"/>
          <w:sz w:val="24"/>
          <w:szCs w:val="24"/>
        </w:rPr>
        <w:footnoteReference w:id="1"/>
      </w:r>
      <w:r w:rsidRPr="00BD0846">
        <w:rPr>
          <w:rFonts w:cs="Times New Roman"/>
          <w:sz w:val="24"/>
          <w:szCs w:val="24"/>
        </w:rPr>
        <w:t xml:space="preserve">  At times, a Christian really is unruly.  They are on a path to destruction and must be admonished and warned.  In times of suffering, this might look like </w:t>
      </w:r>
      <w:r w:rsidRPr="00BD0846">
        <w:rPr>
          <w:rFonts w:cs="Times New Roman"/>
          <w:sz w:val="24"/>
          <w:szCs w:val="24"/>
        </w:rPr>
        <w:lastRenderedPageBreak/>
        <w:t xml:space="preserve">someone whose lack of faith is hurting themselves and others, who is acting like the </w:t>
      </w:r>
      <w:proofErr w:type="gramStart"/>
      <w:r w:rsidRPr="00BD0846">
        <w:rPr>
          <w:rFonts w:cs="Times New Roman"/>
          <w:sz w:val="24"/>
          <w:szCs w:val="24"/>
        </w:rPr>
        <w:t>Proverbial</w:t>
      </w:r>
      <w:proofErr w:type="gramEnd"/>
      <w:r w:rsidRPr="00BD0846">
        <w:rPr>
          <w:rFonts w:cs="Times New Roman"/>
          <w:sz w:val="24"/>
          <w:szCs w:val="24"/>
        </w:rPr>
        <w:t xml:space="preserve"> fool.  Then there’s that big middle category.  “Encourage the fainthearted.”  That’s often where we live with those who are suffering.  Their faith is timid.  They need us to spur them on, to remind them of the truth of God’s promises, and to strengthen </w:t>
      </w:r>
      <w:r w:rsidR="00E66275" w:rsidRPr="00BD0846">
        <w:rPr>
          <w:rFonts w:cs="Times New Roman"/>
          <w:sz w:val="24"/>
          <w:szCs w:val="24"/>
        </w:rPr>
        <w:t xml:space="preserve">their faith.  Then there is the category of the weak.  </w:t>
      </w:r>
      <w:r w:rsidR="00F70C27" w:rsidRPr="00BD0846">
        <w:rPr>
          <w:rFonts w:cs="Times New Roman"/>
          <w:sz w:val="24"/>
          <w:szCs w:val="24"/>
        </w:rPr>
        <w:t xml:space="preserve">The word “help” literally means “hold onto.”  </w:t>
      </w:r>
      <w:r w:rsidR="00520FC3" w:rsidRPr="00BD0846">
        <w:rPr>
          <w:rFonts w:cs="Times New Roman"/>
          <w:sz w:val="24"/>
          <w:szCs w:val="24"/>
        </w:rPr>
        <w:t>It’s the same word that we see in Titus 1:9 where an elder is to “</w:t>
      </w:r>
      <w:r w:rsidR="00520FC3" w:rsidRPr="00BD0846">
        <w:rPr>
          <w:rFonts w:cs="Times New Roman"/>
          <w:i/>
          <w:sz w:val="24"/>
          <w:szCs w:val="24"/>
        </w:rPr>
        <w:t>hold firm</w:t>
      </w:r>
      <w:r w:rsidR="00520FC3" w:rsidRPr="00BD0846">
        <w:rPr>
          <w:rFonts w:cs="Times New Roman"/>
          <w:sz w:val="24"/>
          <w:szCs w:val="24"/>
        </w:rPr>
        <w:t xml:space="preserve"> to the trustworthy word as taught.”  </w:t>
      </w:r>
      <w:r w:rsidR="00F70C27" w:rsidRPr="00BD0846">
        <w:rPr>
          <w:rFonts w:cs="Times New Roman"/>
          <w:sz w:val="24"/>
          <w:szCs w:val="24"/>
        </w:rPr>
        <w:t>Those who are chronically in need are not to be abandoned, but held on to</w:t>
      </w:r>
      <w:r w:rsidR="00E66275" w:rsidRPr="00BD0846">
        <w:rPr>
          <w:rFonts w:cs="Times New Roman"/>
          <w:sz w:val="24"/>
          <w:szCs w:val="24"/>
        </w:rPr>
        <w:t xml:space="preserve">.  And </w:t>
      </w:r>
      <w:r w:rsidR="00520FC3" w:rsidRPr="00BD0846">
        <w:rPr>
          <w:rFonts w:cs="Times New Roman"/>
          <w:sz w:val="24"/>
          <w:szCs w:val="24"/>
        </w:rPr>
        <w:t xml:space="preserve">no matter the category, </w:t>
      </w:r>
      <w:r w:rsidR="00E66275" w:rsidRPr="00BD0846">
        <w:rPr>
          <w:rFonts w:cs="Times New Roman"/>
          <w:sz w:val="24"/>
          <w:szCs w:val="24"/>
        </w:rPr>
        <w:t xml:space="preserve">we </w:t>
      </w:r>
      <w:r w:rsidR="00520FC3" w:rsidRPr="00BD0846">
        <w:rPr>
          <w:rFonts w:cs="Times New Roman"/>
          <w:sz w:val="24"/>
          <w:szCs w:val="24"/>
        </w:rPr>
        <w:t>must</w:t>
      </w:r>
      <w:r w:rsidR="00E66275" w:rsidRPr="00BD0846">
        <w:rPr>
          <w:rFonts w:cs="Times New Roman"/>
          <w:sz w:val="24"/>
          <w:szCs w:val="24"/>
        </w:rPr>
        <w:t xml:space="preserve"> always act in patience.</w:t>
      </w:r>
    </w:p>
    <w:p w:rsidR="00E66275" w:rsidRPr="00BD0846" w:rsidRDefault="00E66275" w:rsidP="00BD0846">
      <w:pPr>
        <w:spacing w:line="240" w:lineRule="auto"/>
        <w:rPr>
          <w:rFonts w:cs="Times New Roman"/>
          <w:sz w:val="24"/>
          <w:szCs w:val="24"/>
        </w:rPr>
      </w:pPr>
      <w:r w:rsidRPr="00BD0846">
        <w:rPr>
          <w:rFonts w:cs="Times New Roman"/>
          <w:sz w:val="24"/>
          <w:szCs w:val="24"/>
        </w:rPr>
        <w:t xml:space="preserve">When you’re helping someone who is suffering, running through these three categories in your mind </w:t>
      </w:r>
      <w:r w:rsidR="00180244" w:rsidRPr="00BD0846">
        <w:rPr>
          <w:rFonts w:cs="Times New Roman"/>
          <w:sz w:val="24"/>
          <w:szCs w:val="24"/>
        </w:rPr>
        <w:t>is hugely helpful to determine</w:t>
      </w:r>
      <w:r w:rsidRPr="00BD0846">
        <w:rPr>
          <w:rFonts w:cs="Times New Roman"/>
          <w:sz w:val="24"/>
          <w:szCs w:val="24"/>
        </w:rPr>
        <w:t xml:space="preserve"> a Godly response.  Is someone lashing out in anger toward you when you’re trying to help?  Before admonishing them, think for a moment.  Are they truly unruly?  Or are they timid, struggling to trust</w:t>
      </w:r>
      <w:r w:rsidR="00C321EF" w:rsidRPr="00BD0846">
        <w:rPr>
          <w:rFonts w:cs="Times New Roman"/>
          <w:sz w:val="24"/>
          <w:szCs w:val="24"/>
        </w:rPr>
        <w:t xml:space="preserve">—and </w:t>
      </w:r>
      <w:r w:rsidRPr="00BD0846">
        <w:rPr>
          <w:rFonts w:cs="Times New Roman"/>
          <w:sz w:val="24"/>
          <w:szCs w:val="24"/>
        </w:rPr>
        <w:t>what you’re seeing is the sinful, ugly, an</w:t>
      </w:r>
      <w:r w:rsidR="00C321EF" w:rsidRPr="00BD0846">
        <w:rPr>
          <w:rFonts w:cs="Times New Roman"/>
          <w:sz w:val="24"/>
          <w:szCs w:val="24"/>
        </w:rPr>
        <w:t>d bitter side of that?</w:t>
      </w:r>
      <w:r w:rsidRPr="00BD0846">
        <w:rPr>
          <w:rFonts w:cs="Times New Roman"/>
          <w:sz w:val="24"/>
          <w:szCs w:val="24"/>
        </w:rPr>
        <w:t xml:space="preserve">  The best response may be a gentle one of encouragement.  And as they see your intent to hold up their faith you may well see their heart soften, their angry words taken back with remorse, and real work toward faith commence.</w:t>
      </w:r>
    </w:p>
    <w:p w:rsidR="00E66275" w:rsidRPr="00BD0846" w:rsidRDefault="00E66275" w:rsidP="00BD0846">
      <w:pPr>
        <w:spacing w:line="240" w:lineRule="auto"/>
        <w:rPr>
          <w:rFonts w:cs="Times New Roman"/>
          <w:sz w:val="24"/>
          <w:szCs w:val="24"/>
        </w:rPr>
      </w:pPr>
      <w:proofErr w:type="gramStart"/>
      <w:r w:rsidRPr="00BD0846">
        <w:rPr>
          <w:rFonts w:cs="Times New Roman"/>
          <w:sz w:val="24"/>
          <w:szCs w:val="24"/>
        </w:rPr>
        <w:t>Encouragement to</w:t>
      </w:r>
      <w:r w:rsidR="002B5F2A" w:rsidRPr="00BD0846">
        <w:rPr>
          <w:rFonts w:cs="Times New Roman"/>
          <w:sz w:val="24"/>
          <w:szCs w:val="24"/>
        </w:rPr>
        <w:t>ward</w:t>
      </w:r>
      <w:r w:rsidRPr="00BD0846">
        <w:rPr>
          <w:rFonts w:cs="Times New Roman"/>
          <w:sz w:val="24"/>
          <w:szCs w:val="24"/>
        </w:rPr>
        <w:t xml:space="preserve"> faith.</w:t>
      </w:r>
      <w:proofErr w:type="gramEnd"/>
      <w:r w:rsidRPr="00BD0846">
        <w:rPr>
          <w:rFonts w:cs="Times New Roman"/>
          <w:sz w:val="24"/>
          <w:szCs w:val="24"/>
        </w:rPr>
        <w:t xml:space="preserve">  That’s our job as a church for those who are suffering.  </w:t>
      </w:r>
      <w:r w:rsidR="00520FC3" w:rsidRPr="00BD0846">
        <w:rPr>
          <w:rFonts w:cs="Times New Roman"/>
          <w:sz w:val="24"/>
          <w:szCs w:val="24"/>
        </w:rPr>
        <w:t xml:space="preserve">So next time you’re sitting with someone who is undergoing difficulty, let me make this your job description.  Strengthen their faith.  Either by admonishing them, spurring them on, or holding onto them.  </w:t>
      </w:r>
      <w:r w:rsidRPr="00BD0846">
        <w:rPr>
          <w:rFonts w:cs="Times New Roman"/>
          <w:sz w:val="24"/>
          <w:szCs w:val="24"/>
        </w:rPr>
        <w:t>Let me draw out a few implications for sufferers and those trying to help them, and then we’ll look at some specific categories of encouragement.</w:t>
      </w:r>
    </w:p>
    <w:p w:rsidR="00E66275" w:rsidRPr="00BD0846" w:rsidRDefault="00E66275" w:rsidP="00BD0846">
      <w:pPr>
        <w:spacing w:line="240" w:lineRule="auto"/>
        <w:rPr>
          <w:rFonts w:cs="Times New Roman"/>
          <w:sz w:val="24"/>
          <w:szCs w:val="24"/>
        </w:rPr>
      </w:pPr>
      <w:r w:rsidRPr="00BD0846">
        <w:rPr>
          <w:rFonts w:cs="Times New Roman"/>
          <w:i/>
          <w:sz w:val="24"/>
          <w:szCs w:val="24"/>
        </w:rPr>
        <w:t>For Those Suffering</w:t>
      </w:r>
    </w:p>
    <w:p w:rsidR="00E66275" w:rsidRPr="00BD0846" w:rsidRDefault="00E66275" w:rsidP="00BD0846">
      <w:pPr>
        <w:pStyle w:val="ListParagraph"/>
        <w:numPr>
          <w:ilvl w:val="0"/>
          <w:numId w:val="4"/>
        </w:numPr>
        <w:spacing w:line="240" w:lineRule="auto"/>
        <w:rPr>
          <w:rFonts w:cs="Times New Roman"/>
          <w:sz w:val="24"/>
          <w:szCs w:val="24"/>
        </w:rPr>
      </w:pPr>
      <w:r w:rsidRPr="00BD0846">
        <w:rPr>
          <w:rFonts w:cs="Times New Roman"/>
          <w:sz w:val="24"/>
          <w:szCs w:val="24"/>
        </w:rPr>
        <w:t xml:space="preserve">Be honest.  Suffering can be lonely.  And there’s nothing that makes a lonely person feel better than someone else magically appearing, reading their mind, and encouraging them.  Problem is, while that might sound great in your imagination, it doesn’t work very </w:t>
      </w:r>
      <w:r w:rsidR="00D014B4" w:rsidRPr="00BD0846">
        <w:rPr>
          <w:rFonts w:cs="Times New Roman"/>
          <w:sz w:val="24"/>
          <w:szCs w:val="24"/>
        </w:rPr>
        <w:t>often</w:t>
      </w:r>
      <w:r w:rsidRPr="00BD0846">
        <w:rPr>
          <w:rFonts w:cs="Times New Roman"/>
          <w:sz w:val="24"/>
          <w:szCs w:val="24"/>
        </w:rPr>
        <w:t xml:space="preserve"> in the real world.  If you’re suffering, you need to be encouraged toward faith.  And so you’ll need to be honest about your struggle</w:t>
      </w:r>
      <w:r w:rsidR="00F269AE" w:rsidRPr="00BD0846">
        <w:rPr>
          <w:rFonts w:cs="Times New Roman"/>
          <w:sz w:val="24"/>
          <w:szCs w:val="24"/>
        </w:rPr>
        <w:t>.  If you paint a happy, rosy picture of your life and deny that painful circumstances are making faith challenging, it’ll be really hard for anyone to minister to you as Paul intends in 1 Thessalonians 5.</w:t>
      </w:r>
    </w:p>
    <w:p w:rsidR="002655BF" w:rsidRPr="00BD0846" w:rsidRDefault="002655BF" w:rsidP="00BD0846">
      <w:pPr>
        <w:pStyle w:val="ListParagraph"/>
        <w:numPr>
          <w:ilvl w:val="0"/>
          <w:numId w:val="4"/>
        </w:numPr>
        <w:spacing w:line="240" w:lineRule="auto"/>
        <w:rPr>
          <w:rFonts w:cs="Times New Roman"/>
          <w:sz w:val="24"/>
          <w:szCs w:val="24"/>
        </w:rPr>
      </w:pPr>
      <w:r w:rsidRPr="00BD0846">
        <w:rPr>
          <w:rFonts w:cs="Times New Roman"/>
          <w:sz w:val="24"/>
          <w:szCs w:val="24"/>
        </w:rPr>
        <w:t xml:space="preserve">Don’t make the conversation only about you.  Sometimes the best thing for you is to hear your friend talk about </w:t>
      </w:r>
      <w:r w:rsidRPr="00BD0846">
        <w:rPr>
          <w:rFonts w:cs="Times New Roman"/>
          <w:i/>
          <w:sz w:val="24"/>
          <w:szCs w:val="24"/>
        </w:rPr>
        <w:t xml:space="preserve">their </w:t>
      </w:r>
      <w:r w:rsidRPr="00BD0846">
        <w:rPr>
          <w:rFonts w:cs="Times New Roman"/>
          <w:sz w:val="24"/>
          <w:szCs w:val="24"/>
        </w:rPr>
        <w:t>faith and what’s encouraging them spiritually.</w:t>
      </w:r>
    </w:p>
    <w:p w:rsidR="00F269AE" w:rsidRPr="00BD0846" w:rsidRDefault="00F269AE" w:rsidP="00BD0846">
      <w:pPr>
        <w:pStyle w:val="ListParagraph"/>
        <w:numPr>
          <w:ilvl w:val="0"/>
          <w:numId w:val="4"/>
        </w:numPr>
        <w:spacing w:line="240" w:lineRule="auto"/>
        <w:rPr>
          <w:rFonts w:cs="Times New Roman"/>
          <w:sz w:val="24"/>
          <w:szCs w:val="24"/>
        </w:rPr>
      </w:pPr>
      <w:r w:rsidRPr="00BD0846">
        <w:rPr>
          <w:rFonts w:cs="Times New Roman"/>
          <w:sz w:val="24"/>
          <w:szCs w:val="24"/>
        </w:rPr>
        <w:t xml:space="preserve">Be open to reproof.  That’s a hard pill to swallow when you’re suffering.  But if suffering </w:t>
      </w:r>
      <w:r w:rsidRPr="00BD0846">
        <w:rPr>
          <w:rFonts w:cs="Times New Roman"/>
          <w:i/>
          <w:sz w:val="24"/>
          <w:szCs w:val="24"/>
        </w:rPr>
        <w:t>is</w:t>
      </w:r>
      <w:r w:rsidRPr="00BD0846">
        <w:rPr>
          <w:rFonts w:cs="Times New Roman"/>
          <w:sz w:val="24"/>
          <w:szCs w:val="24"/>
        </w:rPr>
        <w:t xml:space="preserve"> a struggle for faith, and the enemy of faith is </w:t>
      </w:r>
      <w:r w:rsidRPr="00BD0846">
        <w:rPr>
          <w:rFonts w:cs="Times New Roman"/>
          <w:i/>
          <w:sz w:val="24"/>
          <w:szCs w:val="24"/>
        </w:rPr>
        <w:t>sin</w:t>
      </w:r>
      <w:r w:rsidRPr="00BD0846">
        <w:rPr>
          <w:rFonts w:cs="Times New Roman"/>
          <w:sz w:val="24"/>
          <w:szCs w:val="24"/>
        </w:rPr>
        <w:t>, then sometimes what you need—even in the midst of suffering—is for a Christian friend to tell you the hard truth about sin patterns in your heart that are keeping you from suffering well.</w:t>
      </w:r>
    </w:p>
    <w:p w:rsidR="00F269AE" w:rsidRPr="00BD0846" w:rsidRDefault="00F269AE" w:rsidP="00BD0846">
      <w:pPr>
        <w:spacing w:line="240" w:lineRule="auto"/>
        <w:rPr>
          <w:rFonts w:cs="Times New Roman"/>
          <w:sz w:val="24"/>
          <w:szCs w:val="24"/>
        </w:rPr>
      </w:pPr>
      <w:r w:rsidRPr="00BD0846">
        <w:rPr>
          <w:rFonts w:cs="Times New Roman"/>
          <w:i/>
          <w:sz w:val="24"/>
          <w:szCs w:val="24"/>
        </w:rPr>
        <w:t>For Those Helping</w:t>
      </w:r>
    </w:p>
    <w:p w:rsidR="00F269AE" w:rsidRPr="00BD0846" w:rsidRDefault="00F269AE" w:rsidP="00BD0846">
      <w:pPr>
        <w:pStyle w:val="ListParagraph"/>
        <w:numPr>
          <w:ilvl w:val="0"/>
          <w:numId w:val="5"/>
        </w:numPr>
        <w:spacing w:line="240" w:lineRule="auto"/>
        <w:rPr>
          <w:rFonts w:cs="Times New Roman"/>
          <w:sz w:val="24"/>
          <w:szCs w:val="24"/>
        </w:rPr>
      </w:pPr>
      <w:r w:rsidRPr="00BD0846">
        <w:rPr>
          <w:rFonts w:cs="Times New Roman"/>
          <w:sz w:val="24"/>
          <w:szCs w:val="24"/>
        </w:rPr>
        <w:t>Remember that suffering is a struggle for faith.  There are all sorts of good things you can do for your suffering friend.  But most important is to ask them about their faith, and to buttress that faith with the truth of the gospel.</w:t>
      </w:r>
    </w:p>
    <w:p w:rsidR="00F269AE" w:rsidRPr="00BD0846" w:rsidRDefault="00F269AE" w:rsidP="00BD0846">
      <w:pPr>
        <w:pStyle w:val="ListParagraph"/>
        <w:numPr>
          <w:ilvl w:val="0"/>
          <w:numId w:val="5"/>
        </w:numPr>
        <w:spacing w:line="240" w:lineRule="auto"/>
        <w:rPr>
          <w:rFonts w:cs="Times New Roman"/>
          <w:sz w:val="24"/>
          <w:szCs w:val="24"/>
        </w:rPr>
      </w:pPr>
      <w:r w:rsidRPr="00BD0846">
        <w:rPr>
          <w:rFonts w:cs="Times New Roman"/>
          <w:sz w:val="24"/>
          <w:szCs w:val="24"/>
        </w:rPr>
        <w:t xml:space="preserve">Be patient, as Paul commands us.  Especially as suffering drags from days to weeks to months to </w:t>
      </w:r>
      <w:proofErr w:type="gramStart"/>
      <w:r w:rsidRPr="00BD0846">
        <w:rPr>
          <w:rFonts w:cs="Times New Roman"/>
          <w:sz w:val="24"/>
          <w:szCs w:val="24"/>
        </w:rPr>
        <w:t>years,</w:t>
      </w:r>
      <w:proofErr w:type="gramEnd"/>
      <w:r w:rsidRPr="00BD0846">
        <w:rPr>
          <w:rFonts w:cs="Times New Roman"/>
          <w:sz w:val="24"/>
          <w:szCs w:val="24"/>
        </w:rPr>
        <w:t xml:space="preserve"> resist the urge to give up or become annoyed.  As we read in Galatians 6:9, “</w:t>
      </w:r>
      <w:r w:rsidR="001C33A4" w:rsidRPr="00BD0846">
        <w:rPr>
          <w:rFonts w:cs="Times New Roman"/>
          <w:sz w:val="24"/>
          <w:szCs w:val="24"/>
        </w:rPr>
        <w:t xml:space="preserve">Let us not grow weary of doing good, for in due season we will reap, if we do not give up.” </w:t>
      </w:r>
      <w:r w:rsidR="00F70C27" w:rsidRPr="00BD0846">
        <w:rPr>
          <w:rFonts w:cs="Times New Roman"/>
          <w:sz w:val="24"/>
          <w:szCs w:val="24"/>
        </w:rPr>
        <w:t xml:space="preserve">  </w:t>
      </w:r>
      <w:r w:rsidR="00F70C27" w:rsidRPr="00BD0846">
        <w:rPr>
          <w:rFonts w:cs="Times New Roman"/>
          <w:i/>
          <w:sz w:val="24"/>
          <w:szCs w:val="24"/>
        </w:rPr>
        <w:t>Hold on</w:t>
      </w:r>
      <w:r w:rsidR="00F70C27" w:rsidRPr="00BD0846">
        <w:rPr>
          <w:rFonts w:cs="Times New Roman"/>
          <w:sz w:val="24"/>
          <w:szCs w:val="24"/>
        </w:rPr>
        <w:t xml:space="preserve"> to these weak ones as God’s precious children.</w:t>
      </w:r>
    </w:p>
    <w:p w:rsidR="00F269AE" w:rsidRPr="00BD0846" w:rsidRDefault="00BC317E" w:rsidP="00BD0846">
      <w:pPr>
        <w:pStyle w:val="ListParagraph"/>
        <w:numPr>
          <w:ilvl w:val="0"/>
          <w:numId w:val="5"/>
        </w:numPr>
        <w:spacing w:line="240" w:lineRule="auto"/>
        <w:rPr>
          <w:rFonts w:cs="Times New Roman"/>
          <w:sz w:val="24"/>
          <w:szCs w:val="24"/>
        </w:rPr>
      </w:pPr>
      <w:r w:rsidRPr="00BD0846">
        <w:rPr>
          <w:rFonts w:cs="Times New Roman"/>
          <w:sz w:val="24"/>
          <w:szCs w:val="24"/>
        </w:rPr>
        <w:t>Find the same struggle for faith in your own heart.  Paul writes in 1 Corinthians 10:13, “</w:t>
      </w:r>
      <w:r w:rsidR="001C33A4" w:rsidRPr="00BD0846">
        <w:rPr>
          <w:rFonts w:cs="Times New Roman"/>
          <w:sz w:val="24"/>
          <w:szCs w:val="24"/>
        </w:rPr>
        <w:t>No temptation has overtaken you that is not common to man.</w:t>
      </w:r>
      <w:r w:rsidRPr="00BD0846">
        <w:rPr>
          <w:rFonts w:cs="Times New Roman"/>
          <w:sz w:val="24"/>
          <w:szCs w:val="24"/>
        </w:rPr>
        <w:t xml:space="preserve">”  That is </w:t>
      </w:r>
      <w:r w:rsidR="001C33A4" w:rsidRPr="00BD0846">
        <w:rPr>
          <w:rFonts w:cs="Times New Roman"/>
          <w:sz w:val="24"/>
          <w:szCs w:val="24"/>
        </w:rPr>
        <w:t>profound</w:t>
      </w:r>
      <w:r w:rsidRPr="00BD0846">
        <w:rPr>
          <w:rFonts w:cs="Times New Roman"/>
          <w:sz w:val="24"/>
          <w:szCs w:val="24"/>
        </w:rPr>
        <w:t xml:space="preserve">.  Every temptation . . . is common.  </w:t>
      </w:r>
      <w:r w:rsidRPr="00BD0846">
        <w:rPr>
          <w:rFonts w:cs="Times New Roman"/>
          <w:sz w:val="24"/>
          <w:szCs w:val="24"/>
        </w:rPr>
        <w:lastRenderedPageBreak/>
        <w:t xml:space="preserve">Even the temptation to murder, at least in miniature, is something we’ve all struggled with.  You can say “but for the grace of God there go </w:t>
      </w:r>
      <w:proofErr w:type="gramStart"/>
      <w:r w:rsidRPr="00BD0846">
        <w:rPr>
          <w:rFonts w:cs="Times New Roman"/>
          <w:sz w:val="24"/>
          <w:szCs w:val="24"/>
        </w:rPr>
        <w:t>I</w:t>
      </w:r>
      <w:proofErr w:type="gramEnd"/>
      <w:r w:rsidRPr="00BD0846">
        <w:rPr>
          <w:rFonts w:cs="Times New Roman"/>
          <w:sz w:val="24"/>
          <w:szCs w:val="24"/>
        </w:rPr>
        <w:t xml:space="preserve">” not out of false humility but because every struggle for faith you observe in your suffering brother or sister is resident </w:t>
      </w:r>
      <w:r w:rsidR="00C321EF" w:rsidRPr="00BD0846">
        <w:rPr>
          <w:rFonts w:cs="Times New Roman"/>
          <w:sz w:val="24"/>
          <w:szCs w:val="24"/>
        </w:rPr>
        <w:t xml:space="preserve">at some level </w:t>
      </w:r>
      <w:r w:rsidRPr="00BD0846">
        <w:rPr>
          <w:rFonts w:cs="Times New Roman"/>
          <w:sz w:val="24"/>
          <w:szCs w:val="24"/>
        </w:rPr>
        <w:t>in your own heart.  So from your own experience you can point them toward faith.  And from your own experience you can speak in humility.</w:t>
      </w:r>
    </w:p>
    <w:p w:rsidR="001C33A4" w:rsidRPr="00BD0846" w:rsidRDefault="001C33A4" w:rsidP="00BD0846">
      <w:pPr>
        <w:pStyle w:val="ListParagraph"/>
        <w:numPr>
          <w:ilvl w:val="0"/>
          <w:numId w:val="5"/>
        </w:numPr>
        <w:spacing w:line="240" w:lineRule="auto"/>
        <w:rPr>
          <w:rFonts w:cs="Times New Roman"/>
          <w:sz w:val="24"/>
          <w:szCs w:val="24"/>
        </w:rPr>
      </w:pPr>
      <w:r w:rsidRPr="00BD0846">
        <w:rPr>
          <w:rFonts w:cs="Times New Roman"/>
          <w:sz w:val="24"/>
          <w:szCs w:val="24"/>
        </w:rPr>
        <w:t xml:space="preserve">Don’t assume that your friend doesn’t know the answer.  Nine times out of ten, you won’t help your suffering friend by telling them something they don’t know—but by simply reminding them of what is true and showing that </w:t>
      </w:r>
      <w:r w:rsidRPr="00BD0846">
        <w:rPr>
          <w:rFonts w:cs="Times New Roman"/>
          <w:i/>
          <w:sz w:val="24"/>
          <w:szCs w:val="24"/>
        </w:rPr>
        <w:t xml:space="preserve">you </w:t>
      </w:r>
      <w:r w:rsidRPr="00BD0846">
        <w:rPr>
          <w:rFonts w:cs="Times New Roman"/>
          <w:sz w:val="24"/>
          <w:szCs w:val="24"/>
        </w:rPr>
        <w:t>believe it.  In fact, sometimes you’re best off just listening.  Your friend will get around to saying what they need to hear about God—better than you can.</w:t>
      </w:r>
    </w:p>
    <w:p w:rsidR="00BC317E" w:rsidRPr="00BD0846" w:rsidRDefault="00BC317E" w:rsidP="00BD0846">
      <w:pPr>
        <w:spacing w:line="240" w:lineRule="auto"/>
        <w:ind w:left="360"/>
        <w:rPr>
          <w:rFonts w:cs="Times New Roman"/>
          <w:sz w:val="24"/>
          <w:szCs w:val="24"/>
        </w:rPr>
      </w:pPr>
      <w:r w:rsidRPr="00BD0846">
        <w:rPr>
          <w:rFonts w:cs="Times New Roman"/>
          <w:sz w:val="24"/>
          <w:szCs w:val="24"/>
        </w:rPr>
        <w:t>OK.  So that</w:t>
      </w:r>
      <w:r w:rsidR="00C321EF" w:rsidRPr="00BD0846">
        <w:rPr>
          <w:rFonts w:cs="Times New Roman"/>
          <w:sz w:val="24"/>
          <w:szCs w:val="24"/>
        </w:rPr>
        <w:t>’</w:t>
      </w:r>
      <w:r w:rsidRPr="00BD0846">
        <w:rPr>
          <w:rFonts w:cs="Times New Roman"/>
          <w:sz w:val="24"/>
          <w:szCs w:val="24"/>
        </w:rPr>
        <w:t xml:space="preserve">s the Biblical idea of encouragement.  </w:t>
      </w:r>
      <w:proofErr w:type="gramStart"/>
      <w:r w:rsidRPr="00BD0846">
        <w:rPr>
          <w:rFonts w:cs="Times New Roman"/>
          <w:sz w:val="24"/>
          <w:szCs w:val="24"/>
        </w:rPr>
        <w:t>Encouraging toward faith.</w:t>
      </w:r>
      <w:proofErr w:type="gramEnd"/>
      <w:r w:rsidR="00F70C27" w:rsidRPr="00BD0846">
        <w:rPr>
          <w:rFonts w:cs="Times New Roman"/>
          <w:sz w:val="24"/>
          <w:szCs w:val="24"/>
        </w:rPr>
        <w:t xml:space="preserve">  </w:t>
      </w:r>
      <w:r w:rsidR="00C321EF" w:rsidRPr="00BD0846">
        <w:rPr>
          <w:rFonts w:cs="Times New Roman"/>
          <w:sz w:val="24"/>
          <w:szCs w:val="24"/>
        </w:rPr>
        <w:t>How do we do that</w:t>
      </w:r>
      <w:r w:rsidR="00F70C27" w:rsidRPr="00BD0846">
        <w:rPr>
          <w:rFonts w:cs="Times New Roman"/>
          <w:sz w:val="24"/>
          <w:szCs w:val="24"/>
        </w:rPr>
        <w:t>?  Let’s consider the ministry of the Word, of Prayer, of Hospitality, and of Presence.</w:t>
      </w:r>
    </w:p>
    <w:p w:rsidR="00773632" w:rsidRPr="00BD0846" w:rsidRDefault="00773632" w:rsidP="00BD0846">
      <w:pPr>
        <w:pStyle w:val="ListParagraph"/>
        <w:numPr>
          <w:ilvl w:val="0"/>
          <w:numId w:val="1"/>
        </w:numPr>
        <w:spacing w:line="240" w:lineRule="auto"/>
        <w:rPr>
          <w:rFonts w:cs="Times New Roman"/>
          <w:b/>
          <w:sz w:val="24"/>
          <w:szCs w:val="24"/>
        </w:rPr>
      </w:pPr>
      <w:r w:rsidRPr="00BD0846">
        <w:rPr>
          <w:rFonts w:cs="Times New Roman"/>
          <w:b/>
          <w:sz w:val="24"/>
          <w:szCs w:val="24"/>
        </w:rPr>
        <w:t xml:space="preserve">The ministry of God’s Word </w:t>
      </w:r>
    </w:p>
    <w:p w:rsidR="00820135" w:rsidRPr="00BD0846" w:rsidRDefault="00C321EF" w:rsidP="00BD0846">
      <w:pPr>
        <w:spacing w:line="240" w:lineRule="auto"/>
        <w:rPr>
          <w:rFonts w:cs="Times New Roman"/>
          <w:sz w:val="24"/>
          <w:szCs w:val="24"/>
        </w:rPr>
      </w:pPr>
      <w:r w:rsidRPr="00BD0846">
        <w:rPr>
          <w:rFonts w:cs="Times New Roman"/>
          <w:sz w:val="24"/>
          <w:szCs w:val="24"/>
        </w:rPr>
        <w:t>Our key verse last week was Romans 10:17:</w:t>
      </w:r>
      <w:r w:rsidR="006774FC" w:rsidRPr="00BD0846">
        <w:rPr>
          <w:rFonts w:cs="Times New Roman"/>
          <w:sz w:val="24"/>
          <w:szCs w:val="24"/>
        </w:rPr>
        <w:t xml:space="preserve"> </w:t>
      </w:r>
      <w:r w:rsidR="006774FC" w:rsidRPr="00BD0846">
        <w:rPr>
          <w:rFonts w:cs="Times New Roman"/>
          <w:i/>
          <w:sz w:val="24"/>
          <w:szCs w:val="24"/>
        </w:rPr>
        <w:t>faith comes from hearing and hearing through the word of Christ</w:t>
      </w:r>
      <w:r w:rsidR="00746111" w:rsidRPr="00BD0846">
        <w:rPr>
          <w:rFonts w:cs="Times New Roman"/>
          <w:sz w:val="24"/>
          <w:szCs w:val="24"/>
        </w:rPr>
        <w:t xml:space="preserve">.  </w:t>
      </w:r>
      <w:r w:rsidRPr="00BD0846">
        <w:rPr>
          <w:rFonts w:cs="Times New Roman"/>
          <w:sz w:val="24"/>
          <w:szCs w:val="24"/>
        </w:rPr>
        <w:t>True for you—but also true for the one suffering beside you</w:t>
      </w:r>
      <w:r w:rsidR="006774FC" w:rsidRPr="00BD0846">
        <w:rPr>
          <w:rFonts w:cs="Times New Roman"/>
          <w:sz w:val="24"/>
          <w:szCs w:val="24"/>
        </w:rPr>
        <w:t xml:space="preserve">.  </w:t>
      </w:r>
      <w:r w:rsidR="0099009C" w:rsidRPr="00BD0846">
        <w:rPr>
          <w:rFonts w:cs="Times New Roman"/>
          <w:sz w:val="24"/>
          <w:szCs w:val="24"/>
        </w:rPr>
        <w:t>Later on in the book of Romans, Paul writes this:</w:t>
      </w:r>
    </w:p>
    <w:p w:rsidR="00547512" w:rsidRPr="00BD0846" w:rsidRDefault="0099009C" w:rsidP="00BD0846">
      <w:pPr>
        <w:spacing w:line="240" w:lineRule="auto"/>
        <w:ind w:left="720"/>
        <w:rPr>
          <w:sz w:val="24"/>
          <w:szCs w:val="24"/>
        </w:rPr>
      </w:pPr>
      <w:r w:rsidRPr="00BD0846">
        <w:rPr>
          <w:rFonts w:cs="Times New Roman"/>
          <w:sz w:val="24"/>
          <w:szCs w:val="24"/>
        </w:rPr>
        <w:t>“</w:t>
      </w:r>
      <w:r w:rsidR="004E35E1" w:rsidRPr="00BD0846">
        <w:rPr>
          <w:rFonts w:cs="Times New Roman"/>
          <w:sz w:val="24"/>
          <w:szCs w:val="24"/>
        </w:rPr>
        <w:t xml:space="preserve">We who are strong have an obligation to bear with the failings of the weak, and not to please ourselves </w:t>
      </w:r>
      <w:r w:rsidR="00820135" w:rsidRPr="00BD0846">
        <w:rPr>
          <w:rFonts w:cs="Times New Roman"/>
          <w:sz w:val="24"/>
          <w:szCs w:val="24"/>
        </w:rPr>
        <w:t xml:space="preserve">. . . </w:t>
      </w:r>
      <w:r w:rsidR="004E35E1" w:rsidRPr="00BD0846">
        <w:rPr>
          <w:rFonts w:cs="Times New Roman"/>
          <w:sz w:val="24"/>
          <w:szCs w:val="24"/>
        </w:rPr>
        <w:t>For whatever was written in former days was written for our instruction, that through endurance and through the encouragement of the Scriptures we might have hope.</w:t>
      </w:r>
      <w:r w:rsidRPr="00BD0846">
        <w:rPr>
          <w:rStyle w:val="FootnoteReference"/>
          <w:rFonts w:cs="Times New Roman"/>
          <w:sz w:val="24"/>
          <w:szCs w:val="24"/>
        </w:rPr>
        <w:footnoteReference w:id="2"/>
      </w:r>
      <w:r w:rsidRPr="00BD0846">
        <w:rPr>
          <w:rFonts w:cs="Times New Roman"/>
          <w:sz w:val="24"/>
          <w:szCs w:val="24"/>
        </w:rPr>
        <w:t xml:space="preserve">”  </w:t>
      </w:r>
    </w:p>
    <w:p w:rsidR="007060D7" w:rsidRPr="00BD0846" w:rsidRDefault="007060D7" w:rsidP="00BD0846">
      <w:pPr>
        <w:spacing w:after="0" w:line="240" w:lineRule="auto"/>
        <w:rPr>
          <w:rFonts w:cs="Times New Roman"/>
          <w:sz w:val="24"/>
          <w:szCs w:val="24"/>
        </w:rPr>
      </w:pPr>
      <w:r w:rsidRPr="00BD0846">
        <w:rPr>
          <w:rFonts w:cs="Times New Roman"/>
          <w:sz w:val="24"/>
          <w:szCs w:val="24"/>
        </w:rPr>
        <w:t xml:space="preserve">That’s our model.  </w:t>
      </w:r>
      <w:r w:rsidR="00820135" w:rsidRPr="00BD0846">
        <w:rPr>
          <w:rFonts w:cs="Times New Roman"/>
          <w:sz w:val="24"/>
          <w:szCs w:val="24"/>
        </w:rPr>
        <w:t xml:space="preserve">Use the Scriptures to give each other hope.  That’s how we can help those who are weak.  </w:t>
      </w:r>
      <w:r w:rsidRPr="00BD0846">
        <w:rPr>
          <w:rFonts w:cs="Times New Roman"/>
          <w:sz w:val="24"/>
          <w:szCs w:val="24"/>
        </w:rPr>
        <w:t>Read the Bible to those who are suffering.  Offer to memorize passages with them that seem significant in this struggle.  Sing the truths of the faith with them.  Share stories of God being faithful to the promises of Scripture in your own life.</w:t>
      </w:r>
      <w:r w:rsidR="00C321EF" w:rsidRPr="00BD0846">
        <w:rPr>
          <w:rFonts w:cs="Times New Roman"/>
          <w:sz w:val="24"/>
          <w:szCs w:val="24"/>
        </w:rPr>
        <w:t xml:space="preserve">  Uphold their faith with the Bible.</w:t>
      </w:r>
    </w:p>
    <w:p w:rsidR="007060D7" w:rsidRPr="00BD0846" w:rsidRDefault="007060D7" w:rsidP="00BD0846">
      <w:pPr>
        <w:spacing w:after="0" w:line="240" w:lineRule="auto"/>
        <w:rPr>
          <w:rFonts w:cs="Times New Roman"/>
          <w:sz w:val="24"/>
          <w:szCs w:val="24"/>
        </w:rPr>
      </w:pPr>
    </w:p>
    <w:p w:rsidR="00820135" w:rsidRPr="00BD0846" w:rsidRDefault="004E35E1" w:rsidP="00BD0846">
      <w:pPr>
        <w:spacing w:after="0" w:line="240" w:lineRule="auto"/>
        <w:rPr>
          <w:rFonts w:cs="Times New Roman"/>
          <w:sz w:val="24"/>
          <w:szCs w:val="24"/>
        </w:rPr>
      </w:pPr>
      <w:r w:rsidRPr="00BD0846">
        <w:rPr>
          <w:rFonts w:cs="Times New Roman"/>
          <w:sz w:val="24"/>
          <w:szCs w:val="24"/>
        </w:rPr>
        <w:t>O</w:t>
      </w:r>
      <w:r w:rsidR="00C321EF" w:rsidRPr="00BD0846">
        <w:rPr>
          <w:rFonts w:cs="Times New Roman"/>
          <w:sz w:val="24"/>
          <w:szCs w:val="24"/>
        </w:rPr>
        <w:t>f course,</w:t>
      </w:r>
      <w:r w:rsidR="007060D7" w:rsidRPr="00BD0846">
        <w:rPr>
          <w:rFonts w:cs="Times New Roman"/>
          <w:sz w:val="24"/>
          <w:szCs w:val="24"/>
        </w:rPr>
        <w:t xml:space="preserve"> Scripture brings faith not only by holding out God’s promises of life, but by shining light on pockets of unbelief in our </w:t>
      </w:r>
      <w:r w:rsidR="00EB1C80" w:rsidRPr="00BD0846">
        <w:rPr>
          <w:rFonts w:cs="Times New Roman"/>
          <w:sz w:val="24"/>
          <w:szCs w:val="24"/>
        </w:rPr>
        <w:t>hearts</w:t>
      </w:r>
      <w:r w:rsidR="007060D7" w:rsidRPr="00BD0846">
        <w:rPr>
          <w:rFonts w:cs="Times New Roman"/>
          <w:sz w:val="24"/>
          <w:szCs w:val="24"/>
        </w:rPr>
        <w:t xml:space="preserve">.  When you get the sense that sinful, worldly attitudes are obscuring God’s promises in someone’s struggle for faith, hold out Scripture as a mirror to show them the problem in their heart.  </w:t>
      </w:r>
    </w:p>
    <w:p w:rsidR="00820135" w:rsidRPr="00BD0846" w:rsidRDefault="00820135" w:rsidP="00BD0846">
      <w:pPr>
        <w:spacing w:after="0" w:line="240" w:lineRule="auto"/>
        <w:rPr>
          <w:rFonts w:cs="Times New Roman"/>
          <w:sz w:val="24"/>
          <w:szCs w:val="24"/>
        </w:rPr>
      </w:pPr>
    </w:p>
    <w:p w:rsidR="002177EB" w:rsidRPr="00BD0846" w:rsidRDefault="007060D7" w:rsidP="00BD0846">
      <w:pPr>
        <w:spacing w:after="0" w:line="240" w:lineRule="auto"/>
        <w:rPr>
          <w:rFonts w:cs="Times New Roman"/>
          <w:sz w:val="24"/>
          <w:szCs w:val="24"/>
        </w:rPr>
      </w:pPr>
      <w:r w:rsidRPr="00BD0846">
        <w:rPr>
          <w:rFonts w:cs="Times New Roman"/>
          <w:sz w:val="24"/>
          <w:szCs w:val="24"/>
        </w:rPr>
        <w:t>I’ll tell you what this looks like for me</w:t>
      </w:r>
      <w:r w:rsidR="00820135" w:rsidRPr="00BD0846">
        <w:rPr>
          <w:rFonts w:cs="Times New Roman"/>
          <w:sz w:val="24"/>
          <w:szCs w:val="24"/>
        </w:rPr>
        <w:t>.  It doesn’t often look like rebuke and confrontation.  Even though I’m often using Scripture to gently redirect someone’s thinking</w:t>
      </w:r>
      <w:proofErr w:type="gramStart"/>
      <w:r w:rsidR="00820135" w:rsidRPr="00BD0846">
        <w:rPr>
          <w:rFonts w:cs="Times New Roman"/>
          <w:sz w:val="24"/>
          <w:szCs w:val="24"/>
        </w:rPr>
        <w:t>,</w:t>
      </w:r>
      <w:proofErr w:type="gramEnd"/>
      <w:r w:rsidR="00820135" w:rsidRPr="00BD0846">
        <w:rPr>
          <w:rFonts w:cs="Times New Roman"/>
          <w:sz w:val="24"/>
          <w:szCs w:val="24"/>
        </w:rPr>
        <w:t xml:space="preserve"> it is more through probing and questions.  I find myself sitting with someone and listening to them </w:t>
      </w:r>
      <w:proofErr w:type="gramStart"/>
      <w:r w:rsidR="00820135" w:rsidRPr="00BD0846">
        <w:rPr>
          <w:rFonts w:cs="Times New Roman"/>
          <w:sz w:val="24"/>
          <w:szCs w:val="24"/>
        </w:rPr>
        <w:t>pour</w:t>
      </w:r>
      <w:proofErr w:type="gramEnd"/>
      <w:r w:rsidR="00820135" w:rsidRPr="00BD0846">
        <w:rPr>
          <w:rFonts w:cs="Times New Roman"/>
          <w:sz w:val="24"/>
          <w:szCs w:val="24"/>
        </w:rPr>
        <w:t xml:space="preserve"> out their heart.  </w:t>
      </w:r>
      <w:proofErr w:type="gramStart"/>
      <w:r w:rsidR="00820135" w:rsidRPr="00BD0846">
        <w:rPr>
          <w:rFonts w:cs="Times New Roman"/>
          <w:sz w:val="24"/>
          <w:szCs w:val="24"/>
        </w:rPr>
        <w:t>For a long time.</w:t>
      </w:r>
      <w:proofErr w:type="gramEnd"/>
      <w:r w:rsidR="00820135" w:rsidRPr="00BD0846">
        <w:rPr>
          <w:rFonts w:cs="Times New Roman"/>
          <w:sz w:val="24"/>
          <w:szCs w:val="24"/>
        </w:rPr>
        <w:t xml:space="preserve">  I may ask a few questions along the way to understand what’s going on inside, but I’m not speaking much.  </w:t>
      </w:r>
      <w:r w:rsidR="00816C5B" w:rsidRPr="00BD0846">
        <w:rPr>
          <w:rFonts w:cs="Times New Roman"/>
          <w:sz w:val="24"/>
          <w:szCs w:val="24"/>
        </w:rPr>
        <w:t xml:space="preserve">But let’s say as they’re talking, I hear something that sounds like, say, </w:t>
      </w:r>
      <w:r w:rsidRPr="00BD0846">
        <w:rPr>
          <w:rFonts w:cs="Times New Roman"/>
          <w:sz w:val="24"/>
          <w:szCs w:val="24"/>
        </w:rPr>
        <w:t xml:space="preserve">self-reliance, or some kind of idol, or </w:t>
      </w:r>
      <w:r w:rsidR="00820135" w:rsidRPr="00BD0846">
        <w:rPr>
          <w:rFonts w:cs="Times New Roman"/>
          <w:sz w:val="24"/>
          <w:szCs w:val="24"/>
        </w:rPr>
        <w:t>a hint that they’re struggling to trust God’s goodness in this situation.  Perhaps one of the unbiblical responses to suffering that we talked through the other we</w:t>
      </w:r>
      <w:r w:rsidR="001E2EDE" w:rsidRPr="00BD0846">
        <w:rPr>
          <w:rFonts w:cs="Times New Roman"/>
          <w:sz w:val="24"/>
          <w:szCs w:val="24"/>
        </w:rPr>
        <w:t>e</w:t>
      </w:r>
      <w:r w:rsidR="00820135" w:rsidRPr="00BD0846">
        <w:rPr>
          <w:rFonts w:cs="Times New Roman"/>
          <w:sz w:val="24"/>
          <w:szCs w:val="24"/>
        </w:rPr>
        <w:t xml:space="preserve">k.  Well, then, I’ll ask more questions to ferret out what’s going on in their heart—where they are tempted to fear or to doubt.  </w:t>
      </w:r>
      <w:r w:rsidR="002177EB" w:rsidRPr="00BD0846">
        <w:rPr>
          <w:rFonts w:cs="Times New Roman"/>
          <w:sz w:val="24"/>
          <w:szCs w:val="24"/>
        </w:rPr>
        <w:t>And then</w:t>
      </w:r>
      <w:r w:rsidRPr="00BD0846">
        <w:rPr>
          <w:rFonts w:cs="Times New Roman"/>
          <w:sz w:val="24"/>
          <w:szCs w:val="24"/>
        </w:rPr>
        <w:t xml:space="preserve"> we go to the Scriptures so they can begin to see these </w:t>
      </w:r>
      <w:r w:rsidR="002177EB" w:rsidRPr="00BD0846">
        <w:rPr>
          <w:rFonts w:cs="Times New Roman"/>
          <w:sz w:val="24"/>
          <w:szCs w:val="24"/>
        </w:rPr>
        <w:t>things themselves.</w:t>
      </w:r>
    </w:p>
    <w:p w:rsidR="00820135" w:rsidRPr="00BD0846" w:rsidRDefault="00820135" w:rsidP="00BD0846">
      <w:pPr>
        <w:spacing w:after="0" w:line="240" w:lineRule="auto"/>
        <w:rPr>
          <w:rFonts w:cs="Times New Roman"/>
          <w:sz w:val="24"/>
          <w:szCs w:val="24"/>
        </w:rPr>
      </w:pPr>
    </w:p>
    <w:p w:rsidR="00820135" w:rsidRPr="00BD0846" w:rsidRDefault="00820135" w:rsidP="00BD0846">
      <w:pPr>
        <w:spacing w:after="0" w:line="240" w:lineRule="auto"/>
        <w:rPr>
          <w:rFonts w:cs="Times New Roman"/>
          <w:sz w:val="24"/>
          <w:szCs w:val="24"/>
        </w:rPr>
      </w:pPr>
      <w:r w:rsidRPr="00BD0846">
        <w:rPr>
          <w:rFonts w:cs="Times New Roman"/>
          <w:sz w:val="24"/>
          <w:szCs w:val="24"/>
        </w:rPr>
        <w:t>As I’ve thought about it, I think that 90% of the time, I’m going back to just one of four themes in Scripture when I seek to encourage those who are suffering:</w:t>
      </w:r>
    </w:p>
    <w:p w:rsidR="00820135" w:rsidRPr="00BD0846" w:rsidRDefault="00820135" w:rsidP="00BD0846">
      <w:pPr>
        <w:pStyle w:val="ListParagraph"/>
        <w:numPr>
          <w:ilvl w:val="0"/>
          <w:numId w:val="6"/>
        </w:numPr>
        <w:spacing w:after="0" w:line="240" w:lineRule="auto"/>
        <w:rPr>
          <w:rFonts w:cs="Times New Roman"/>
          <w:sz w:val="24"/>
          <w:szCs w:val="24"/>
        </w:rPr>
      </w:pPr>
      <w:r w:rsidRPr="00BD0846">
        <w:rPr>
          <w:rFonts w:cs="Times New Roman"/>
          <w:sz w:val="24"/>
          <w:szCs w:val="24"/>
        </w:rPr>
        <w:lastRenderedPageBreak/>
        <w:t>I remind them that God will do them good through this suffering.  Not simply once they get through it and get “back on track” with their lives, but right now.  Romans 8</w:t>
      </w:r>
      <w:r w:rsidR="001E2EDE" w:rsidRPr="00BD0846">
        <w:rPr>
          <w:rFonts w:cs="Times New Roman"/>
          <w:sz w:val="24"/>
          <w:szCs w:val="24"/>
        </w:rPr>
        <w:t>:28</w:t>
      </w:r>
      <w:r w:rsidRPr="00BD0846">
        <w:rPr>
          <w:rFonts w:cs="Times New Roman"/>
          <w:sz w:val="24"/>
          <w:szCs w:val="24"/>
        </w:rPr>
        <w:t xml:space="preserve"> is helpful here.</w:t>
      </w:r>
      <w:r w:rsidR="001118E3" w:rsidRPr="00BD0846">
        <w:rPr>
          <w:rFonts w:cs="Times New Roman"/>
          <w:sz w:val="24"/>
          <w:szCs w:val="24"/>
        </w:rPr>
        <w:t xml:space="preserve">  (“</w:t>
      </w:r>
      <w:r w:rsidR="004E35E1" w:rsidRPr="00BD0846">
        <w:rPr>
          <w:rFonts w:cs="Times New Roman"/>
          <w:sz w:val="24"/>
          <w:szCs w:val="24"/>
        </w:rPr>
        <w:t>And we know that for those who love God, all things work together for good…</w:t>
      </w:r>
      <w:r w:rsidR="001118E3" w:rsidRPr="00BD0846">
        <w:rPr>
          <w:rFonts w:cs="Times New Roman"/>
          <w:sz w:val="24"/>
          <w:szCs w:val="24"/>
        </w:rPr>
        <w:t>”)</w:t>
      </w:r>
    </w:p>
    <w:p w:rsidR="00820135" w:rsidRPr="00BD0846" w:rsidRDefault="00820135" w:rsidP="00BD0846">
      <w:pPr>
        <w:pStyle w:val="ListParagraph"/>
        <w:numPr>
          <w:ilvl w:val="0"/>
          <w:numId w:val="6"/>
        </w:numPr>
        <w:spacing w:after="0" w:line="240" w:lineRule="auto"/>
        <w:rPr>
          <w:rFonts w:cs="Times New Roman"/>
          <w:sz w:val="24"/>
          <w:szCs w:val="24"/>
        </w:rPr>
      </w:pPr>
      <w:r w:rsidRPr="00BD0846">
        <w:rPr>
          <w:rFonts w:cs="Times New Roman"/>
          <w:sz w:val="24"/>
          <w:szCs w:val="24"/>
        </w:rPr>
        <w:t xml:space="preserve">I remind them that God’s plans really are good.  For them.  Sometimes what I hear is a bit of a “God’s </w:t>
      </w:r>
      <w:proofErr w:type="spellStart"/>
      <w:r w:rsidRPr="00BD0846">
        <w:rPr>
          <w:rFonts w:cs="Times New Roman"/>
          <w:sz w:val="24"/>
          <w:szCs w:val="24"/>
        </w:rPr>
        <w:t>gonna</w:t>
      </w:r>
      <w:proofErr w:type="spellEnd"/>
      <w:r w:rsidRPr="00BD0846">
        <w:rPr>
          <w:rFonts w:cs="Times New Roman"/>
          <w:sz w:val="24"/>
          <w:szCs w:val="24"/>
        </w:rPr>
        <w:t xml:space="preserve"> </w:t>
      </w:r>
      <w:proofErr w:type="spellStart"/>
      <w:r w:rsidRPr="00BD0846">
        <w:rPr>
          <w:rFonts w:cs="Times New Roman"/>
          <w:sz w:val="24"/>
          <w:szCs w:val="24"/>
        </w:rPr>
        <w:t>getcha</w:t>
      </w:r>
      <w:proofErr w:type="spellEnd"/>
      <w:r w:rsidRPr="00BD0846">
        <w:rPr>
          <w:rFonts w:cs="Times New Roman"/>
          <w:sz w:val="24"/>
          <w:szCs w:val="24"/>
        </w:rPr>
        <w:t xml:space="preserve">” fear.  Like now that he took away this thing in my life, nothing’s safe.  </w:t>
      </w:r>
      <w:r w:rsidR="001118E3" w:rsidRPr="00BD0846">
        <w:rPr>
          <w:rFonts w:cs="Times New Roman"/>
          <w:sz w:val="24"/>
          <w:szCs w:val="24"/>
        </w:rPr>
        <w:t>And so I use Scripture to remind them of how careful God is with them.  Passages like Luke 12:32 (“</w:t>
      </w:r>
      <w:r w:rsidR="004E35E1" w:rsidRPr="00BD0846">
        <w:rPr>
          <w:rFonts w:cs="Times New Roman"/>
          <w:sz w:val="24"/>
          <w:szCs w:val="24"/>
        </w:rPr>
        <w:t>Fear not, little flock, for it is your Father’s good pleasure to give you the kingdom.”)</w:t>
      </w:r>
    </w:p>
    <w:p w:rsidR="001118E3" w:rsidRPr="00BD0846" w:rsidRDefault="001118E3" w:rsidP="00BD0846">
      <w:pPr>
        <w:pStyle w:val="ListParagraph"/>
        <w:numPr>
          <w:ilvl w:val="0"/>
          <w:numId w:val="6"/>
        </w:numPr>
        <w:spacing w:after="0" w:line="240" w:lineRule="auto"/>
        <w:rPr>
          <w:rFonts w:cs="Times New Roman"/>
          <w:sz w:val="24"/>
          <w:szCs w:val="24"/>
        </w:rPr>
      </w:pPr>
      <w:r w:rsidRPr="00BD0846">
        <w:rPr>
          <w:rFonts w:cs="Times New Roman"/>
          <w:sz w:val="24"/>
          <w:szCs w:val="24"/>
        </w:rPr>
        <w:t xml:space="preserve">I remind them that God is in control.  As we said earlier, his wounds are the surgeon’s careful scalpel.  </w:t>
      </w:r>
      <w:r w:rsidR="00D33380" w:rsidRPr="00BD0846">
        <w:rPr>
          <w:rFonts w:cs="Times New Roman"/>
          <w:sz w:val="24"/>
          <w:szCs w:val="24"/>
        </w:rPr>
        <w:t xml:space="preserve">Exactly as far as is needed, and no further.  </w:t>
      </w:r>
      <w:r w:rsidRPr="00BD0846">
        <w:rPr>
          <w:rFonts w:cs="Times New Roman"/>
          <w:sz w:val="24"/>
          <w:szCs w:val="24"/>
        </w:rPr>
        <w:t xml:space="preserve">The closing chapters of the book of Job are helpful.  Or </w:t>
      </w:r>
      <w:r w:rsidR="00D33380" w:rsidRPr="00BD0846">
        <w:rPr>
          <w:rFonts w:cs="Times New Roman"/>
          <w:sz w:val="24"/>
          <w:szCs w:val="24"/>
        </w:rPr>
        <w:t xml:space="preserve">Psalm 56: “You have kept count of my </w:t>
      </w:r>
      <w:proofErr w:type="spellStart"/>
      <w:r w:rsidR="00D33380" w:rsidRPr="00BD0846">
        <w:rPr>
          <w:rFonts w:cs="Times New Roman"/>
          <w:sz w:val="24"/>
          <w:szCs w:val="24"/>
        </w:rPr>
        <w:t>tossings</w:t>
      </w:r>
      <w:proofErr w:type="spellEnd"/>
      <w:r w:rsidR="00D33380" w:rsidRPr="00BD0846">
        <w:rPr>
          <w:rFonts w:cs="Times New Roman"/>
          <w:sz w:val="24"/>
          <w:szCs w:val="24"/>
        </w:rPr>
        <w:t>; put my tears in your bottle. Are they not in your book?”</w:t>
      </w:r>
    </w:p>
    <w:p w:rsidR="008B41BA" w:rsidRPr="00BD0846" w:rsidRDefault="00D33380" w:rsidP="00BD0846">
      <w:pPr>
        <w:pStyle w:val="ListParagraph"/>
        <w:numPr>
          <w:ilvl w:val="0"/>
          <w:numId w:val="6"/>
        </w:numPr>
        <w:spacing w:after="0" w:line="240" w:lineRule="auto"/>
        <w:rPr>
          <w:rFonts w:cs="Times New Roman"/>
          <w:sz w:val="24"/>
          <w:szCs w:val="24"/>
        </w:rPr>
      </w:pPr>
      <w:r w:rsidRPr="00BD0846">
        <w:rPr>
          <w:rFonts w:cs="Times New Roman"/>
          <w:sz w:val="24"/>
          <w:szCs w:val="24"/>
        </w:rPr>
        <w:t>I remind them that this world is passing away.  Sometimes what is most helpful is to fix your gaze on our eternal state, and the slowly roll back your vision to today’s circumstance.  Revelation 22 is so useful to remind us of what is real and lasting</w:t>
      </w:r>
      <w:r w:rsidR="00AC3051" w:rsidRPr="00BD0846">
        <w:rPr>
          <w:rFonts w:cs="Times New Roman"/>
          <w:sz w:val="24"/>
          <w:szCs w:val="24"/>
        </w:rPr>
        <w:t>.  Or 1 Peter 1, that talks about an inheritance that “</w:t>
      </w:r>
      <w:r w:rsidR="00E26447" w:rsidRPr="00BD0846">
        <w:rPr>
          <w:rFonts w:cs="Times New Roman"/>
          <w:sz w:val="24"/>
          <w:szCs w:val="24"/>
        </w:rPr>
        <w:t xml:space="preserve">is imperishable, undefiled, ad unfading, </w:t>
      </w:r>
      <w:r w:rsidR="00AC3051" w:rsidRPr="00BD0846">
        <w:rPr>
          <w:rFonts w:cs="Times New Roman"/>
          <w:sz w:val="24"/>
          <w:szCs w:val="24"/>
        </w:rPr>
        <w:t>kept in heaven for you.”</w:t>
      </w:r>
    </w:p>
    <w:p w:rsidR="00AC3051" w:rsidRPr="00BD0846" w:rsidRDefault="00AC3051" w:rsidP="00BD0846">
      <w:pPr>
        <w:pStyle w:val="ListParagraph"/>
        <w:spacing w:after="0" w:line="240" w:lineRule="auto"/>
        <w:rPr>
          <w:rFonts w:cs="Times New Roman"/>
          <w:sz w:val="24"/>
          <w:szCs w:val="24"/>
        </w:rPr>
      </w:pPr>
    </w:p>
    <w:p w:rsidR="00AC3051" w:rsidRPr="00BD0846" w:rsidRDefault="00AC3051" w:rsidP="00BD0846">
      <w:pPr>
        <w:spacing w:after="0" w:line="240" w:lineRule="auto"/>
        <w:rPr>
          <w:rFonts w:cs="Times New Roman"/>
          <w:sz w:val="24"/>
          <w:szCs w:val="24"/>
        </w:rPr>
      </w:pPr>
      <w:r w:rsidRPr="00BD0846">
        <w:rPr>
          <w:rFonts w:cs="Times New Roman"/>
          <w:sz w:val="24"/>
          <w:szCs w:val="24"/>
        </w:rPr>
        <w:t xml:space="preserve">And honestly, I find that I rarely stray from those themes.  If you become knowledgeable about Scripture passages that deal with those four themes, you will be well-positioned to </w:t>
      </w:r>
      <w:r w:rsidR="0057703D" w:rsidRPr="00BD0846">
        <w:rPr>
          <w:rFonts w:cs="Times New Roman"/>
          <w:sz w:val="24"/>
          <w:szCs w:val="24"/>
        </w:rPr>
        <w:t>help your Christian friend struggling through trial.</w:t>
      </w:r>
    </w:p>
    <w:p w:rsidR="00EB1C80" w:rsidRPr="00BD0846" w:rsidRDefault="00EB1C80" w:rsidP="00BD0846">
      <w:pPr>
        <w:spacing w:after="0" w:line="240" w:lineRule="auto"/>
        <w:rPr>
          <w:rFonts w:cs="Times New Roman"/>
          <w:sz w:val="24"/>
          <w:szCs w:val="24"/>
        </w:rPr>
      </w:pPr>
    </w:p>
    <w:p w:rsidR="002177EB" w:rsidRPr="00BD0846" w:rsidRDefault="00EB1C80" w:rsidP="00BD0846">
      <w:pPr>
        <w:spacing w:after="0" w:line="240" w:lineRule="auto"/>
        <w:rPr>
          <w:rFonts w:cs="Times New Roman"/>
          <w:sz w:val="24"/>
          <w:szCs w:val="24"/>
        </w:rPr>
      </w:pPr>
      <w:r w:rsidRPr="00BD0846">
        <w:rPr>
          <w:rFonts w:cs="Times New Roman"/>
          <w:sz w:val="24"/>
          <w:szCs w:val="24"/>
        </w:rPr>
        <w:t>Of course, timing is important.  Proverbs 27:14, “</w:t>
      </w:r>
      <w:r w:rsidR="00E26447" w:rsidRPr="00BD0846">
        <w:rPr>
          <w:rFonts w:cs="Times New Roman"/>
          <w:sz w:val="24"/>
          <w:szCs w:val="24"/>
        </w:rPr>
        <w:t>Whoever blesses his neighbor with a loud voice, rising early in the morning, will be counted as cursing.</w:t>
      </w:r>
      <w:r w:rsidRPr="00BD0846">
        <w:rPr>
          <w:rFonts w:cs="Times New Roman"/>
          <w:sz w:val="24"/>
          <w:szCs w:val="24"/>
        </w:rPr>
        <w:t>”  We need to be mindful of what people are able to hear in a particular moment.  Even Jesus withheld some things until His followers would be able to bear them</w:t>
      </w:r>
      <w:r w:rsidRPr="00BD0846">
        <w:rPr>
          <w:rStyle w:val="FootnoteReference"/>
          <w:rFonts w:cs="Times New Roman"/>
          <w:sz w:val="24"/>
          <w:szCs w:val="24"/>
        </w:rPr>
        <w:footnoteReference w:id="3"/>
      </w:r>
      <w:r w:rsidRPr="00BD0846">
        <w:rPr>
          <w:rFonts w:cs="Times New Roman"/>
          <w:sz w:val="24"/>
          <w:szCs w:val="24"/>
        </w:rPr>
        <w:t xml:space="preserve">.  </w:t>
      </w:r>
    </w:p>
    <w:p w:rsidR="00EB1C80" w:rsidRPr="00BD0846" w:rsidRDefault="00EB1C80" w:rsidP="00BD0846">
      <w:pPr>
        <w:spacing w:after="0" w:line="240" w:lineRule="auto"/>
        <w:rPr>
          <w:rFonts w:cs="Times New Roman"/>
          <w:sz w:val="24"/>
          <w:szCs w:val="24"/>
        </w:rPr>
      </w:pPr>
    </w:p>
    <w:p w:rsidR="00CF577D" w:rsidRPr="00BD0846" w:rsidRDefault="002177EB" w:rsidP="00BD0846">
      <w:pPr>
        <w:spacing w:after="0" w:line="240" w:lineRule="auto"/>
        <w:rPr>
          <w:rFonts w:cs="Times New Roman"/>
          <w:sz w:val="24"/>
          <w:szCs w:val="24"/>
        </w:rPr>
      </w:pPr>
      <w:r w:rsidRPr="00BD0846">
        <w:rPr>
          <w:rFonts w:cs="Times New Roman"/>
          <w:sz w:val="24"/>
          <w:szCs w:val="24"/>
        </w:rPr>
        <w:t xml:space="preserve">The Bible is </w:t>
      </w:r>
      <w:r w:rsidRPr="00BD0846">
        <w:rPr>
          <w:rFonts w:cs="Times New Roman"/>
          <w:i/>
          <w:sz w:val="24"/>
          <w:szCs w:val="24"/>
        </w:rPr>
        <w:t xml:space="preserve">the </w:t>
      </w:r>
      <w:r w:rsidRPr="00BD0846">
        <w:rPr>
          <w:rFonts w:cs="Times New Roman"/>
          <w:sz w:val="24"/>
          <w:szCs w:val="24"/>
        </w:rPr>
        <w:t xml:space="preserve">tool in our struggle for faith.  </w:t>
      </w:r>
      <w:proofErr w:type="gramStart"/>
      <w:r w:rsidRPr="00BD0846">
        <w:rPr>
          <w:rFonts w:cs="Times New Roman"/>
          <w:sz w:val="24"/>
          <w:szCs w:val="24"/>
        </w:rPr>
        <w:t>To comfort and to exhort.</w:t>
      </w:r>
      <w:proofErr w:type="gramEnd"/>
      <w:r w:rsidRPr="00BD0846">
        <w:rPr>
          <w:rFonts w:cs="Times New Roman"/>
          <w:sz w:val="24"/>
          <w:szCs w:val="24"/>
        </w:rPr>
        <w:t xml:space="preserve">  </w:t>
      </w:r>
      <w:r w:rsidR="00CF577D" w:rsidRPr="00BD0846">
        <w:rPr>
          <w:rFonts w:cs="Times New Roman"/>
          <w:sz w:val="24"/>
          <w:szCs w:val="24"/>
        </w:rPr>
        <w:t xml:space="preserve">As </w:t>
      </w:r>
      <w:r w:rsidR="00816C5B" w:rsidRPr="00BD0846">
        <w:rPr>
          <w:rFonts w:cs="Times New Roman"/>
          <w:sz w:val="24"/>
          <w:szCs w:val="24"/>
        </w:rPr>
        <w:t>I hope that when you encourage those who are suffering, speaking the Scriptures is a big part of it.</w:t>
      </w:r>
    </w:p>
    <w:p w:rsidR="00AB3846" w:rsidRPr="00BD0846" w:rsidRDefault="00AB3846" w:rsidP="00BD0846">
      <w:pPr>
        <w:spacing w:after="0" w:line="240" w:lineRule="auto"/>
        <w:ind w:firstLine="720"/>
        <w:rPr>
          <w:rFonts w:cs="Times New Roman"/>
          <w:sz w:val="24"/>
          <w:szCs w:val="24"/>
        </w:rPr>
      </w:pPr>
    </w:p>
    <w:p w:rsidR="00AB3846" w:rsidRPr="00BD0846" w:rsidRDefault="00B002A3" w:rsidP="00BD0846">
      <w:pPr>
        <w:pStyle w:val="ListParagraph"/>
        <w:numPr>
          <w:ilvl w:val="0"/>
          <w:numId w:val="1"/>
        </w:numPr>
        <w:spacing w:line="240" w:lineRule="auto"/>
        <w:rPr>
          <w:rFonts w:cs="Times New Roman"/>
          <w:b/>
          <w:sz w:val="24"/>
          <w:szCs w:val="24"/>
        </w:rPr>
      </w:pPr>
      <w:r w:rsidRPr="00BD0846">
        <w:rPr>
          <w:rFonts w:cs="Times New Roman"/>
          <w:b/>
          <w:sz w:val="24"/>
          <w:szCs w:val="24"/>
        </w:rPr>
        <w:t>The ministry of prayer</w:t>
      </w:r>
    </w:p>
    <w:p w:rsidR="00303208" w:rsidRPr="00BD0846" w:rsidRDefault="002311A0" w:rsidP="00BD0846">
      <w:pPr>
        <w:spacing w:line="240" w:lineRule="auto"/>
        <w:rPr>
          <w:rFonts w:cs="Times New Roman"/>
          <w:sz w:val="24"/>
          <w:szCs w:val="24"/>
        </w:rPr>
      </w:pPr>
      <w:r w:rsidRPr="00BD0846">
        <w:rPr>
          <w:rFonts w:cs="Times New Roman"/>
          <w:sz w:val="24"/>
          <w:szCs w:val="24"/>
        </w:rPr>
        <w:t xml:space="preserve">One of the things we can </w:t>
      </w:r>
      <w:r w:rsidRPr="00BD0846">
        <w:rPr>
          <w:rFonts w:cs="Times New Roman"/>
          <w:i/>
          <w:sz w:val="24"/>
          <w:szCs w:val="24"/>
        </w:rPr>
        <w:t>always</w:t>
      </w:r>
      <w:r w:rsidRPr="00BD0846">
        <w:rPr>
          <w:rFonts w:cs="Times New Roman"/>
          <w:sz w:val="24"/>
          <w:szCs w:val="24"/>
        </w:rPr>
        <w:t xml:space="preserve"> do with those who are hurting is </w:t>
      </w:r>
      <w:r w:rsidR="00EB1C80" w:rsidRPr="00BD0846">
        <w:rPr>
          <w:rFonts w:cs="Times New Roman"/>
          <w:sz w:val="24"/>
          <w:szCs w:val="24"/>
        </w:rPr>
        <w:t xml:space="preserve">to </w:t>
      </w:r>
      <w:r w:rsidRPr="00BD0846">
        <w:rPr>
          <w:rFonts w:cs="Times New Roman"/>
          <w:sz w:val="24"/>
          <w:szCs w:val="24"/>
        </w:rPr>
        <w:t>pra</w:t>
      </w:r>
      <w:r w:rsidR="002177EB" w:rsidRPr="00BD0846">
        <w:rPr>
          <w:rFonts w:cs="Times New Roman"/>
          <w:sz w:val="24"/>
          <w:szCs w:val="24"/>
        </w:rPr>
        <w:t xml:space="preserve">y.  It’s our first response—not a last resort.  </w:t>
      </w:r>
      <w:r w:rsidRPr="00BD0846">
        <w:rPr>
          <w:rFonts w:cs="Times New Roman"/>
          <w:sz w:val="24"/>
          <w:szCs w:val="24"/>
        </w:rPr>
        <w:t>God always gives good gifts in response to prayer</w:t>
      </w:r>
      <w:r w:rsidRPr="00BD0846">
        <w:rPr>
          <w:rStyle w:val="FootnoteReference"/>
          <w:rFonts w:cs="Times New Roman"/>
          <w:sz w:val="24"/>
          <w:szCs w:val="24"/>
        </w:rPr>
        <w:footnoteReference w:id="4"/>
      </w:r>
      <w:r w:rsidR="00303208" w:rsidRPr="00BD0846">
        <w:rPr>
          <w:rFonts w:cs="Times New Roman"/>
          <w:sz w:val="24"/>
          <w:szCs w:val="24"/>
        </w:rPr>
        <w:t xml:space="preserve"> - and so we make specific and bold requests</w:t>
      </w:r>
      <w:r w:rsidR="00303208" w:rsidRPr="00BD0846">
        <w:rPr>
          <w:rStyle w:val="FootnoteReference"/>
          <w:rFonts w:cs="Times New Roman"/>
          <w:sz w:val="24"/>
          <w:szCs w:val="24"/>
        </w:rPr>
        <w:footnoteReference w:id="5"/>
      </w:r>
      <w:r w:rsidRPr="00BD0846">
        <w:rPr>
          <w:rFonts w:cs="Times New Roman"/>
          <w:sz w:val="24"/>
          <w:szCs w:val="24"/>
        </w:rPr>
        <w:t xml:space="preserve">.  </w:t>
      </w:r>
    </w:p>
    <w:p w:rsidR="00FD5BF6" w:rsidRPr="00BD0846" w:rsidRDefault="00303208" w:rsidP="00BD0846">
      <w:pPr>
        <w:spacing w:line="240" w:lineRule="auto"/>
        <w:rPr>
          <w:rFonts w:cs="Times New Roman"/>
          <w:sz w:val="24"/>
          <w:szCs w:val="24"/>
        </w:rPr>
      </w:pPr>
      <w:r w:rsidRPr="00BD0846">
        <w:rPr>
          <w:rFonts w:cs="Times New Roman"/>
          <w:sz w:val="24"/>
          <w:szCs w:val="24"/>
        </w:rPr>
        <w:t>Now s</w:t>
      </w:r>
      <w:r w:rsidR="002311A0" w:rsidRPr="00BD0846">
        <w:rPr>
          <w:rFonts w:cs="Times New Roman"/>
          <w:sz w:val="24"/>
          <w:szCs w:val="24"/>
        </w:rPr>
        <w:t>ometimes</w:t>
      </w:r>
      <w:r w:rsidRPr="00BD0846">
        <w:rPr>
          <w:rFonts w:cs="Times New Roman"/>
          <w:sz w:val="24"/>
          <w:szCs w:val="24"/>
        </w:rPr>
        <w:t>,</w:t>
      </w:r>
      <w:r w:rsidR="002311A0" w:rsidRPr="00BD0846">
        <w:rPr>
          <w:rFonts w:cs="Times New Roman"/>
          <w:sz w:val="24"/>
          <w:szCs w:val="24"/>
        </w:rPr>
        <w:t xml:space="preserve"> the good gift that God gives is relief from suffering.  In </w:t>
      </w:r>
      <w:r w:rsidR="002311A0" w:rsidRPr="00BD0846">
        <w:rPr>
          <w:rFonts w:cs="Times New Roman"/>
          <w:b/>
          <w:sz w:val="24"/>
          <w:szCs w:val="24"/>
        </w:rPr>
        <w:t>James 5</w:t>
      </w:r>
      <w:r w:rsidR="002311A0" w:rsidRPr="00BD0846">
        <w:rPr>
          <w:rFonts w:cs="Times New Roman"/>
          <w:sz w:val="24"/>
          <w:szCs w:val="24"/>
        </w:rPr>
        <w:t>, we’re told, “</w:t>
      </w:r>
      <w:r w:rsidR="00A17BF4" w:rsidRPr="00BD0846">
        <w:rPr>
          <w:rFonts w:cs="Times New Roman"/>
          <w:sz w:val="24"/>
          <w:szCs w:val="24"/>
        </w:rPr>
        <w:t>Is anyone among you sick? Let him call for the elders of the church, and let them pray over him, anointing him with oil in the name of the Lord.  And the prayer of faith will save the one who is sick, and the Lord will raise him up. And if he has committed sins, he will be forgiven.</w:t>
      </w:r>
      <w:r w:rsidRPr="00BD0846">
        <w:rPr>
          <w:rStyle w:val="FootnoteReference"/>
          <w:rFonts w:cs="Times New Roman"/>
          <w:sz w:val="24"/>
          <w:szCs w:val="24"/>
        </w:rPr>
        <w:footnoteReference w:id="6"/>
      </w:r>
      <w:r w:rsidRPr="00BD0846">
        <w:rPr>
          <w:rFonts w:cs="Times New Roman"/>
          <w:sz w:val="24"/>
          <w:szCs w:val="24"/>
        </w:rPr>
        <w:t xml:space="preserve">”  Other times </w:t>
      </w:r>
      <w:r w:rsidR="00FB4938" w:rsidRPr="00BD0846">
        <w:rPr>
          <w:rFonts w:cs="Times New Roman"/>
          <w:sz w:val="24"/>
          <w:szCs w:val="24"/>
        </w:rPr>
        <w:t>the</w:t>
      </w:r>
      <w:r w:rsidRPr="00BD0846">
        <w:rPr>
          <w:rFonts w:cs="Times New Roman"/>
          <w:sz w:val="24"/>
          <w:szCs w:val="24"/>
        </w:rPr>
        <w:t xml:space="preserve"> gift God gives in response to prayer is not relief, but perseverance.  After Paul prays three times for the ‘thorn in the flesh’ to be taken away, God’s answer was, “</w:t>
      </w:r>
      <w:r w:rsidR="00A17BF4" w:rsidRPr="00BD0846">
        <w:rPr>
          <w:rFonts w:cs="Times New Roman"/>
          <w:sz w:val="24"/>
          <w:szCs w:val="24"/>
        </w:rPr>
        <w:t>My grace is sufficient for you, for my power is made perfect in weakness.</w:t>
      </w:r>
      <w:r w:rsidRPr="00BD0846">
        <w:rPr>
          <w:rStyle w:val="FootnoteReference"/>
          <w:rFonts w:cs="Times New Roman"/>
          <w:sz w:val="24"/>
          <w:szCs w:val="24"/>
        </w:rPr>
        <w:footnoteReference w:id="7"/>
      </w:r>
      <w:r w:rsidRPr="00BD0846">
        <w:rPr>
          <w:rFonts w:cs="Times New Roman"/>
          <w:sz w:val="24"/>
          <w:szCs w:val="24"/>
        </w:rPr>
        <w:t>”</w:t>
      </w:r>
      <w:r w:rsidR="0075088E" w:rsidRPr="00BD0846">
        <w:rPr>
          <w:rFonts w:cs="Times New Roman"/>
          <w:sz w:val="24"/>
          <w:szCs w:val="24"/>
        </w:rPr>
        <w:t xml:space="preserve">  </w:t>
      </w:r>
    </w:p>
    <w:p w:rsidR="00FB4938" w:rsidRPr="00BD0846" w:rsidRDefault="00FD5BF6" w:rsidP="00BD0846">
      <w:pPr>
        <w:spacing w:line="240" w:lineRule="auto"/>
        <w:rPr>
          <w:rFonts w:cs="Times New Roman"/>
          <w:sz w:val="24"/>
          <w:szCs w:val="24"/>
        </w:rPr>
      </w:pPr>
      <w:r w:rsidRPr="00BD0846">
        <w:rPr>
          <w:rFonts w:cs="Times New Roman"/>
          <w:sz w:val="24"/>
          <w:szCs w:val="24"/>
        </w:rPr>
        <w:t>Whatever the case, w</w:t>
      </w:r>
      <w:r w:rsidR="0075088E" w:rsidRPr="00BD0846">
        <w:rPr>
          <w:rFonts w:cs="Times New Roman"/>
          <w:sz w:val="24"/>
          <w:szCs w:val="24"/>
        </w:rPr>
        <w:t>hen we pray, God uses those prayers to strengthen faith.</w:t>
      </w:r>
      <w:r w:rsidRPr="00BD0846">
        <w:rPr>
          <w:rFonts w:cs="Times New Roman"/>
          <w:sz w:val="24"/>
          <w:szCs w:val="24"/>
        </w:rPr>
        <w:t xml:space="preserve">  </w:t>
      </w:r>
      <w:r w:rsidR="002177EB" w:rsidRPr="00BD0846">
        <w:rPr>
          <w:rFonts w:cs="Times New Roman"/>
          <w:sz w:val="24"/>
          <w:szCs w:val="24"/>
        </w:rPr>
        <w:t>No matter the circumstances, we can always pray</w:t>
      </w:r>
      <w:r w:rsidRPr="00BD0846">
        <w:rPr>
          <w:rFonts w:cs="Times New Roman"/>
          <w:sz w:val="24"/>
          <w:szCs w:val="24"/>
        </w:rPr>
        <w:t xml:space="preserve">!  When </w:t>
      </w:r>
      <w:r w:rsidR="002177EB" w:rsidRPr="00BD0846">
        <w:rPr>
          <w:rFonts w:cs="Times New Roman"/>
          <w:sz w:val="24"/>
          <w:szCs w:val="24"/>
        </w:rPr>
        <w:t>someone is</w:t>
      </w:r>
      <w:r w:rsidRPr="00BD0846">
        <w:rPr>
          <w:rFonts w:cs="Times New Roman"/>
          <w:sz w:val="24"/>
          <w:szCs w:val="24"/>
        </w:rPr>
        <w:t xml:space="preserve"> too weak, too distracted, too hurt to pray </w:t>
      </w:r>
      <w:proofErr w:type="gramStart"/>
      <w:r w:rsidR="0057703D" w:rsidRPr="00BD0846">
        <w:rPr>
          <w:rFonts w:cs="Times New Roman"/>
          <w:sz w:val="24"/>
          <w:szCs w:val="24"/>
        </w:rPr>
        <w:t>themselves</w:t>
      </w:r>
      <w:proofErr w:type="gramEnd"/>
      <w:r w:rsidR="0057703D" w:rsidRPr="00BD0846">
        <w:rPr>
          <w:rFonts w:cs="Times New Roman"/>
          <w:sz w:val="24"/>
          <w:szCs w:val="24"/>
        </w:rPr>
        <w:t xml:space="preserve">, </w:t>
      </w:r>
      <w:r w:rsidRPr="00BD0846">
        <w:rPr>
          <w:rFonts w:cs="Times New Roman"/>
          <w:sz w:val="24"/>
          <w:szCs w:val="24"/>
        </w:rPr>
        <w:t>we can</w:t>
      </w:r>
      <w:r w:rsidR="00EB1C80" w:rsidRPr="00BD0846">
        <w:rPr>
          <w:rFonts w:cs="Times New Roman"/>
          <w:sz w:val="24"/>
          <w:szCs w:val="24"/>
        </w:rPr>
        <w:t xml:space="preserve"> pray</w:t>
      </w:r>
      <w:r w:rsidRPr="00BD0846">
        <w:rPr>
          <w:rFonts w:cs="Times New Roman"/>
          <w:sz w:val="24"/>
          <w:szCs w:val="24"/>
        </w:rPr>
        <w:t xml:space="preserve"> </w:t>
      </w:r>
      <w:r w:rsidR="002177EB" w:rsidRPr="00BD0846">
        <w:rPr>
          <w:rFonts w:cs="Times New Roman"/>
          <w:sz w:val="24"/>
          <w:szCs w:val="24"/>
        </w:rPr>
        <w:t xml:space="preserve">for </w:t>
      </w:r>
      <w:r w:rsidR="002177EB" w:rsidRPr="00BD0846">
        <w:rPr>
          <w:rFonts w:cs="Times New Roman"/>
          <w:sz w:val="24"/>
          <w:szCs w:val="24"/>
        </w:rPr>
        <w:lastRenderedPageBreak/>
        <w:t>them</w:t>
      </w:r>
      <w:r w:rsidR="0057703D" w:rsidRPr="00BD0846">
        <w:rPr>
          <w:rFonts w:cs="Times New Roman"/>
          <w:sz w:val="24"/>
          <w:szCs w:val="24"/>
        </w:rPr>
        <w:t>—which I think is exactly what’s going on in James 5</w:t>
      </w:r>
      <w:r w:rsidRPr="00BD0846">
        <w:rPr>
          <w:rFonts w:cs="Times New Roman"/>
          <w:sz w:val="24"/>
          <w:szCs w:val="24"/>
        </w:rPr>
        <w:t>.</w:t>
      </w:r>
      <w:r w:rsidR="00FA56C8" w:rsidRPr="00BD0846">
        <w:rPr>
          <w:rFonts w:cs="Times New Roman"/>
          <w:sz w:val="24"/>
          <w:szCs w:val="24"/>
        </w:rPr>
        <w:t xml:space="preserve">  We can do it in our private prayers </w:t>
      </w:r>
      <w:r w:rsidR="00FA56C8" w:rsidRPr="00BD0846">
        <w:rPr>
          <w:rFonts w:cs="Times New Roman"/>
          <w:i/>
          <w:sz w:val="24"/>
          <w:szCs w:val="24"/>
        </w:rPr>
        <w:t>and</w:t>
      </w:r>
      <w:r w:rsidR="00FA56C8" w:rsidRPr="00BD0846">
        <w:rPr>
          <w:rFonts w:cs="Times New Roman"/>
          <w:sz w:val="24"/>
          <w:szCs w:val="24"/>
        </w:rPr>
        <w:t xml:space="preserve"> we c</w:t>
      </w:r>
      <w:r w:rsidR="002177EB" w:rsidRPr="00BD0846">
        <w:rPr>
          <w:rFonts w:cs="Times New Roman"/>
          <w:sz w:val="24"/>
          <w:szCs w:val="24"/>
        </w:rPr>
        <w:t>an pray with them on the spot.  I</w:t>
      </w:r>
      <w:r w:rsidR="00FA56C8" w:rsidRPr="00BD0846">
        <w:rPr>
          <w:rFonts w:cs="Times New Roman"/>
          <w:sz w:val="24"/>
          <w:szCs w:val="24"/>
        </w:rPr>
        <w:t>nstead of telling someone, “I’ll be praying for you,” (and</w:t>
      </w:r>
      <w:r w:rsidR="002177EB" w:rsidRPr="00BD0846">
        <w:rPr>
          <w:rFonts w:cs="Times New Roman"/>
          <w:sz w:val="24"/>
          <w:szCs w:val="24"/>
        </w:rPr>
        <w:t>, of course,</w:t>
      </w:r>
      <w:r w:rsidR="00FA56C8" w:rsidRPr="00BD0846">
        <w:rPr>
          <w:rFonts w:cs="Times New Roman"/>
          <w:sz w:val="24"/>
          <w:szCs w:val="24"/>
        </w:rPr>
        <w:t xml:space="preserve"> forgetting to do </w:t>
      </w:r>
      <w:r w:rsidR="002177EB" w:rsidRPr="00BD0846">
        <w:rPr>
          <w:rFonts w:cs="Times New Roman"/>
          <w:sz w:val="24"/>
          <w:szCs w:val="24"/>
        </w:rPr>
        <w:t>that</w:t>
      </w:r>
      <w:r w:rsidR="00FA56C8" w:rsidRPr="00BD0846">
        <w:rPr>
          <w:rFonts w:cs="Times New Roman"/>
          <w:sz w:val="24"/>
          <w:szCs w:val="24"/>
        </w:rPr>
        <w:t xml:space="preserve">) </w:t>
      </w:r>
      <w:r w:rsidR="002177EB" w:rsidRPr="00BD0846">
        <w:rPr>
          <w:rFonts w:cs="Times New Roman"/>
          <w:sz w:val="24"/>
          <w:szCs w:val="24"/>
        </w:rPr>
        <w:t>just</w:t>
      </w:r>
      <w:r w:rsidR="00FA56C8" w:rsidRPr="00BD0846">
        <w:rPr>
          <w:rFonts w:cs="Times New Roman"/>
          <w:sz w:val="24"/>
          <w:szCs w:val="24"/>
        </w:rPr>
        <w:t xml:space="preserve"> ask, “Can I pray for you right now?”  </w:t>
      </w:r>
    </w:p>
    <w:p w:rsidR="00FD5BF6" w:rsidRPr="00BD0846" w:rsidRDefault="002177EB" w:rsidP="00BD0846">
      <w:pPr>
        <w:spacing w:line="240" w:lineRule="auto"/>
        <w:rPr>
          <w:rFonts w:cs="Times New Roman"/>
          <w:sz w:val="24"/>
          <w:szCs w:val="24"/>
        </w:rPr>
      </w:pPr>
      <w:r w:rsidRPr="00BD0846">
        <w:rPr>
          <w:rFonts w:cs="Times New Roman"/>
          <w:sz w:val="24"/>
          <w:szCs w:val="24"/>
        </w:rPr>
        <w:t>What do we pray for someone who is suffering?  Well,</w:t>
      </w:r>
      <w:r w:rsidR="00FA56C8" w:rsidRPr="00BD0846">
        <w:rPr>
          <w:rFonts w:cs="Times New Roman"/>
          <w:sz w:val="24"/>
          <w:szCs w:val="24"/>
        </w:rPr>
        <w:t xml:space="preserve"> as we talked about last week, we can pick a Psalm and use that to guide our </w:t>
      </w:r>
      <w:r w:rsidRPr="00BD0846">
        <w:rPr>
          <w:rFonts w:cs="Times New Roman"/>
          <w:sz w:val="24"/>
          <w:szCs w:val="24"/>
        </w:rPr>
        <w:t>prayer</w:t>
      </w:r>
      <w:r w:rsidR="00FA56C8" w:rsidRPr="00BD0846">
        <w:rPr>
          <w:rFonts w:cs="Times New Roman"/>
          <w:sz w:val="24"/>
          <w:szCs w:val="24"/>
        </w:rPr>
        <w:t>.  Or, we can t</w:t>
      </w:r>
      <w:r w:rsidR="00FD5BF6" w:rsidRPr="00BD0846">
        <w:rPr>
          <w:rFonts w:cs="Times New Roman"/>
          <w:sz w:val="24"/>
          <w:szCs w:val="24"/>
        </w:rPr>
        <w:t xml:space="preserve">ake the prayers </w:t>
      </w:r>
      <w:r w:rsidR="00FA56C8" w:rsidRPr="00BD0846">
        <w:rPr>
          <w:rFonts w:cs="Times New Roman"/>
          <w:sz w:val="24"/>
          <w:szCs w:val="24"/>
        </w:rPr>
        <w:t>of Paul in the New Testament as an</w:t>
      </w:r>
      <w:r w:rsidR="00FD5BF6" w:rsidRPr="00BD0846">
        <w:rPr>
          <w:rFonts w:cs="Times New Roman"/>
          <w:sz w:val="24"/>
          <w:szCs w:val="24"/>
        </w:rPr>
        <w:t xml:space="preserve"> example:</w:t>
      </w:r>
    </w:p>
    <w:p w:rsidR="00FD5BF6" w:rsidRPr="00BD0846" w:rsidRDefault="00FD5BF6" w:rsidP="00BD0846">
      <w:pPr>
        <w:pStyle w:val="ListParagraph"/>
        <w:numPr>
          <w:ilvl w:val="0"/>
          <w:numId w:val="2"/>
        </w:numPr>
        <w:spacing w:line="240" w:lineRule="auto"/>
        <w:ind w:left="810"/>
        <w:rPr>
          <w:rFonts w:cs="Times New Roman"/>
          <w:sz w:val="24"/>
          <w:szCs w:val="24"/>
        </w:rPr>
      </w:pPr>
      <w:r w:rsidRPr="00BD0846">
        <w:rPr>
          <w:rFonts w:cs="Times New Roman"/>
          <w:sz w:val="24"/>
          <w:szCs w:val="24"/>
        </w:rPr>
        <w:t xml:space="preserve">When he prays for the church in Ephesus, he prays that God would help them see </w:t>
      </w:r>
    </w:p>
    <w:p w:rsidR="00FD5BF6" w:rsidRPr="00BD0846" w:rsidRDefault="00FD5BF6" w:rsidP="00BD0846">
      <w:pPr>
        <w:pStyle w:val="ListParagraph"/>
        <w:numPr>
          <w:ilvl w:val="1"/>
          <w:numId w:val="2"/>
        </w:numPr>
        <w:spacing w:line="240" w:lineRule="auto"/>
        <w:ind w:left="1170"/>
        <w:rPr>
          <w:rFonts w:cs="Times New Roman"/>
          <w:sz w:val="24"/>
          <w:szCs w:val="24"/>
        </w:rPr>
      </w:pPr>
      <w:r w:rsidRPr="00BD0846">
        <w:rPr>
          <w:rFonts w:cs="Times New Roman"/>
          <w:sz w:val="24"/>
          <w:szCs w:val="24"/>
        </w:rPr>
        <w:t xml:space="preserve">“the hope to which He has called [them]” </w:t>
      </w:r>
    </w:p>
    <w:p w:rsidR="00303208" w:rsidRPr="00BD0846" w:rsidRDefault="009243D1" w:rsidP="00BD0846">
      <w:pPr>
        <w:pStyle w:val="ListParagraph"/>
        <w:numPr>
          <w:ilvl w:val="1"/>
          <w:numId w:val="2"/>
        </w:numPr>
        <w:spacing w:line="240" w:lineRule="auto"/>
        <w:ind w:left="1170"/>
        <w:rPr>
          <w:rFonts w:cs="Times New Roman"/>
          <w:sz w:val="24"/>
          <w:szCs w:val="24"/>
        </w:rPr>
      </w:pPr>
      <w:r w:rsidRPr="00BD0846">
        <w:rPr>
          <w:rFonts w:cs="Times New Roman"/>
          <w:sz w:val="24"/>
          <w:szCs w:val="24"/>
        </w:rPr>
        <w:t>“The immeasurable greatness of his power toward</w:t>
      </w:r>
      <w:r w:rsidR="00FD5BF6" w:rsidRPr="00BD0846">
        <w:rPr>
          <w:rFonts w:cs="Times New Roman"/>
          <w:sz w:val="24"/>
          <w:szCs w:val="24"/>
        </w:rPr>
        <w:t xml:space="preserve"> us who believe</w:t>
      </w:r>
      <w:r w:rsidR="00FD5BF6" w:rsidRPr="00BD0846">
        <w:rPr>
          <w:rStyle w:val="FootnoteReference"/>
          <w:rFonts w:cs="Times New Roman"/>
          <w:sz w:val="24"/>
          <w:szCs w:val="24"/>
        </w:rPr>
        <w:footnoteReference w:id="8"/>
      </w:r>
      <w:r w:rsidR="00FD5BF6" w:rsidRPr="00BD0846">
        <w:rPr>
          <w:rFonts w:cs="Times New Roman"/>
          <w:sz w:val="24"/>
          <w:szCs w:val="24"/>
        </w:rPr>
        <w:t>”</w:t>
      </w:r>
    </w:p>
    <w:p w:rsidR="00FD5BF6" w:rsidRPr="00BD0846" w:rsidRDefault="00FD5BF6" w:rsidP="00BD0846">
      <w:pPr>
        <w:pStyle w:val="ListParagraph"/>
        <w:numPr>
          <w:ilvl w:val="1"/>
          <w:numId w:val="2"/>
        </w:numPr>
        <w:spacing w:line="240" w:lineRule="auto"/>
        <w:ind w:left="1170"/>
        <w:rPr>
          <w:rFonts w:cs="Times New Roman"/>
          <w:sz w:val="24"/>
          <w:szCs w:val="24"/>
        </w:rPr>
      </w:pPr>
      <w:r w:rsidRPr="00BD0846">
        <w:rPr>
          <w:rFonts w:cs="Times New Roman"/>
          <w:sz w:val="24"/>
          <w:szCs w:val="24"/>
        </w:rPr>
        <w:t>“</w:t>
      </w:r>
      <w:r w:rsidR="009243D1" w:rsidRPr="00BD0846">
        <w:rPr>
          <w:rFonts w:cs="Times New Roman"/>
          <w:sz w:val="24"/>
          <w:szCs w:val="24"/>
        </w:rPr>
        <w:t>the breadth and length and height and depth</w:t>
      </w:r>
      <w:r w:rsidRPr="00BD0846">
        <w:rPr>
          <w:rStyle w:val="FootnoteReference"/>
          <w:rFonts w:cs="Times New Roman"/>
          <w:sz w:val="24"/>
          <w:szCs w:val="24"/>
        </w:rPr>
        <w:footnoteReference w:id="9"/>
      </w:r>
      <w:r w:rsidRPr="00BD0846">
        <w:rPr>
          <w:rFonts w:cs="Times New Roman"/>
          <w:sz w:val="24"/>
          <w:szCs w:val="24"/>
        </w:rPr>
        <w:t>”</w:t>
      </w:r>
      <w:r w:rsidR="009243D1" w:rsidRPr="00BD0846">
        <w:rPr>
          <w:rFonts w:cs="Times New Roman"/>
          <w:sz w:val="24"/>
          <w:szCs w:val="24"/>
        </w:rPr>
        <w:t xml:space="preserve"> of the love of Christ</w:t>
      </w:r>
    </w:p>
    <w:p w:rsidR="00FD5BF6" w:rsidRPr="00BD0846" w:rsidRDefault="00FD5BF6" w:rsidP="00BD0846">
      <w:pPr>
        <w:pStyle w:val="ListParagraph"/>
        <w:numPr>
          <w:ilvl w:val="0"/>
          <w:numId w:val="2"/>
        </w:numPr>
        <w:spacing w:line="240" w:lineRule="auto"/>
        <w:ind w:left="810"/>
        <w:rPr>
          <w:rFonts w:cs="Times New Roman"/>
          <w:sz w:val="24"/>
          <w:szCs w:val="24"/>
        </w:rPr>
      </w:pPr>
      <w:r w:rsidRPr="00BD0846">
        <w:rPr>
          <w:rFonts w:cs="Times New Roman"/>
          <w:sz w:val="24"/>
          <w:szCs w:val="24"/>
        </w:rPr>
        <w:t>When he prays for the church in Colossae, he prays that they would</w:t>
      </w:r>
    </w:p>
    <w:p w:rsidR="00FA56C8" w:rsidRPr="00BD0846" w:rsidRDefault="00FA56C8" w:rsidP="00BD0846">
      <w:pPr>
        <w:pStyle w:val="ListParagraph"/>
        <w:numPr>
          <w:ilvl w:val="1"/>
          <w:numId w:val="2"/>
        </w:numPr>
        <w:spacing w:line="240" w:lineRule="auto"/>
        <w:ind w:left="1170"/>
        <w:rPr>
          <w:rFonts w:cs="Times New Roman"/>
          <w:sz w:val="24"/>
          <w:szCs w:val="24"/>
        </w:rPr>
      </w:pPr>
      <w:r w:rsidRPr="00BD0846">
        <w:rPr>
          <w:rFonts w:cs="Times New Roman"/>
          <w:sz w:val="24"/>
          <w:szCs w:val="24"/>
        </w:rPr>
        <w:t>“be filled with the knowledge of His will”</w:t>
      </w:r>
    </w:p>
    <w:p w:rsidR="00FA56C8" w:rsidRPr="00BD0846" w:rsidRDefault="009243D1" w:rsidP="00BD0846">
      <w:pPr>
        <w:pStyle w:val="ListParagraph"/>
        <w:numPr>
          <w:ilvl w:val="1"/>
          <w:numId w:val="2"/>
        </w:numPr>
        <w:spacing w:line="240" w:lineRule="auto"/>
        <w:ind w:left="1170"/>
        <w:rPr>
          <w:rFonts w:cs="Times New Roman"/>
          <w:sz w:val="24"/>
          <w:szCs w:val="24"/>
        </w:rPr>
      </w:pPr>
      <w:r w:rsidRPr="00BD0846">
        <w:rPr>
          <w:rFonts w:cs="Times New Roman"/>
          <w:sz w:val="24"/>
          <w:szCs w:val="24"/>
        </w:rPr>
        <w:t xml:space="preserve">“increasing in the </w:t>
      </w:r>
      <w:r w:rsidR="00FA56C8" w:rsidRPr="00BD0846">
        <w:rPr>
          <w:rFonts w:cs="Times New Roman"/>
          <w:sz w:val="24"/>
          <w:szCs w:val="24"/>
        </w:rPr>
        <w:t>knowledge of God”</w:t>
      </w:r>
    </w:p>
    <w:p w:rsidR="00FA56C8" w:rsidRPr="00BD0846" w:rsidRDefault="009243D1" w:rsidP="00BD0846">
      <w:pPr>
        <w:pStyle w:val="ListParagraph"/>
        <w:numPr>
          <w:ilvl w:val="1"/>
          <w:numId w:val="2"/>
        </w:numPr>
        <w:spacing w:line="240" w:lineRule="auto"/>
        <w:ind w:left="1170"/>
        <w:rPr>
          <w:rFonts w:cs="Times New Roman"/>
          <w:sz w:val="24"/>
          <w:szCs w:val="24"/>
        </w:rPr>
      </w:pPr>
      <w:r w:rsidRPr="00BD0846">
        <w:rPr>
          <w:rFonts w:cs="Times New Roman"/>
          <w:sz w:val="24"/>
          <w:szCs w:val="24"/>
        </w:rPr>
        <w:t>and “have all</w:t>
      </w:r>
      <w:r w:rsidR="00FA56C8" w:rsidRPr="00BD0846">
        <w:rPr>
          <w:rFonts w:cs="Times New Roman"/>
          <w:sz w:val="24"/>
          <w:szCs w:val="24"/>
        </w:rPr>
        <w:t xml:space="preserve"> endurance and patience</w:t>
      </w:r>
      <w:r w:rsidRPr="00BD0846">
        <w:rPr>
          <w:rFonts w:cs="Times New Roman"/>
          <w:sz w:val="24"/>
          <w:szCs w:val="24"/>
        </w:rPr>
        <w:t xml:space="preserve"> with joy</w:t>
      </w:r>
      <w:r w:rsidR="00FA56C8" w:rsidRPr="00BD0846">
        <w:rPr>
          <w:rStyle w:val="FootnoteReference"/>
          <w:rFonts w:cs="Times New Roman"/>
          <w:sz w:val="24"/>
          <w:szCs w:val="24"/>
        </w:rPr>
        <w:footnoteReference w:id="10"/>
      </w:r>
      <w:r w:rsidR="00FA56C8" w:rsidRPr="00BD0846">
        <w:rPr>
          <w:rFonts w:cs="Times New Roman"/>
          <w:sz w:val="24"/>
          <w:szCs w:val="24"/>
        </w:rPr>
        <w:t>”</w:t>
      </w:r>
    </w:p>
    <w:p w:rsidR="00FA56C8" w:rsidRPr="00BD0846" w:rsidRDefault="00FA56C8" w:rsidP="00BD0846">
      <w:pPr>
        <w:pStyle w:val="ListParagraph"/>
        <w:numPr>
          <w:ilvl w:val="0"/>
          <w:numId w:val="2"/>
        </w:numPr>
        <w:spacing w:line="240" w:lineRule="auto"/>
        <w:ind w:left="810"/>
        <w:rPr>
          <w:rFonts w:cs="Times New Roman"/>
          <w:sz w:val="24"/>
          <w:szCs w:val="24"/>
        </w:rPr>
      </w:pPr>
      <w:r w:rsidRPr="00BD0846">
        <w:rPr>
          <w:rFonts w:cs="Times New Roman"/>
          <w:sz w:val="24"/>
          <w:szCs w:val="24"/>
        </w:rPr>
        <w:t>When he prays for the church in Thessalonica, he prays that God would</w:t>
      </w:r>
    </w:p>
    <w:p w:rsidR="00FA56C8" w:rsidRPr="00BD0846" w:rsidRDefault="00402F22" w:rsidP="00BD0846">
      <w:pPr>
        <w:pStyle w:val="ListParagraph"/>
        <w:numPr>
          <w:ilvl w:val="1"/>
          <w:numId w:val="2"/>
        </w:numPr>
        <w:spacing w:line="240" w:lineRule="auto"/>
        <w:ind w:left="1170"/>
        <w:rPr>
          <w:rFonts w:cs="Times New Roman"/>
          <w:sz w:val="24"/>
          <w:szCs w:val="24"/>
        </w:rPr>
      </w:pPr>
      <w:r w:rsidRPr="00BD0846">
        <w:rPr>
          <w:rFonts w:cs="Times New Roman"/>
          <w:sz w:val="24"/>
          <w:szCs w:val="24"/>
        </w:rPr>
        <w:t>“make you increase and abound in love for one another</w:t>
      </w:r>
      <w:r w:rsidR="00FA56C8" w:rsidRPr="00BD0846">
        <w:rPr>
          <w:rFonts w:cs="Times New Roman"/>
          <w:sz w:val="24"/>
          <w:szCs w:val="24"/>
        </w:rPr>
        <w:t>”</w:t>
      </w:r>
    </w:p>
    <w:p w:rsidR="00FA56C8" w:rsidRPr="00BD0846" w:rsidRDefault="00FA56C8" w:rsidP="00BD0846">
      <w:pPr>
        <w:pStyle w:val="ListParagraph"/>
        <w:numPr>
          <w:ilvl w:val="1"/>
          <w:numId w:val="2"/>
        </w:numPr>
        <w:spacing w:line="240" w:lineRule="auto"/>
        <w:ind w:left="1170"/>
        <w:rPr>
          <w:rFonts w:cs="Times New Roman"/>
          <w:sz w:val="24"/>
          <w:szCs w:val="24"/>
        </w:rPr>
      </w:pPr>
      <w:r w:rsidRPr="00BD0846">
        <w:rPr>
          <w:rFonts w:cs="Times New Roman"/>
          <w:sz w:val="24"/>
          <w:szCs w:val="24"/>
        </w:rPr>
        <w:t>and “</w:t>
      </w:r>
      <w:r w:rsidR="00402F22" w:rsidRPr="00BD0846">
        <w:rPr>
          <w:rFonts w:cs="Times New Roman"/>
          <w:sz w:val="24"/>
          <w:szCs w:val="24"/>
        </w:rPr>
        <w:t>establish your hearts blameless in holiness</w:t>
      </w:r>
      <w:r w:rsidRPr="00BD0846">
        <w:rPr>
          <w:rStyle w:val="FootnoteReference"/>
          <w:rFonts w:cs="Times New Roman"/>
          <w:sz w:val="24"/>
          <w:szCs w:val="24"/>
        </w:rPr>
        <w:footnoteReference w:id="11"/>
      </w:r>
      <w:r w:rsidRPr="00BD0846">
        <w:rPr>
          <w:rFonts w:cs="Times New Roman"/>
          <w:sz w:val="24"/>
          <w:szCs w:val="24"/>
        </w:rPr>
        <w:t>”</w:t>
      </w:r>
    </w:p>
    <w:p w:rsidR="00FD5BF6" w:rsidRPr="00BD0846" w:rsidRDefault="002177EB" w:rsidP="00BD0846">
      <w:pPr>
        <w:spacing w:line="240" w:lineRule="auto"/>
        <w:rPr>
          <w:rFonts w:cs="Times New Roman"/>
          <w:sz w:val="24"/>
          <w:szCs w:val="24"/>
        </w:rPr>
      </w:pPr>
      <w:r w:rsidRPr="00BD0846">
        <w:rPr>
          <w:rFonts w:cs="Times New Roman"/>
          <w:sz w:val="24"/>
          <w:szCs w:val="24"/>
        </w:rPr>
        <w:t>No matter what we use as our guide,</w:t>
      </w:r>
      <w:r w:rsidR="00567561" w:rsidRPr="00BD0846">
        <w:rPr>
          <w:rFonts w:cs="Times New Roman"/>
          <w:sz w:val="24"/>
          <w:szCs w:val="24"/>
        </w:rPr>
        <w:t xml:space="preserve"> the Apostle John reminds us, “</w:t>
      </w:r>
      <w:r w:rsidR="00B16410" w:rsidRPr="00BD0846">
        <w:rPr>
          <w:rFonts w:cs="Times New Roman"/>
          <w:sz w:val="24"/>
          <w:szCs w:val="24"/>
        </w:rPr>
        <w:t>And this is the confidence that we have toward him, that if we ask anything according to his will he hears us.</w:t>
      </w:r>
      <w:r w:rsidR="00567561" w:rsidRPr="00BD0846">
        <w:rPr>
          <w:rFonts w:cs="Times New Roman"/>
          <w:sz w:val="24"/>
          <w:szCs w:val="24"/>
        </w:rPr>
        <w:t>” (</w:t>
      </w:r>
      <w:r w:rsidR="00567561" w:rsidRPr="00BD0846">
        <w:rPr>
          <w:rFonts w:cs="Times New Roman"/>
          <w:b/>
          <w:sz w:val="24"/>
          <w:szCs w:val="24"/>
        </w:rPr>
        <w:t>1 Jn. 5:14</w:t>
      </w:r>
      <w:r w:rsidR="00567561" w:rsidRPr="00BD0846">
        <w:rPr>
          <w:rFonts w:cs="Times New Roman"/>
          <w:sz w:val="24"/>
          <w:szCs w:val="24"/>
        </w:rPr>
        <w:t>).</w:t>
      </w:r>
    </w:p>
    <w:p w:rsidR="00B002A3" w:rsidRPr="00BD0846" w:rsidRDefault="00B002A3" w:rsidP="00BD0846">
      <w:pPr>
        <w:pStyle w:val="ListParagraph"/>
        <w:numPr>
          <w:ilvl w:val="0"/>
          <w:numId w:val="1"/>
        </w:numPr>
        <w:spacing w:line="240" w:lineRule="auto"/>
        <w:rPr>
          <w:rFonts w:cs="Times New Roman"/>
          <w:b/>
          <w:sz w:val="24"/>
          <w:szCs w:val="24"/>
        </w:rPr>
      </w:pPr>
      <w:r w:rsidRPr="00BD0846">
        <w:rPr>
          <w:rFonts w:cs="Times New Roman"/>
          <w:b/>
          <w:sz w:val="24"/>
          <w:szCs w:val="24"/>
        </w:rPr>
        <w:t>The ministry of hospitality</w:t>
      </w:r>
    </w:p>
    <w:p w:rsidR="00523E64" w:rsidRPr="00BD0846" w:rsidRDefault="002177EB" w:rsidP="00BD0846">
      <w:pPr>
        <w:spacing w:line="240" w:lineRule="auto"/>
        <w:rPr>
          <w:rFonts w:cs="Times New Roman"/>
          <w:sz w:val="24"/>
          <w:szCs w:val="24"/>
        </w:rPr>
      </w:pPr>
      <w:r w:rsidRPr="00BD0846">
        <w:rPr>
          <w:rFonts w:cs="Times New Roman"/>
          <w:sz w:val="24"/>
          <w:szCs w:val="24"/>
        </w:rPr>
        <w:t>We sometimes think of hospitality as the same as entertaining.  But the Biblical idea is quite broader</w:t>
      </w:r>
      <w:r w:rsidR="003169FB" w:rsidRPr="00BD0846">
        <w:rPr>
          <w:rFonts w:cs="Times New Roman"/>
          <w:sz w:val="24"/>
          <w:szCs w:val="24"/>
        </w:rPr>
        <w:t xml:space="preserve"> than that—and </w:t>
      </w:r>
      <w:r w:rsidRPr="00BD0846">
        <w:rPr>
          <w:rFonts w:cs="Times New Roman"/>
          <w:sz w:val="24"/>
          <w:szCs w:val="24"/>
        </w:rPr>
        <w:t xml:space="preserve">deeper than that.  The word </w:t>
      </w:r>
      <w:r w:rsidRPr="00BD0846">
        <w:rPr>
          <w:rFonts w:cs="Times New Roman"/>
          <w:i/>
          <w:sz w:val="24"/>
          <w:szCs w:val="24"/>
        </w:rPr>
        <w:t>xenophile</w:t>
      </w:r>
      <w:r w:rsidRPr="00BD0846">
        <w:rPr>
          <w:rFonts w:cs="Times New Roman"/>
          <w:sz w:val="24"/>
          <w:szCs w:val="24"/>
        </w:rPr>
        <w:t xml:space="preserve"> that we translate hospitable literally mean</w:t>
      </w:r>
      <w:r w:rsidR="003169FB" w:rsidRPr="00BD0846">
        <w:rPr>
          <w:rFonts w:cs="Times New Roman"/>
          <w:sz w:val="24"/>
          <w:szCs w:val="24"/>
        </w:rPr>
        <w:t>s being a lover of strangers, and so t</w:t>
      </w:r>
      <w:r w:rsidRPr="00BD0846">
        <w:rPr>
          <w:rFonts w:cs="Times New Roman"/>
          <w:sz w:val="24"/>
          <w:szCs w:val="24"/>
        </w:rPr>
        <w:t xml:space="preserve">he Biblical category </w:t>
      </w:r>
      <w:r w:rsidR="003169FB" w:rsidRPr="00BD0846">
        <w:rPr>
          <w:rFonts w:cs="Times New Roman"/>
          <w:sz w:val="24"/>
          <w:szCs w:val="24"/>
        </w:rPr>
        <w:t>includes not just opening our homes to others, but our lives as well</w:t>
      </w:r>
      <w:r w:rsidR="007A3776" w:rsidRPr="00BD0846">
        <w:rPr>
          <w:rStyle w:val="FootnoteReference"/>
          <w:rFonts w:cs="Times New Roman"/>
          <w:sz w:val="24"/>
          <w:szCs w:val="24"/>
        </w:rPr>
        <w:footnoteReference w:id="12"/>
      </w:r>
      <w:r w:rsidR="003169FB" w:rsidRPr="00BD0846">
        <w:rPr>
          <w:rFonts w:cs="Times New Roman"/>
          <w:sz w:val="24"/>
          <w:szCs w:val="24"/>
        </w:rPr>
        <w:t xml:space="preserve">.  </w:t>
      </w:r>
      <w:proofErr w:type="gramStart"/>
      <w:r w:rsidR="003169FB" w:rsidRPr="00BD0846">
        <w:rPr>
          <w:rFonts w:cs="Times New Roman"/>
          <w:sz w:val="24"/>
          <w:szCs w:val="24"/>
        </w:rPr>
        <w:t>Loving someone in very practical ways simply because we have been loved by God.</w:t>
      </w:r>
      <w:proofErr w:type="gramEnd"/>
      <w:r w:rsidR="00151FED" w:rsidRPr="00BD0846">
        <w:rPr>
          <w:rFonts w:cs="Times New Roman"/>
          <w:sz w:val="24"/>
          <w:szCs w:val="24"/>
        </w:rPr>
        <w:t xml:space="preserve">  </w:t>
      </w:r>
      <w:r w:rsidR="007A3776" w:rsidRPr="00BD0846">
        <w:rPr>
          <w:rFonts w:cs="Times New Roman"/>
          <w:sz w:val="24"/>
          <w:szCs w:val="24"/>
        </w:rPr>
        <w:t>Now</w:t>
      </w:r>
      <w:r w:rsidR="003169FB" w:rsidRPr="00BD0846">
        <w:rPr>
          <w:rFonts w:cs="Times New Roman"/>
          <w:sz w:val="24"/>
          <w:szCs w:val="24"/>
        </w:rPr>
        <w:t>,</w:t>
      </w:r>
      <w:r w:rsidR="007A3776" w:rsidRPr="00BD0846">
        <w:rPr>
          <w:rFonts w:cs="Times New Roman"/>
          <w:sz w:val="24"/>
          <w:szCs w:val="24"/>
        </w:rPr>
        <w:t xml:space="preserve"> m</w:t>
      </w:r>
      <w:r w:rsidR="003169FB" w:rsidRPr="00BD0846">
        <w:rPr>
          <w:rFonts w:cs="Times New Roman"/>
          <w:sz w:val="24"/>
          <w:szCs w:val="24"/>
        </w:rPr>
        <w:t>eeting practical needs (</w:t>
      </w:r>
      <w:r w:rsidR="00151FED" w:rsidRPr="00BD0846">
        <w:rPr>
          <w:rFonts w:cs="Times New Roman"/>
          <w:sz w:val="24"/>
          <w:szCs w:val="24"/>
        </w:rPr>
        <w:t xml:space="preserve">food, clothing, shelter, </w:t>
      </w:r>
      <w:proofErr w:type="gramStart"/>
      <w:r w:rsidR="00151FED" w:rsidRPr="00BD0846">
        <w:rPr>
          <w:rFonts w:cs="Times New Roman"/>
          <w:sz w:val="24"/>
          <w:szCs w:val="24"/>
        </w:rPr>
        <w:t>friendship</w:t>
      </w:r>
      <w:proofErr w:type="gramEnd"/>
      <w:r w:rsidR="00151FED" w:rsidRPr="00BD0846">
        <w:rPr>
          <w:rFonts w:cs="Times New Roman"/>
          <w:sz w:val="24"/>
          <w:szCs w:val="24"/>
        </w:rPr>
        <w:t xml:space="preserve">) </w:t>
      </w:r>
      <w:r w:rsidR="003169FB" w:rsidRPr="00BD0846">
        <w:rPr>
          <w:rFonts w:cs="Times New Roman"/>
          <w:sz w:val="24"/>
          <w:szCs w:val="24"/>
        </w:rPr>
        <w:t>might</w:t>
      </w:r>
      <w:r w:rsidR="00151FED" w:rsidRPr="00BD0846">
        <w:rPr>
          <w:rFonts w:cs="Times New Roman"/>
          <w:sz w:val="24"/>
          <w:szCs w:val="24"/>
        </w:rPr>
        <w:t xml:space="preserve"> seem out of place </w:t>
      </w:r>
      <w:r w:rsidR="007A3776" w:rsidRPr="00BD0846">
        <w:rPr>
          <w:rFonts w:cs="Times New Roman"/>
          <w:sz w:val="24"/>
          <w:szCs w:val="24"/>
        </w:rPr>
        <w:t xml:space="preserve">in a discussion on fighting for faith, but it actually plays an important role.  </w:t>
      </w:r>
    </w:p>
    <w:p w:rsidR="0021497E" w:rsidRPr="00BD0846" w:rsidRDefault="003169FB" w:rsidP="00BD0846">
      <w:pPr>
        <w:spacing w:line="240" w:lineRule="auto"/>
        <w:rPr>
          <w:rFonts w:cs="Times New Roman"/>
          <w:sz w:val="24"/>
          <w:szCs w:val="24"/>
        </w:rPr>
      </w:pPr>
      <w:r w:rsidRPr="00BD0846">
        <w:rPr>
          <w:rFonts w:cs="Times New Roman"/>
          <w:sz w:val="24"/>
          <w:szCs w:val="24"/>
        </w:rPr>
        <w:t xml:space="preserve">Think of </w:t>
      </w:r>
      <w:r w:rsidR="007A3776" w:rsidRPr="00BD0846">
        <w:rPr>
          <w:rFonts w:cs="Times New Roman"/>
          <w:b/>
          <w:sz w:val="24"/>
          <w:szCs w:val="24"/>
        </w:rPr>
        <w:t>1 Kings 19</w:t>
      </w:r>
      <w:r w:rsidRPr="00BD0846">
        <w:rPr>
          <w:rFonts w:cs="Times New Roman"/>
          <w:b/>
          <w:sz w:val="24"/>
          <w:szCs w:val="24"/>
        </w:rPr>
        <w:t xml:space="preserve">.  </w:t>
      </w:r>
      <w:r w:rsidRPr="00BD0846">
        <w:rPr>
          <w:rFonts w:cs="Times New Roman"/>
          <w:sz w:val="24"/>
          <w:szCs w:val="24"/>
        </w:rPr>
        <w:t>Elijah has just seen God send fire from heaven and expose the prophets of Baal as frauds—perhaps the most amazing event of his life.  But instead of celebrating, he’s fleeing for his life.  Alone in the wilderness, he</w:t>
      </w:r>
      <w:r w:rsidR="009611CD" w:rsidRPr="00BD0846">
        <w:rPr>
          <w:rFonts w:cs="Times New Roman"/>
          <w:sz w:val="24"/>
          <w:szCs w:val="24"/>
        </w:rPr>
        <w:t xml:space="preserve"> </w:t>
      </w:r>
      <w:r w:rsidR="006A049C" w:rsidRPr="00BD0846">
        <w:rPr>
          <w:rFonts w:cs="Times New Roman"/>
          <w:sz w:val="24"/>
          <w:szCs w:val="24"/>
        </w:rPr>
        <w:t>falls into a deep depress</w:t>
      </w:r>
      <w:r w:rsidR="009611CD" w:rsidRPr="00BD0846">
        <w:rPr>
          <w:rFonts w:cs="Times New Roman"/>
          <w:sz w:val="24"/>
          <w:szCs w:val="24"/>
        </w:rPr>
        <w:t xml:space="preserve">ion, and asks that God would </w:t>
      </w:r>
      <w:r w:rsidRPr="00BD0846">
        <w:rPr>
          <w:rFonts w:cs="Times New Roman"/>
          <w:sz w:val="24"/>
          <w:szCs w:val="24"/>
        </w:rPr>
        <w:t>kill him</w:t>
      </w:r>
      <w:r w:rsidR="009611CD" w:rsidRPr="00BD0846">
        <w:rPr>
          <w:rFonts w:cs="Times New Roman"/>
          <w:sz w:val="24"/>
          <w:szCs w:val="24"/>
        </w:rPr>
        <w:t xml:space="preserve">.  </w:t>
      </w:r>
      <w:r w:rsidRPr="00BD0846">
        <w:rPr>
          <w:rFonts w:cs="Times New Roman"/>
          <w:sz w:val="24"/>
          <w:szCs w:val="24"/>
        </w:rPr>
        <w:t>And what does God decide to do?  Rebuke him for his lack of faith?  Remind him of his promises?  No:</w:t>
      </w:r>
      <w:r w:rsidR="006F662D" w:rsidRPr="00BD0846">
        <w:rPr>
          <w:rFonts w:cs="Times New Roman"/>
          <w:sz w:val="24"/>
          <w:szCs w:val="24"/>
        </w:rPr>
        <w:t xml:space="preserve"> </w:t>
      </w:r>
      <w:r w:rsidR="0021497E" w:rsidRPr="00BD0846">
        <w:rPr>
          <w:rFonts w:cs="Times New Roman"/>
          <w:b/>
          <w:sz w:val="24"/>
          <w:szCs w:val="24"/>
        </w:rPr>
        <w:t>v5-6</w:t>
      </w:r>
      <w:r w:rsidR="006F662D" w:rsidRPr="00BD0846">
        <w:rPr>
          <w:rFonts w:cs="Times New Roman"/>
          <w:b/>
          <w:sz w:val="24"/>
          <w:szCs w:val="24"/>
        </w:rPr>
        <w:t xml:space="preserve">, </w:t>
      </w:r>
      <w:r w:rsidR="006F662D" w:rsidRPr="00BD0846">
        <w:rPr>
          <w:rFonts w:cs="Times New Roman"/>
          <w:sz w:val="24"/>
          <w:szCs w:val="24"/>
        </w:rPr>
        <w:t>“</w:t>
      </w:r>
      <w:r w:rsidR="0014438E" w:rsidRPr="00BD0846">
        <w:rPr>
          <w:rFonts w:cs="Times New Roman"/>
          <w:sz w:val="24"/>
          <w:szCs w:val="24"/>
        </w:rPr>
        <w:t>And behold, an angel touched him and said to him, ‘Arise and eat.’  And he looked, and behold, there was at his head a cake baked on hot stones and a jar of water. And he ate and drank and lay down again.</w:t>
      </w:r>
      <w:r w:rsidR="0021497E" w:rsidRPr="00BD0846">
        <w:rPr>
          <w:rFonts w:cs="Times New Roman"/>
          <w:sz w:val="24"/>
          <w:szCs w:val="24"/>
        </w:rPr>
        <w:t>”</w:t>
      </w:r>
    </w:p>
    <w:p w:rsidR="007A3776" w:rsidRPr="00BD0846" w:rsidRDefault="003169FB" w:rsidP="00BD0846">
      <w:pPr>
        <w:spacing w:line="240" w:lineRule="auto"/>
        <w:rPr>
          <w:rFonts w:cs="Times New Roman"/>
          <w:sz w:val="24"/>
          <w:szCs w:val="24"/>
        </w:rPr>
      </w:pPr>
      <w:r w:rsidRPr="00BD0846">
        <w:rPr>
          <w:rFonts w:cs="Times New Roman"/>
          <w:sz w:val="24"/>
          <w:szCs w:val="24"/>
        </w:rPr>
        <w:t xml:space="preserve">God’s provision of faith is a warm meal and a nap.  So often, our struggle for faith has at its root our own physical fatigue.  </w:t>
      </w:r>
      <w:r w:rsidR="001D7182" w:rsidRPr="00BD0846">
        <w:rPr>
          <w:rFonts w:cs="Times New Roman"/>
          <w:sz w:val="24"/>
          <w:szCs w:val="24"/>
        </w:rPr>
        <w:t xml:space="preserve">Can I say that again?  Sometimes you’re struggling for faith because you’re sick and haven’t slept in a week.  </w:t>
      </w:r>
      <w:proofErr w:type="gramStart"/>
      <w:r w:rsidR="001D7182" w:rsidRPr="00BD0846">
        <w:rPr>
          <w:rFonts w:cs="Times New Roman"/>
          <w:sz w:val="24"/>
          <w:szCs w:val="24"/>
        </w:rPr>
        <w:t>As simple as that.</w:t>
      </w:r>
      <w:proofErr w:type="gramEnd"/>
      <w:r w:rsidR="001D7182" w:rsidRPr="00BD0846">
        <w:rPr>
          <w:rFonts w:cs="Times New Roman"/>
          <w:sz w:val="24"/>
          <w:szCs w:val="24"/>
        </w:rPr>
        <w:t xml:space="preserve">  S</w:t>
      </w:r>
      <w:r w:rsidRPr="00BD0846">
        <w:rPr>
          <w:rFonts w:cs="Times New Roman"/>
          <w:sz w:val="24"/>
          <w:szCs w:val="24"/>
        </w:rPr>
        <w:t xml:space="preserve">o hospitality is critical.  When someone has a new baby, </w:t>
      </w:r>
      <w:r w:rsidR="009C32C6" w:rsidRPr="00BD0846">
        <w:rPr>
          <w:rFonts w:cs="Times New Roman"/>
          <w:sz w:val="24"/>
          <w:szCs w:val="24"/>
        </w:rPr>
        <w:t xml:space="preserve">loses a loved </w:t>
      </w:r>
      <w:r w:rsidR="00C81519" w:rsidRPr="00BD0846">
        <w:rPr>
          <w:rFonts w:cs="Times New Roman"/>
          <w:sz w:val="24"/>
          <w:szCs w:val="24"/>
        </w:rPr>
        <w:t xml:space="preserve">one, </w:t>
      </w:r>
      <w:r w:rsidR="00C81519" w:rsidRPr="00BD0846">
        <w:rPr>
          <w:rFonts w:cs="Times New Roman"/>
          <w:sz w:val="24"/>
          <w:szCs w:val="24"/>
        </w:rPr>
        <w:lastRenderedPageBreak/>
        <w:t xml:space="preserve">or </w:t>
      </w:r>
      <w:r w:rsidRPr="00BD0846">
        <w:rPr>
          <w:rFonts w:cs="Times New Roman"/>
          <w:sz w:val="24"/>
          <w:szCs w:val="24"/>
        </w:rPr>
        <w:t>struggles with sickness</w:t>
      </w:r>
      <w:r w:rsidR="00C81519" w:rsidRPr="00BD0846">
        <w:rPr>
          <w:rFonts w:cs="Times New Roman"/>
          <w:sz w:val="24"/>
          <w:szCs w:val="24"/>
        </w:rPr>
        <w:t xml:space="preserve">, </w:t>
      </w:r>
      <w:r w:rsidRPr="00BD0846">
        <w:rPr>
          <w:rFonts w:cs="Times New Roman"/>
          <w:sz w:val="24"/>
          <w:szCs w:val="24"/>
        </w:rPr>
        <w:t xml:space="preserve">we can help their faith by </w:t>
      </w:r>
      <w:r w:rsidR="00C81519" w:rsidRPr="00BD0846">
        <w:rPr>
          <w:rFonts w:cs="Times New Roman"/>
          <w:sz w:val="24"/>
          <w:szCs w:val="24"/>
        </w:rPr>
        <w:t xml:space="preserve">fixing a </w:t>
      </w:r>
      <w:r w:rsidRPr="00BD0846">
        <w:rPr>
          <w:rFonts w:cs="Times New Roman"/>
          <w:sz w:val="24"/>
          <w:szCs w:val="24"/>
        </w:rPr>
        <w:t>meal</w:t>
      </w:r>
      <w:r w:rsidR="00C81519" w:rsidRPr="00BD0846">
        <w:rPr>
          <w:rFonts w:cs="Times New Roman"/>
          <w:sz w:val="24"/>
          <w:szCs w:val="24"/>
        </w:rPr>
        <w:t xml:space="preserve">, mowing </w:t>
      </w:r>
      <w:r w:rsidRPr="00BD0846">
        <w:rPr>
          <w:rFonts w:cs="Times New Roman"/>
          <w:sz w:val="24"/>
          <w:szCs w:val="24"/>
        </w:rPr>
        <w:t>the</w:t>
      </w:r>
      <w:r w:rsidR="00C81519" w:rsidRPr="00BD0846">
        <w:rPr>
          <w:rFonts w:cs="Times New Roman"/>
          <w:sz w:val="24"/>
          <w:szCs w:val="24"/>
        </w:rPr>
        <w:t xml:space="preserve"> lawn, babysitting the kids, pay</w:t>
      </w:r>
      <w:r w:rsidRPr="00BD0846">
        <w:rPr>
          <w:rFonts w:cs="Times New Roman"/>
          <w:sz w:val="24"/>
          <w:szCs w:val="24"/>
        </w:rPr>
        <w:t>ing</w:t>
      </w:r>
      <w:r w:rsidR="00C81519" w:rsidRPr="00BD0846">
        <w:rPr>
          <w:rFonts w:cs="Times New Roman"/>
          <w:sz w:val="24"/>
          <w:szCs w:val="24"/>
        </w:rPr>
        <w:t xml:space="preserve"> the bills, </w:t>
      </w:r>
      <w:r w:rsidRPr="00BD0846">
        <w:rPr>
          <w:rFonts w:cs="Times New Roman"/>
          <w:sz w:val="24"/>
          <w:szCs w:val="24"/>
        </w:rPr>
        <w:t>and</w:t>
      </w:r>
      <w:r w:rsidR="00C81519" w:rsidRPr="00BD0846">
        <w:rPr>
          <w:rFonts w:cs="Times New Roman"/>
          <w:sz w:val="24"/>
          <w:szCs w:val="24"/>
        </w:rPr>
        <w:t xml:space="preserve"> do</w:t>
      </w:r>
      <w:r w:rsidRPr="00BD0846">
        <w:rPr>
          <w:rFonts w:cs="Times New Roman"/>
          <w:sz w:val="24"/>
          <w:szCs w:val="24"/>
        </w:rPr>
        <w:t>ing</w:t>
      </w:r>
      <w:r w:rsidR="00C81519" w:rsidRPr="00BD0846">
        <w:rPr>
          <w:rFonts w:cs="Times New Roman"/>
          <w:sz w:val="24"/>
          <w:szCs w:val="24"/>
        </w:rPr>
        <w:t xml:space="preserve"> the laundry.  </w:t>
      </w:r>
      <w:r w:rsidR="001D7182" w:rsidRPr="00BD0846">
        <w:rPr>
          <w:rFonts w:cs="Times New Roman"/>
          <w:sz w:val="24"/>
          <w:szCs w:val="24"/>
        </w:rPr>
        <w:t xml:space="preserve">Meeting physical needs </w:t>
      </w:r>
      <w:r w:rsidR="001D7182" w:rsidRPr="00BD0846">
        <w:rPr>
          <w:rFonts w:cs="Times New Roman"/>
          <w:i/>
          <w:sz w:val="24"/>
          <w:szCs w:val="24"/>
        </w:rPr>
        <w:t xml:space="preserve">is </w:t>
      </w:r>
      <w:r w:rsidR="001D7182" w:rsidRPr="00BD0846">
        <w:rPr>
          <w:rFonts w:cs="Times New Roman"/>
          <w:sz w:val="24"/>
          <w:szCs w:val="24"/>
        </w:rPr>
        <w:t xml:space="preserve">a help to faith.  </w:t>
      </w:r>
      <w:proofErr w:type="gramStart"/>
      <w:r w:rsidR="001D7182" w:rsidRPr="00BD0846">
        <w:rPr>
          <w:rFonts w:cs="Times New Roman"/>
          <w:sz w:val="24"/>
          <w:szCs w:val="24"/>
        </w:rPr>
        <w:t>(More on that next week.)</w:t>
      </w:r>
      <w:proofErr w:type="gramEnd"/>
    </w:p>
    <w:p w:rsidR="00773632" w:rsidRPr="00BD0846" w:rsidRDefault="00773632" w:rsidP="00BD0846">
      <w:pPr>
        <w:pStyle w:val="ListParagraph"/>
        <w:numPr>
          <w:ilvl w:val="0"/>
          <w:numId w:val="1"/>
        </w:numPr>
        <w:spacing w:line="240" w:lineRule="auto"/>
        <w:rPr>
          <w:rFonts w:cs="Times New Roman"/>
          <w:b/>
          <w:sz w:val="24"/>
          <w:szCs w:val="24"/>
        </w:rPr>
      </w:pPr>
      <w:r w:rsidRPr="00BD0846">
        <w:rPr>
          <w:rFonts w:cs="Times New Roman"/>
          <w:b/>
          <w:sz w:val="24"/>
          <w:szCs w:val="24"/>
        </w:rPr>
        <w:t>The ministry of presence</w:t>
      </w:r>
    </w:p>
    <w:p w:rsidR="008620A7" w:rsidRPr="00BD0846" w:rsidRDefault="00773632" w:rsidP="00BD0846">
      <w:pPr>
        <w:spacing w:line="240" w:lineRule="auto"/>
        <w:rPr>
          <w:rFonts w:cs="Times New Roman"/>
          <w:sz w:val="24"/>
          <w:szCs w:val="24"/>
        </w:rPr>
      </w:pPr>
      <w:r w:rsidRPr="00BD0846">
        <w:rPr>
          <w:rFonts w:cs="Times New Roman"/>
          <w:sz w:val="24"/>
          <w:szCs w:val="24"/>
        </w:rPr>
        <w:t>Have you ever been in a situation where someone</w:t>
      </w:r>
      <w:r w:rsidR="001D7182" w:rsidRPr="00BD0846">
        <w:rPr>
          <w:rFonts w:cs="Times New Roman"/>
          <w:sz w:val="24"/>
          <w:szCs w:val="24"/>
        </w:rPr>
        <w:t>’s hurting, you want to encourage them, but you just don’t have the right words</w:t>
      </w:r>
      <w:r w:rsidRPr="00BD0846">
        <w:rPr>
          <w:rFonts w:cs="Times New Roman"/>
          <w:sz w:val="24"/>
          <w:szCs w:val="24"/>
        </w:rPr>
        <w:t xml:space="preserve">?  </w:t>
      </w:r>
      <w:r w:rsidR="005B262B" w:rsidRPr="00BD0846">
        <w:rPr>
          <w:rFonts w:cs="Times New Roman"/>
          <w:sz w:val="24"/>
          <w:szCs w:val="24"/>
        </w:rPr>
        <w:t xml:space="preserve">Sometimes that’s because there </w:t>
      </w:r>
      <w:r w:rsidR="005B262B" w:rsidRPr="00BD0846">
        <w:rPr>
          <w:rFonts w:cs="Times New Roman"/>
          <w:i/>
          <w:sz w:val="24"/>
          <w:szCs w:val="24"/>
        </w:rPr>
        <w:t>are</w:t>
      </w:r>
      <w:r w:rsidR="005B262B" w:rsidRPr="00BD0846">
        <w:rPr>
          <w:rFonts w:cs="Times New Roman"/>
          <w:sz w:val="24"/>
          <w:szCs w:val="24"/>
        </w:rPr>
        <w:t xml:space="preserve"> no words.  </w:t>
      </w:r>
      <w:r w:rsidR="001D7182" w:rsidRPr="00BD0846">
        <w:rPr>
          <w:rFonts w:cs="Times New Roman"/>
          <w:sz w:val="24"/>
          <w:szCs w:val="24"/>
        </w:rPr>
        <w:t xml:space="preserve">Think of the book of Job.  </w:t>
      </w:r>
      <w:r w:rsidR="005B262B" w:rsidRPr="00BD0846">
        <w:rPr>
          <w:rFonts w:cs="Times New Roman"/>
          <w:sz w:val="24"/>
          <w:szCs w:val="24"/>
        </w:rPr>
        <w:t xml:space="preserve">After Job lost his family, home, and health, </w:t>
      </w:r>
      <w:r w:rsidR="008620A7" w:rsidRPr="00BD0846">
        <w:rPr>
          <w:rFonts w:cs="Times New Roman"/>
          <w:sz w:val="24"/>
          <w:szCs w:val="24"/>
        </w:rPr>
        <w:t>hi</w:t>
      </w:r>
      <w:r w:rsidR="001D7182" w:rsidRPr="00BD0846">
        <w:rPr>
          <w:rFonts w:cs="Times New Roman"/>
          <w:sz w:val="24"/>
          <w:szCs w:val="24"/>
        </w:rPr>
        <w:t xml:space="preserve">s circumstances were shocking.  When Job’s friends first arrived, they had what we might call, the </w:t>
      </w:r>
      <w:r w:rsidR="001D7182" w:rsidRPr="00BD0846">
        <w:rPr>
          <w:rFonts w:cs="Times New Roman"/>
          <w:i/>
          <w:sz w:val="24"/>
          <w:szCs w:val="24"/>
        </w:rPr>
        <w:t>ministry of presence</w:t>
      </w:r>
      <w:r w:rsidR="001D7182" w:rsidRPr="00BD0846">
        <w:rPr>
          <w:rFonts w:cs="Times New Roman"/>
          <w:sz w:val="24"/>
          <w:szCs w:val="24"/>
        </w:rPr>
        <w:t>.  They didn’t hold a Bible study, didn’t ask any questions, they simply put their arm around their friend and wept with him.  Job 2:13, “</w:t>
      </w:r>
      <w:r w:rsidR="0014438E" w:rsidRPr="00BD0846">
        <w:rPr>
          <w:rFonts w:cs="Times New Roman"/>
          <w:sz w:val="24"/>
          <w:szCs w:val="24"/>
        </w:rPr>
        <w:t>And they sat with him on the ground seven days and seven nights, and no one spoke a word to him, for they saw that his suffering was very great.”</w:t>
      </w:r>
    </w:p>
    <w:p w:rsidR="001D7182" w:rsidRPr="00BD0846" w:rsidRDefault="00F97195" w:rsidP="00BD0846">
      <w:pPr>
        <w:spacing w:line="240" w:lineRule="auto"/>
        <w:rPr>
          <w:rFonts w:cs="Times New Roman"/>
          <w:sz w:val="24"/>
          <w:szCs w:val="24"/>
        </w:rPr>
      </w:pPr>
      <w:r w:rsidRPr="00BD0846">
        <w:rPr>
          <w:rFonts w:cs="Times New Roman"/>
          <w:sz w:val="24"/>
          <w:szCs w:val="24"/>
        </w:rPr>
        <w:t>Job’s friends were a superb comfort…until they opened their mouth</w:t>
      </w:r>
      <w:r w:rsidR="001D7182" w:rsidRPr="00BD0846">
        <w:rPr>
          <w:rFonts w:cs="Times New Roman"/>
          <w:sz w:val="24"/>
          <w:szCs w:val="24"/>
        </w:rPr>
        <w:t>s</w:t>
      </w:r>
      <w:r w:rsidR="00563376" w:rsidRPr="00BD0846">
        <w:rPr>
          <w:rStyle w:val="FootnoteReference"/>
          <w:rFonts w:cs="Times New Roman"/>
          <w:sz w:val="24"/>
          <w:szCs w:val="24"/>
        </w:rPr>
        <w:footnoteReference w:id="13"/>
      </w:r>
      <w:r w:rsidR="001D7182" w:rsidRPr="00BD0846">
        <w:rPr>
          <w:rFonts w:cs="Times New Roman"/>
          <w:sz w:val="24"/>
          <w:szCs w:val="24"/>
        </w:rPr>
        <w:t>.  Especially after real calamity, just being with someone can be the best help to their faith.  You don’t need to find answers to their questions; you don’t need to come up with the brilliant insight that will carry them through.  Just sit, perhaps reading a few Psalms, pray by yourself and with them.  And let the warmth of your relationship be their comfort.</w:t>
      </w:r>
    </w:p>
    <w:p w:rsidR="001D7182" w:rsidRPr="00BD0846" w:rsidRDefault="001D7182" w:rsidP="00BD0846">
      <w:pPr>
        <w:spacing w:line="240" w:lineRule="auto"/>
        <w:rPr>
          <w:rFonts w:cs="Times New Roman"/>
          <w:sz w:val="24"/>
          <w:szCs w:val="24"/>
        </w:rPr>
      </w:pPr>
      <w:r w:rsidRPr="00BD0846">
        <w:rPr>
          <w:rFonts w:cs="Times New Roman"/>
          <w:b/>
          <w:sz w:val="24"/>
          <w:szCs w:val="24"/>
        </w:rPr>
        <w:t>Conclusion</w:t>
      </w:r>
    </w:p>
    <w:p w:rsidR="006774FC" w:rsidRPr="00BD0846" w:rsidRDefault="001D7182" w:rsidP="00BD0846">
      <w:pPr>
        <w:spacing w:line="240" w:lineRule="auto"/>
        <w:rPr>
          <w:rFonts w:cs="Times New Roman"/>
          <w:sz w:val="24"/>
          <w:szCs w:val="24"/>
        </w:rPr>
      </w:pPr>
      <w:proofErr w:type="gramStart"/>
      <w:r w:rsidRPr="00BD0846">
        <w:rPr>
          <w:rFonts w:cs="Times New Roman"/>
          <w:sz w:val="24"/>
          <w:szCs w:val="24"/>
        </w:rPr>
        <w:t>The Word.</w:t>
      </w:r>
      <w:proofErr w:type="gramEnd"/>
      <w:r w:rsidRPr="00BD0846">
        <w:rPr>
          <w:rFonts w:cs="Times New Roman"/>
          <w:sz w:val="24"/>
          <w:szCs w:val="24"/>
        </w:rPr>
        <w:t xml:space="preserve">  </w:t>
      </w:r>
      <w:proofErr w:type="gramStart"/>
      <w:r w:rsidRPr="00BD0846">
        <w:rPr>
          <w:rFonts w:cs="Times New Roman"/>
          <w:sz w:val="24"/>
          <w:szCs w:val="24"/>
        </w:rPr>
        <w:t>Prayer.</w:t>
      </w:r>
      <w:proofErr w:type="gramEnd"/>
      <w:r w:rsidRPr="00BD0846">
        <w:rPr>
          <w:rFonts w:cs="Times New Roman"/>
          <w:sz w:val="24"/>
          <w:szCs w:val="24"/>
        </w:rPr>
        <w:t xml:space="preserve">  </w:t>
      </w:r>
      <w:proofErr w:type="gramStart"/>
      <w:r w:rsidRPr="00BD0846">
        <w:rPr>
          <w:rFonts w:cs="Times New Roman"/>
          <w:sz w:val="24"/>
          <w:szCs w:val="24"/>
        </w:rPr>
        <w:t>Hospitality.</w:t>
      </w:r>
      <w:proofErr w:type="gramEnd"/>
      <w:r w:rsidRPr="00BD0846">
        <w:rPr>
          <w:rFonts w:cs="Times New Roman"/>
          <w:sz w:val="24"/>
          <w:szCs w:val="24"/>
        </w:rPr>
        <w:t xml:space="preserve">  </w:t>
      </w:r>
      <w:proofErr w:type="gramStart"/>
      <w:r w:rsidRPr="00BD0846">
        <w:rPr>
          <w:rFonts w:cs="Times New Roman"/>
          <w:sz w:val="24"/>
          <w:szCs w:val="24"/>
        </w:rPr>
        <w:t>Presence.</w:t>
      </w:r>
      <w:proofErr w:type="gramEnd"/>
      <w:r w:rsidRPr="00BD0846">
        <w:rPr>
          <w:rFonts w:cs="Times New Roman"/>
          <w:sz w:val="24"/>
          <w:szCs w:val="24"/>
        </w:rPr>
        <w:t xml:space="preserve">  </w:t>
      </w:r>
      <w:proofErr w:type="gramStart"/>
      <w:r w:rsidRPr="00BD0846">
        <w:rPr>
          <w:rFonts w:cs="Times New Roman"/>
          <w:sz w:val="24"/>
          <w:szCs w:val="24"/>
        </w:rPr>
        <w:t xml:space="preserve">All ways in which we can encourage our suffering brothers and sisters so that they will </w:t>
      </w:r>
      <w:r w:rsidR="0014438E" w:rsidRPr="00BD0846">
        <w:rPr>
          <w:rFonts w:cs="Times New Roman"/>
          <w:sz w:val="24"/>
          <w:szCs w:val="24"/>
        </w:rPr>
        <w:t xml:space="preserve">not have </w:t>
      </w:r>
      <w:r w:rsidRPr="00BD0846">
        <w:rPr>
          <w:rFonts w:cs="Times New Roman"/>
          <w:sz w:val="24"/>
          <w:szCs w:val="24"/>
        </w:rPr>
        <w:t>“</w:t>
      </w:r>
      <w:r w:rsidR="0014438E" w:rsidRPr="00BD0846">
        <w:rPr>
          <w:rFonts w:cs="Times New Roman"/>
          <w:sz w:val="24"/>
          <w:szCs w:val="24"/>
        </w:rPr>
        <w:t>an evil, unbelieving heart, leading you to fall away from the living God</w:t>
      </w:r>
      <w:r w:rsidRPr="00BD0846">
        <w:rPr>
          <w:rFonts w:cs="Times New Roman"/>
          <w:sz w:val="24"/>
          <w:szCs w:val="24"/>
        </w:rPr>
        <w:t>.”</w:t>
      </w:r>
      <w:proofErr w:type="gramEnd"/>
      <w:r w:rsidRPr="00BD0846">
        <w:rPr>
          <w:rFonts w:cs="Times New Roman"/>
          <w:sz w:val="24"/>
          <w:szCs w:val="24"/>
        </w:rPr>
        <w:t xml:space="preserve">  That’s how we struggle together as a body.  Perhaps as we pray as a whole church on Sunday night, perhaps in a small group, perhaps over lunch as one sister encourages another.  We are not intended to bear our burdens alone; we suffer together so together, we can hold onto our faith.</w:t>
      </w:r>
    </w:p>
    <w:sectPr w:rsidR="006774FC" w:rsidRPr="00BD0846" w:rsidSect="00FA71D2">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71D" w:rsidRDefault="00C9671D" w:rsidP="0071161D">
      <w:pPr>
        <w:spacing w:after="0" w:line="240" w:lineRule="auto"/>
      </w:pPr>
      <w:r>
        <w:separator/>
      </w:r>
    </w:p>
  </w:endnote>
  <w:endnote w:type="continuationSeparator" w:id="0">
    <w:p w:rsidR="00C9671D" w:rsidRDefault="00C9671D" w:rsidP="007116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195248"/>
      <w:docPartObj>
        <w:docPartGallery w:val="Page Numbers (Bottom of Page)"/>
        <w:docPartUnique/>
      </w:docPartObj>
    </w:sdtPr>
    <w:sdtEndPr>
      <w:rPr>
        <w:noProof/>
      </w:rPr>
    </w:sdtEndPr>
    <w:sdtContent>
      <w:p w:rsidR="00A67690" w:rsidRDefault="00710CCA">
        <w:pPr>
          <w:pStyle w:val="Footer"/>
          <w:jc w:val="right"/>
        </w:pPr>
        <w:r>
          <w:fldChar w:fldCharType="begin"/>
        </w:r>
        <w:r w:rsidR="00A67690">
          <w:instrText xml:space="preserve"> PAGE   \* MERGEFORMAT </w:instrText>
        </w:r>
        <w:r>
          <w:fldChar w:fldCharType="separate"/>
        </w:r>
        <w:r w:rsidR="00BD0846">
          <w:rPr>
            <w:noProof/>
          </w:rPr>
          <w:t>1</w:t>
        </w:r>
        <w:r>
          <w:rPr>
            <w:noProof/>
          </w:rPr>
          <w:fldChar w:fldCharType="end"/>
        </w:r>
      </w:p>
    </w:sdtContent>
  </w:sdt>
  <w:p w:rsidR="00056DD5" w:rsidRDefault="00056D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71D" w:rsidRDefault="00C9671D" w:rsidP="0071161D">
      <w:pPr>
        <w:spacing w:after="0" w:line="240" w:lineRule="auto"/>
      </w:pPr>
      <w:r>
        <w:separator/>
      </w:r>
    </w:p>
  </w:footnote>
  <w:footnote w:type="continuationSeparator" w:id="0">
    <w:p w:rsidR="00C9671D" w:rsidRDefault="00C9671D" w:rsidP="0071161D">
      <w:pPr>
        <w:spacing w:after="0" w:line="240" w:lineRule="auto"/>
      </w:pPr>
      <w:r>
        <w:continuationSeparator/>
      </w:r>
    </w:p>
  </w:footnote>
  <w:footnote w:id="1">
    <w:p w:rsidR="00E0742D" w:rsidRDefault="00E0742D">
      <w:pPr>
        <w:pStyle w:val="FootnoteText"/>
      </w:pPr>
      <w:r>
        <w:rPr>
          <w:rStyle w:val="FootnoteReference"/>
        </w:rPr>
        <w:footnoteRef/>
      </w:r>
      <w:r>
        <w:t xml:space="preserve"> I use the NASB here because it does some of the interpretation for us.  ESV has “idle” instead of “unruly.”  The context is Paul warning the Thessalonians against being idle.  So bridging to a more general context, Paul is saying to admonish those who deliberately disregard Biblical teaching.</w:t>
      </w:r>
    </w:p>
  </w:footnote>
  <w:footnote w:id="2">
    <w:p w:rsidR="0099009C" w:rsidRDefault="0099009C" w:rsidP="0099009C">
      <w:pPr>
        <w:pStyle w:val="FootnoteText"/>
      </w:pPr>
      <w:r>
        <w:rPr>
          <w:rStyle w:val="FootnoteReference"/>
        </w:rPr>
        <w:footnoteRef/>
      </w:r>
      <w:r>
        <w:t xml:space="preserve"> Rom. 15:</w:t>
      </w:r>
      <w:r w:rsidR="00820135">
        <w:t xml:space="preserve">1, </w:t>
      </w:r>
      <w:r>
        <w:t>4</w:t>
      </w:r>
    </w:p>
  </w:footnote>
  <w:footnote w:id="3">
    <w:p w:rsidR="00056DD5" w:rsidRDefault="00056DD5" w:rsidP="00EB1C80">
      <w:pPr>
        <w:pStyle w:val="FootnoteText"/>
      </w:pPr>
      <w:r>
        <w:rPr>
          <w:rStyle w:val="FootnoteReference"/>
        </w:rPr>
        <w:footnoteRef/>
      </w:r>
      <w:r>
        <w:t xml:space="preserve"> John 16:12</w:t>
      </w:r>
    </w:p>
  </w:footnote>
  <w:footnote w:id="4">
    <w:p w:rsidR="00056DD5" w:rsidRDefault="00056DD5" w:rsidP="002311A0">
      <w:pPr>
        <w:pStyle w:val="FootnoteText"/>
      </w:pPr>
      <w:r>
        <w:rPr>
          <w:rStyle w:val="FootnoteReference"/>
        </w:rPr>
        <w:footnoteRef/>
      </w:r>
      <w:r>
        <w:t xml:space="preserve"> Matt. 7:11</w:t>
      </w:r>
    </w:p>
  </w:footnote>
  <w:footnote w:id="5">
    <w:p w:rsidR="00056DD5" w:rsidRDefault="00056DD5">
      <w:pPr>
        <w:pStyle w:val="FootnoteText"/>
      </w:pPr>
      <w:r>
        <w:rPr>
          <w:rStyle w:val="FootnoteReference"/>
        </w:rPr>
        <w:footnoteRef/>
      </w:r>
      <w:r>
        <w:t xml:space="preserve"> Heb. 4:16</w:t>
      </w:r>
    </w:p>
  </w:footnote>
  <w:footnote w:id="6">
    <w:p w:rsidR="00056DD5" w:rsidRDefault="00056DD5">
      <w:pPr>
        <w:pStyle w:val="FootnoteText"/>
      </w:pPr>
      <w:r>
        <w:rPr>
          <w:rStyle w:val="FootnoteReference"/>
        </w:rPr>
        <w:footnoteRef/>
      </w:r>
      <w:r>
        <w:t xml:space="preserve"> </w:t>
      </w:r>
      <w:proofErr w:type="spellStart"/>
      <w:proofErr w:type="gramStart"/>
      <w:r>
        <w:t>Ja</w:t>
      </w:r>
      <w:proofErr w:type="spellEnd"/>
      <w:proofErr w:type="gramEnd"/>
      <w:r>
        <w:t>. 5:14-15</w:t>
      </w:r>
    </w:p>
  </w:footnote>
  <w:footnote w:id="7">
    <w:p w:rsidR="00056DD5" w:rsidRDefault="00056DD5">
      <w:pPr>
        <w:pStyle w:val="FootnoteText"/>
      </w:pPr>
      <w:r>
        <w:rPr>
          <w:rStyle w:val="FootnoteReference"/>
        </w:rPr>
        <w:footnoteRef/>
      </w:r>
      <w:r>
        <w:t xml:space="preserve"> 2 Cor. 12:9</w:t>
      </w:r>
    </w:p>
  </w:footnote>
  <w:footnote w:id="8">
    <w:p w:rsidR="00056DD5" w:rsidRDefault="00056DD5">
      <w:pPr>
        <w:pStyle w:val="FootnoteText"/>
      </w:pPr>
      <w:r>
        <w:rPr>
          <w:rStyle w:val="FootnoteReference"/>
        </w:rPr>
        <w:footnoteRef/>
      </w:r>
      <w:r>
        <w:t xml:space="preserve"> Eph. 1:18-19</w:t>
      </w:r>
    </w:p>
  </w:footnote>
  <w:footnote w:id="9">
    <w:p w:rsidR="00056DD5" w:rsidRDefault="00056DD5">
      <w:pPr>
        <w:pStyle w:val="FootnoteText"/>
      </w:pPr>
      <w:r>
        <w:rPr>
          <w:rStyle w:val="FootnoteReference"/>
        </w:rPr>
        <w:footnoteRef/>
      </w:r>
      <w:r>
        <w:t xml:space="preserve"> Eph. 3:18</w:t>
      </w:r>
    </w:p>
  </w:footnote>
  <w:footnote w:id="10">
    <w:p w:rsidR="00056DD5" w:rsidRDefault="00056DD5" w:rsidP="00FA56C8">
      <w:pPr>
        <w:pStyle w:val="FootnoteText"/>
      </w:pPr>
      <w:r>
        <w:rPr>
          <w:rStyle w:val="FootnoteReference"/>
        </w:rPr>
        <w:footnoteRef/>
      </w:r>
      <w:r>
        <w:t xml:space="preserve"> Col. 1:9-11</w:t>
      </w:r>
    </w:p>
  </w:footnote>
  <w:footnote w:id="11">
    <w:p w:rsidR="00056DD5" w:rsidRDefault="00056DD5">
      <w:pPr>
        <w:pStyle w:val="FootnoteText"/>
      </w:pPr>
      <w:r>
        <w:rPr>
          <w:rStyle w:val="FootnoteReference"/>
        </w:rPr>
        <w:footnoteRef/>
      </w:r>
      <w:r>
        <w:t xml:space="preserve"> </w:t>
      </w:r>
      <w:proofErr w:type="gramStart"/>
      <w:r>
        <w:t xml:space="preserve">1 </w:t>
      </w:r>
      <w:proofErr w:type="spellStart"/>
      <w:r>
        <w:t>Thes</w:t>
      </w:r>
      <w:proofErr w:type="spellEnd"/>
      <w:r>
        <w:t>.</w:t>
      </w:r>
      <w:proofErr w:type="gramEnd"/>
      <w:r>
        <w:t xml:space="preserve"> 3:10-13</w:t>
      </w:r>
    </w:p>
  </w:footnote>
  <w:footnote w:id="12">
    <w:p w:rsidR="00056DD5" w:rsidRDefault="00056DD5">
      <w:pPr>
        <w:pStyle w:val="FootnoteText"/>
      </w:pPr>
      <w:r>
        <w:rPr>
          <w:rStyle w:val="FootnoteReference"/>
        </w:rPr>
        <w:footnoteRef/>
      </w:r>
      <w:r>
        <w:t xml:space="preserve"> 1 Pet. 4:8-11; Rom. 12:9-13</w:t>
      </w:r>
    </w:p>
  </w:footnote>
  <w:footnote w:id="13">
    <w:p w:rsidR="00056DD5" w:rsidRDefault="00056DD5">
      <w:pPr>
        <w:pStyle w:val="FootnoteText"/>
      </w:pPr>
      <w:r>
        <w:rPr>
          <w:rStyle w:val="FootnoteReference"/>
        </w:rPr>
        <w:footnoteRef/>
      </w:r>
      <w:r>
        <w:t xml:space="preserve"> Job 42:7-8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737688"/>
      <w:docPartObj>
        <w:docPartGallery w:val="Page Numbers (Top of Page)"/>
        <w:docPartUnique/>
      </w:docPartObj>
    </w:sdtPr>
    <w:sdtContent>
      <w:p w:rsidR="00056DD5" w:rsidRDefault="00710CCA">
        <w:pPr>
          <w:pStyle w:val="Header"/>
          <w:jc w:val="right"/>
        </w:pPr>
        <w:r>
          <w:fldChar w:fldCharType="begin"/>
        </w:r>
        <w:r w:rsidR="00056DD5">
          <w:instrText xml:space="preserve"> PAGE   \* MERGEFORMAT </w:instrText>
        </w:r>
        <w:r>
          <w:fldChar w:fldCharType="separate"/>
        </w:r>
        <w:r w:rsidR="00BD0846">
          <w:rPr>
            <w:noProof/>
          </w:rPr>
          <w:t>1</w:t>
        </w:r>
        <w:r>
          <w:rPr>
            <w:noProof/>
          </w:rPr>
          <w:fldChar w:fldCharType="end"/>
        </w:r>
      </w:p>
    </w:sdtContent>
  </w:sdt>
  <w:p w:rsidR="00056DD5" w:rsidRDefault="00056D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632"/>
    <w:multiLevelType w:val="hybridMultilevel"/>
    <w:tmpl w:val="AC9ECCBE"/>
    <w:lvl w:ilvl="0" w:tplc="DA6635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86869"/>
    <w:multiLevelType w:val="hybridMultilevel"/>
    <w:tmpl w:val="9FA622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2ACF0655"/>
    <w:multiLevelType w:val="hybridMultilevel"/>
    <w:tmpl w:val="5A12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C847D4"/>
    <w:multiLevelType w:val="hybridMultilevel"/>
    <w:tmpl w:val="CC1E43A4"/>
    <w:lvl w:ilvl="0" w:tplc="04090001">
      <w:start w:val="1"/>
      <w:numFmt w:val="bullet"/>
      <w:lvlText w:val=""/>
      <w:lvlJc w:val="left"/>
      <w:pPr>
        <w:ind w:left="1733" w:hanging="360"/>
      </w:pPr>
      <w:rPr>
        <w:rFonts w:ascii="Symbol" w:hAnsi="Symbol" w:hint="default"/>
      </w:rPr>
    </w:lvl>
    <w:lvl w:ilvl="1" w:tplc="04090003">
      <w:start w:val="1"/>
      <w:numFmt w:val="bullet"/>
      <w:lvlText w:val="o"/>
      <w:lvlJc w:val="left"/>
      <w:pPr>
        <w:ind w:left="2453" w:hanging="360"/>
      </w:pPr>
      <w:rPr>
        <w:rFonts w:ascii="Courier New" w:hAnsi="Courier New" w:cs="Courier New" w:hint="default"/>
      </w:rPr>
    </w:lvl>
    <w:lvl w:ilvl="2" w:tplc="04090005" w:tentative="1">
      <w:start w:val="1"/>
      <w:numFmt w:val="bullet"/>
      <w:lvlText w:val=""/>
      <w:lvlJc w:val="left"/>
      <w:pPr>
        <w:ind w:left="3173" w:hanging="360"/>
      </w:pPr>
      <w:rPr>
        <w:rFonts w:ascii="Wingdings" w:hAnsi="Wingdings" w:hint="default"/>
      </w:rPr>
    </w:lvl>
    <w:lvl w:ilvl="3" w:tplc="04090001" w:tentative="1">
      <w:start w:val="1"/>
      <w:numFmt w:val="bullet"/>
      <w:lvlText w:val=""/>
      <w:lvlJc w:val="left"/>
      <w:pPr>
        <w:ind w:left="3893" w:hanging="360"/>
      </w:pPr>
      <w:rPr>
        <w:rFonts w:ascii="Symbol" w:hAnsi="Symbol" w:hint="default"/>
      </w:rPr>
    </w:lvl>
    <w:lvl w:ilvl="4" w:tplc="04090003" w:tentative="1">
      <w:start w:val="1"/>
      <w:numFmt w:val="bullet"/>
      <w:lvlText w:val="o"/>
      <w:lvlJc w:val="left"/>
      <w:pPr>
        <w:ind w:left="4613" w:hanging="360"/>
      </w:pPr>
      <w:rPr>
        <w:rFonts w:ascii="Courier New" w:hAnsi="Courier New" w:cs="Courier New" w:hint="default"/>
      </w:rPr>
    </w:lvl>
    <w:lvl w:ilvl="5" w:tplc="04090005" w:tentative="1">
      <w:start w:val="1"/>
      <w:numFmt w:val="bullet"/>
      <w:lvlText w:val=""/>
      <w:lvlJc w:val="left"/>
      <w:pPr>
        <w:ind w:left="5333" w:hanging="360"/>
      </w:pPr>
      <w:rPr>
        <w:rFonts w:ascii="Wingdings" w:hAnsi="Wingdings" w:hint="default"/>
      </w:rPr>
    </w:lvl>
    <w:lvl w:ilvl="6" w:tplc="04090001" w:tentative="1">
      <w:start w:val="1"/>
      <w:numFmt w:val="bullet"/>
      <w:lvlText w:val=""/>
      <w:lvlJc w:val="left"/>
      <w:pPr>
        <w:ind w:left="6053" w:hanging="360"/>
      </w:pPr>
      <w:rPr>
        <w:rFonts w:ascii="Symbol" w:hAnsi="Symbol" w:hint="default"/>
      </w:rPr>
    </w:lvl>
    <w:lvl w:ilvl="7" w:tplc="04090003" w:tentative="1">
      <w:start w:val="1"/>
      <w:numFmt w:val="bullet"/>
      <w:lvlText w:val="o"/>
      <w:lvlJc w:val="left"/>
      <w:pPr>
        <w:ind w:left="6773" w:hanging="360"/>
      </w:pPr>
      <w:rPr>
        <w:rFonts w:ascii="Courier New" w:hAnsi="Courier New" w:cs="Courier New" w:hint="default"/>
      </w:rPr>
    </w:lvl>
    <w:lvl w:ilvl="8" w:tplc="04090005" w:tentative="1">
      <w:start w:val="1"/>
      <w:numFmt w:val="bullet"/>
      <w:lvlText w:val=""/>
      <w:lvlJc w:val="left"/>
      <w:pPr>
        <w:ind w:left="7493" w:hanging="360"/>
      </w:pPr>
      <w:rPr>
        <w:rFonts w:ascii="Wingdings" w:hAnsi="Wingdings" w:hint="default"/>
      </w:rPr>
    </w:lvl>
  </w:abstractNum>
  <w:abstractNum w:abstractNumId="4">
    <w:nsid w:val="409F6120"/>
    <w:multiLevelType w:val="hybridMultilevel"/>
    <w:tmpl w:val="AD201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B5463E"/>
    <w:multiLevelType w:val="hybridMultilevel"/>
    <w:tmpl w:val="70167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0E3B59"/>
    <w:rsid w:val="00056DD5"/>
    <w:rsid w:val="000E3B59"/>
    <w:rsid w:val="001118E3"/>
    <w:rsid w:val="0014438E"/>
    <w:rsid w:val="00151FED"/>
    <w:rsid w:val="0016054E"/>
    <w:rsid w:val="00177969"/>
    <w:rsid w:val="00180244"/>
    <w:rsid w:val="00194153"/>
    <w:rsid w:val="001C33A4"/>
    <w:rsid w:val="001D0ECE"/>
    <w:rsid w:val="001D7093"/>
    <w:rsid w:val="001D7182"/>
    <w:rsid w:val="001E2EDE"/>
    <w:rsid w:val="0021497E"/>
    <w:rsid w:val="002177EB"/>
    <w:rsid w:val="002311A0"/>
    <w:rsid w:val="002655BF"/>
    <w:rsid w:val="00277B3B"/>
    <w:rsid w:val="00292F2C"/>
    <w:rsid w:val="002A720B"/>
    <w:rsid w:val="002B5F2A"/>
    <w:rsid w:val="00303208"/>
    <w:rsid w:val="003169FB"/>
    <w:rsid w:val="00395C10"/>
    <w:rsid w:val="003F1D46"/>
    <w:rsid w:val="00402F22"/>
    <w:rsid w:val="00403F1A"/>
    <w:rsid w:val="004351B7"/>
    <w:rsid w:val="0047506A"/>
    <w:rsid w:val="004A48A3"/>
    <w:rsid w:val="004E35E1"/>
    <w:rsid w:val="005078AF"/>
    <w:rsid w:val="00520FC3"/>
    <w:rsid w:val="00523E64"/>
    <w:rsid w:val="005406C0"/>
    <w:rsid w:val="0054195B"/>
    <w:rsid w:val="00547512"/>
    <w:rsid w:val="00563376"/>
    <w:rsid w:val="00564E2C"/>
    <w:rsid w:val="00567561"/>
    <w:rsid w:val="0057703D"/>
    <w:rsid w:val="0059585A"/>
    <w:rsid w:val="005B262B"/>
    <w:rsid w:val="00601FAE"/>
    <w:rsid w:val="00612107"/>
    <w:rsid w:val="0066395F"/>
    <w:rsid w:val="006774FC"/>
    <w:rsid w:val="006A049C"/>
    <w:rsid w:val="006A14D6"/>
    <w:rsid w:val="006A547C"/>
    <w:rsid w:val="006C3136"/>
    <w:rsid w:val="006D0983"/>
    <w:rsid w:val="006E7AC0"/>
    <w:rsid w:val="006F662D"/>
    <w:rsid w:val="007060D7"/>
    <w:rsid w:val="00710CCA"/>
    <w:rsid w:val="0071161D"/>
    <w:rsid w:val="00711F23"/>
    <w:rsid w:val="00737F65"/>
    <w:rsid w:val="007443A6"/>
    <w:rsid w:val="00746111"/>
    <w:rsid w:val="0075088E"/>
    <w:rsid w:val="00772745"/>
    <w:rsid w:val="00773632"/>
    <w:rsid w:val="00777856"/>
    <w:rsid w:val="007A3776"/>
    <w:rsid w:val="007F363F"/>
    <w:rsid w:val="00814A8F"/>
    <w:rsid w:val="00816C5B"/>
    <w:rsid w:val="00820135"/>
    <w:rsid w:val="008267A1"/>
    <w:rsid w:val="00851B6B"/>
    <w:rsid w:val="008618FD"/>
    <w:rsid w:val="008620A7"/>
    <w:rsid w:val="008640CB"/>
    <w:rsid w:val="00880EBD"/>
    <w:rsid w:val="008B41BA"/>
    <w:rsid w:val="008E1180"/>
    <w:rsid w:val="00905E77"/>
    <w:rsid w:val="009243D1"/>
    <w:rsid w:val="0092517F"/>
    <w:rsid w:val="00930156"/>
    <w:rsid w:val="009323EA"/>
    <w:rsid w:val="00947F2B"/>
    <w:rsid w:val="009611CD"/>
    <w:rsid w:val="00977981"/>
    <w:rsid w:val="0099009C"/>
    <w:rsid w:val="009B5BB4"/>
    <w:rsid w:val="009C32C6"/>
    <w:rsid w:val="009D500E"/>
    <w:rsid w:val="00A136BE"/>
    <w:rsid w:val="00A17BF4"/>
    <w:rsid w:val="00A67690"/>
    <w:rsid w:val="00AB1A0F"/>
    <w:rsid w:val="00AB3846"/>
    <w:rsid w:val="00AC3051"/>
    <w:rsid w:val="00AE7687"/>
    <w:rsid w:val="00B002A3"/>
    <w:rsid w:val="00B16410"/>
    <w:rsid w:val="00B226A8"/>
    <w:rsid w:val="00B61B23"/>
    <w:rsid w:val="00B87657"/>
    <w:rsid w:val="00BC1641"/>
    <w:rsid w:val="00BC317E"/>
    <w:rsid w:val="00BD0846"/>
    <w:rsid w:val="00BD670C"/>
    <w:rsid w:val="00BE1FEB"/>
    <w:rsid w:val="00C00235"/>
    <w:rsid w:val="00C30472"/>
    <w:rsid w:val="00C321EF"/>
    <w:rsid w:val="00C34026"/>
    <w:rsid w:val="00C81519"/>
    <w:rsid w:val="00C87688"/>
    <w:rsid w:val="00C92C10"/>
    <w:rsid w:val="00C9671D"/>
    <w:rsid w:val="00CC4D3B"/>
    <w:rsid w:val="00CF577D"/>
    <w:rsid w:val="00D014B4"/>
    <w:rsid w:val="00D33380"/>
    <w:rsid w:val="00D349E3"/>
    <w:rsid w:val="00D5598F"/>
    <w:rsid w:val="00D73A45"/>
    <w:rsid w:val="00DA7DB2"/>
    <w:rsid w:val="00E0742D"/>
    <w:rsid w:val="00E24AE5"/>
    <w:rsid w:val="00E26447"/>
    <w:rsid w:val="00E35DCE"/>
    <w:rsid w:val="00E52CD3"/>
    <w:rsid w:val="00E565EA"/>
    <w:rsid w:val="00E64A1F"/>
    <w:rsid w:val="00E66275"/>
    <w:rsid w:val="00E93D0D"/>
    <w:rsid w:val="00EB1C80"/>
    <w:rsid w:val="00F269AE"/>
    <w:rsid w:val="00F56196"/>
    <w:rsid w:val="00F70C27"/>
    <w:rsid w:val="00F97195"/>
    <w:rsid w:val="00FA56C8"/>
    <w:rsid w:val="00FA71D2"/>
    <w:rsid w:val="00FB2DA3"/>
    <w:rsid w:val="00FB4938"/>
    <w:rsid w:val="00FC52C0"/>
    <w:rsid w:val="00FD5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C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B59"/>
    <w:pPr>
      <w:ind w:left="720"/>
      <w:contextualSpacing/>
    </w:pPr>
  </w:style>
  <w:style w:type="paragraph" w:styleId="Header">
    <w:name w:val="header"/>
    <w:basedOn w:val="Normal"/>
    <w:link w:val="HeaderChar"/>
    <w:uiPriority w:val="99"/>
    <w:unhideWhenUsed/>
    <w:rsid w:val="00711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61D"/>
  </w:style>
  <w:style w:type="paragraph" w:styleId="Footer">
    <w:name w:val="footer"/>
    <w:basedOn w:val="Normal"/>
    <w:link w:val="FooterChar"/>
    <w:uiPriority w:val="99"/>
    <w:unhideWhenUsed/>
    <w:rsid w:val="00711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61D"/>
  </w:style>
  <w:style w:type="paragraph" w:styleId="FootnoteText">
    <w:name w:val="footnote text"/>
    <w:basedOn w:val="Normal"/>
    <w:link w:val="FootnoteTextChar"/>
    <w:uiPriority w:val="99"/>
    <w:semiHidden/>
    <w:unhideWhenUsed/>
    <w:rsid w:val="00E565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65EA"/>
    <w:rPr>
      <w:sz w:val="20"/>
      <w:szCs w:val="20"/>
    </w:rPr>
  </w:style>
  <w:style w:type="character" w:styleId="FootnoteReference">
    <w:name w:val="footnote reference"/>
    <w:basedOn w:val="DefaultParagraphFont"/>
    <w:uiPriority w:val="99"/>
    <w:semiHidden/>
    <w:unhideWhenUsed/>
    <w:rsid w:val="00E565EA"/>
    <w:rPr>
      <w:vertAlign w:val="superscript"/>
    </w:rPr>
  </w:style>
  <w:style w:type="character" w:styleId="CommentReference">
    <w:name w:val="annotation reference"/>
    <w:basedOn w:val="DefaultParagraphFont"/>
    <w:uiPriority w:val="99"/>
    <w:semiHidden/>
    <w:unhideWhenUsed/>
    <w:rsid w:val="00D349E3"/>
    <w:rPr>
      <w:sz w:val="16"/>
      <w:szCs w:val="16"/>
    </w:rPr>
  </w:style>
  <w:style w:type="paragraph" w:styleId="CommentText">
    <w:name w:val="annotation text"/>
    <w:basedOn w:val="Normal"/>
    <w:link w:val="CommentTextChar"/>
    <w:uiPriority w:val="99"/>
    <w:semiHidden/>
    <w:unhideWhenUsed/>
    <w:rsid w:val="00D349E3"/>
    <w:pPr>
      <w:spacing w:line="240" w:lineRule="auto"/>
    </w:pPr>
    <w:rPr>
      <w:sz w:val="20"/>
      <w:szCs w:val="20"/>
    </w:rPr>
  </w:style>
  <w:style w:type="character" w:customStyle="1" w:styleId="CommentTextChar">
    <w:name w:val="Comment Text Char"/>
    <w:basedOn w:val="DefaultParagraphFont"/>
    <w:link w:val="CommentText"/>
    <w:uiPriority w:val="99"/>
    <w:semiHidden/>
    <w:rsid w:val="00D349E3"/>
    <w:rPr>
      <w:sz w:val="20"/>
      <w:szCs w:val="20"/>
    </w:rPr>
  </w:style>
  <w:style w:type="paragraph" w:styleId="CommentSubject">
    <w:name w:val="annotation subject"/>
    <w:basedOn w:val="CommentText"/>
    <w:next w:val="CommentText"/>
    <w:link w:val="CommentSubjectChar"/>
    <w:uiPriority w:val="99"/>
    <w:semiHidden/>
    <w:unhideWhenUsed/>
    <w:rsid w:val="00D349E3"/>
    <w:rPr>
      <w:b/>
      <w:bCs/>
    </w:rPr>
  </w:style>
  <w:style w:type="character" w:customStyle="1" w:styleId="CommentSubjectChar">
    <w:name w:val="Comment Subject Char"/>
    <w:basedOn w:val="CommentTextChar"/>
    <w:link w:val="CommentSubject"/>
    <w:uiPriority w:val="99"/>
    <w:semiHidden/>
    <w:rsid w:val="00D349E3"/>
    <w:rPr>
      <w:b/>
      <w:bCs/>
      <w:sz w:val="20"/>
      <w:szCs w:val="20"/>
    </w:rPr>
  </w:style>
  <w:style w:type="paragraph" w:styleId="BalloonText">
    <w:name w:val="Balloon Text"/>
    <w:basedOn w:val="Normal"/>
    <w:link w:val="BalloonTextChar"/>
    <w:uiPriority w:val="99"/>
    <w:semiHidden/>
    <w:unhideWhenUsed/>
    <w:rsid w:val="00D34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9E3"/>
    <w:rPr>
      <w:rFonts w:ascii="Tahoma" w:hAnsi="Tahoma" w:cs="Tahoma"/>
      <w:sz w:val="16"/>
      <w:szCs w:val="16"/>
    </w:rPr>
  </w:style>
  <w:style w:type="character" w:styleId="Hyperlink">
    <w:name w:val="Hyperlink"/>
    <w:basedOn w:val="DefaultParagraphFont"/>
    <w:uiPriority w:val="99"/>
    <w:semiHidden/>
    <w:unhideWhenUsed/>
    <w:rsid w:val="00E93D0D"/>
    <w:rPr>
      <w:color w:val="0000FF"/>
      <w:u w:val="single"/>
    </w:rPr>
  </w:style>
</w:styles>
</file>

<file path=word/webSettings.xml><?xml version="1.0" encoding="utf-8"?>
<w:webSettings xmlns:r="http://schemas.openxmlformats.org/officeDocument/2006/relationships" xmlns:w="http://schemas.openxmlformats.org/wordprocessingml/2006/main">
  <w:divs>
    <w:div w:id="29763167">
      <w:bodyDiv w:val="1"/>
      <w:marLeft w:val="0"/>
      <w:marRight w:val="0"/>
      <w:marTop w:val="0"/>
      <w:marBottom w:val="0"/>
      <w:divBdr>
        <w:top w:val="none" w:sz="0" w:space="0" w:color="auto"/>
        <w:left w:val="none" w:sz="0" w:space="0" w:color="auto"/>
        <w:bottom w:val="none" w:sz="0" w:space="0" w:color="auto"/>
        <w:right w:val="none" w:sz="0" w:space="0" w:color="auto"/>
      </w:divBdr>
    </w:div>
    <w:div w:id="216668059">
      <w:bodyDiv w:val="1"/>
      <w:marLeft w:val="0"/>
      <w:marRight w:val="0"/>
      <w:marTop w:val="0"/>
      <w:marBottom w:val="0"/>
      <w:divBdr>
        <w:top w:val="none" w:sz="0" w:space="0" w:color="auto"/>
        <w:left w:val="none" w:sz="0" w:space="0" w:color="auto"/>
        <w:bottom w:val="none" w:sz="0" w:space="0" w:color="auto"/>
        <w:right w:val="none" w:sz="0" w:space="0" w:color="auto"/>
      </w:divBdr>
    </w:div>
    <w:div w:id="359556093">
      <w:bodyDiv w:val="1"/>
      <w:marLeft w:val="0"/>
      <w:marRight w:val="0"/>
      <w:marTop w:val="0"/>
      <w:marBottom w:val="0"/>
      <w:divBdr>
        <w:top w:val="none" w:sz="0" w:space="0" w:color="auto"/>
        <w:left w:val="none" w:sz="0" w:space="0" w:color="auto"/>
        <w:bottom w:val="none" w:sz="0" w:space="0" w:color="auto"/>
        <w:right w:val="none" w:sz="0" w:space="0" w:color="auto"/>
      </w:divBdr>
    </w:div>
    <w:div w:id="398021264">
      <w:bodyDiv w:val="1"/>
      <w:marLeft w:val="0"/>
      <w:marRight w:val="0"/>
      <w:marTop w:val="0"/>
      <w:marBottom w:val="0"/>
      <w:divBdr>
        <w:top w:val="none" w:sz="0" w:space="0" w:color="auto"/>
        <w:left w:val="none" w:sz="0" w:space="0" w:color="auto"/>
        <w:bottom w:val="none" w:sz="0" w:space="0" w:color="auto"/>
        <w:right w:val="none" w:sz="0" w:space="0" w:color="auto"/>
      </w:divBdr>
    </w:div>
    <w:div w:id="665475912">
      <w:bodyDiv w:val="1"/>
      <w:marLeft w:val="0"/>
      <w:marRight w:val="0"/>
      <w:marTop w:val="0"/>
      <w:marBottom w:val="0"/>
      <w:divBdr>
        <w:top w:val="none" w:sz="0" w:space="0" w:color="auto"/>
        <w:left w:val="none" w:sz="0" w:space="0" w:color="auto"/>
        <w:bottom w:val="none" w:sz="0" w:space="0" w:color="auto"/>
        <w:right w:val="none" w:sz="0" w:space="0" w:color="auto"/>
      </w:divBdr>
    </w:div>
    <w:div w:id="777527315">
      <w:bodyDiv w:val="1"/>
      <w:marLeft w:val="0"/>
      <w:marRight w:val="0"/>
      <w:marTop w:val="0"/>
      <w:marBottom w:val="0"/>
      <w:divBdr>
        <w:top w:val="none" w:sz="0" w:space="0" w:color="auto"/>
        <w:left w:val="none" w:sz="0" w:space="0" w:color="auto"/>
        <w:bottom w:val="none" w:sz="0" w:space="0" w:color="auto"/>
        <w:right w:val="none" w:sz="0" w:space="0" w:color="auto"/>
      </w:divBdr>
    </w:div>
    <w:div w:id="1134298207">
      <w:bodyDiv w:val="1"/>
      <w:marLeft w:val="0"/>
      <w:marRight w:val="0"/>
      <w:marTop w:val="0"/>
      <w:marBottom w:val="0"/>
      <w:divBdr>
        <w:top w:val="none" w:sz="0" w:space="0" w:color="auto"/>
        <w:left w:val="none" w:sz="0" w:space="0" w:color="auto"/>
        <w:bottom w:val="none" w:sz="0" w:space="0" w:color="auto"/>
        <w:right w:val="none" w:sz="0" w:space="0" w:color="auto"/>
      </w:divBdr>
    </w:div>
    <w:div w:id="1227381406">
      <w:bodyDiv w:val="1"/>
      <w:marLeft w:val="0"/>
      <w:marRight w:val="0"/>
      <w:marTop w:val="0"/>
      <w:marBottom w:val="0"/>
      <w:divBdr>
        <w:top w:val="none" w:sz="0" w:space="0" w:color="auto"/>
        <w:left w:val="none" w:sz="0" w:space="0" w:color="auto"/>
        <w:bottom w:val="none" w:sz="0" w:space="0" w:color="auto"/>
        <w:right w:val="none" w:sz="0" w:space="0" w:color="auto"/>
      </w:divBdr>
    </w:div>
    <w:div w:id="1465197704">
      <w:bodyDiv w:val="1"/>
      <w:marLeft w:val="0"/>
      <w:marRight w:val="0"/>
      <w:marTop w:val="0"/>
      <w:marBottom w:val="0"/>
      <w:divBdr>
        <w:top w:val="none" w:sz="0" w:space="0" w:color="auto"/>
        <w:left w:val="none" w:sz="0" w:space="0" w:color="auto"/>
        <w:bottom w:val="none" w:sz="0" w:space="0" w:color="auto"/>
        <w:right w:val="none" w:sz="0" w:space="0" w:color="auto"/>
      </w:divBdr>
    </w:div>
    <w:div w:id="1470317382">
      <w:bodyDiv w:val="1"/>
      <w:marLeft w:val="0"/>
      <w:marRight w:val="0"/>
      <w:marTop w:val="0"/>
      <w:marBottom w:val="0"/>
      <w:divBdr>
        <w:top w:val="none" w:sz="0" w:space="0" w:color="auto"/>
        <w:left w:val="none" w:sz="0" w:space="0" w:color="auto"/>
        <w:bottom w:val="none" w:sz="0" w:space="0" w:color="auto"/>
        <w:right w:val="none" w:sz="0" w:space="0" w:color="auto"/>
      </w:divBdr>
    </w:div>
    <w:div w:id="1601987100">
      <w:bodyDiv w:val="1"/>
      <w:marLeft w:val="0"/>
      <w:marRight w:val="0"/>
      <w:marTop w:val="0"/>
      <w:marBottom w:val="0"/>
      <w:divBdr>
        <w:top w:val="none" w:sz="0" w:space="0" w:color="auto"/>
        <w:left w:val="none" w:sz="0" w:space="0" w:color="auto"/>
        <w:bottom w:val="none" w:sz="0" w:space="0" w:color="auto"/>
        <w:right w:val="none" w:sz="0" w:space="0" w:color="auto"/>
      </w:divBdr>
    </w:div>
    <w:div w:id="162950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510C54C-23E9-467C-A7E3-CDE0F8402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3190</Words>
  <Characters>18184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21332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zach.schlegel</dc:creator>
  <cp:lastModifiedBy>Rob Smythe</cp:lastModifiedBy>
  <cp:revision>19</cp:revision>
  <cp:lastPrinted>2013-04-10T20:09:00Z</cp:lastPrinted>
  <dcterms:created xsi:type="dcterms:W3CDTF">2014-04-09T12:51:00Z</dcterms:created>
  <dcterms:modified xsi:type="dcterms:W3CDTF">2014-06-27T18:24:00Z</dcterms:modified>
</cp:coreProperties>
</file>