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5169" w:rsidRPr="00D107C6" w:rsidRDefault="00095169" w:rsidP="00095169">
      <w:pPr>
        <w:keepNext/>
        <w:spacing w:line="23" w:lineRule="atLeast"/>
        <w:ind w:left="1440" w:firstLine="720"/>
        <w:outlineLvl w:val="3"/>
        <w:rPr>
          <w:rFonts w:ascii="Calibri" w:hAnsi="Calibri" w:cs="Calibri"/>
          <w:b/>
          <w:bCs/>
          <w:kern w:val="32"/>
          <w:sz w:val="32"/>
          <w:szCs w:val="32"/>
        </w:rPr>
      </w:pPr>
      <w:bookmarkStart w:id="0" w:name="_GoBack"/>
      <w:bookmarkEnd w:id="0"/>
      <w:r w:rsidRPr="00D107C6">
        <w:rPr>
          <w:rFonts w:ascii="Calibri" w:hAnsi="Calibri" w:cs="Calibri"/>
          <w:b/>
          <w:bCs/>
          <w:noProof/>
          <w:kern w:val="32"/>
          <w:sz w:val="32"/>
          <w:szCs w:val="32"/>
        </w:rPr>
        <w:drawing>
          <wp:anchor distT="0" distB="0" distL="114300" distR="114300" simplePos="0" relativeHeight="251659264" behindDoc="0" locked="0" layoutInCell="1" allowOverlap="1" wp14:anchorId="52104458" wp14:editId="551AB351">
            <wp:simplePos x="0" y="0"/>
            <wp:positionH relativeFrom="column">
              <wp:posOffset>-165272</wp:posOffset>
            </wp:positionH>
            <wp:positionV relativeFrom="paragraph">
              <wp:posOffset>-158750</wp:posOffset>
            </wp:positionV>
            <wp:extent cx="1316736" cy="131673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6736" cy="1316736"/>
                    </a:xfrm>
                    <a:prstGeom prst="rect">
                      <a:avLst/>
                    </a:prstGeom>
                    <a:solidFill>
                      <a:srgbClr val="FFFFFF"/>
                    </a:solidFill>
                    <a:ln>
                      <a:noFill/>
                    </a:ln>
                    <a:effectLst/>
                  </pic:spPr>
                </pic:pic>
              </a:graphicData>
            </a:graphic>
          </wp:anchor>
        </w:drawing>
      </w:r>
    </w:p>
    <w:p w:rsidR="00095169" w:rsidRPr="00D107C6" w:rsidRDefault="00095169" w:rsidP="00095169">
      <w:pPr>
        <w:keepNext/>
        <w:spacing w:line="23" w:lineRule="atLeast"/>
        <w:ind w:left="1440" w:firstLine="720"/>
        <w:outlineLvl w:val="3"/>
        <w:rPr>
          <w:rFonts w:ascii="Calibri" w:hAnsi="Calibri" w:cs="Calibri"/>
          <w:b/>
          <w:bCs/>
          <w:kern w:val="32"/>
          <w:sz w:val="32"/>
          <w:szCs w:val="32"/>
        </w:rPr>
      </w:pPr>
      <w:r w:rsidRPr="00D107C6">
        <w:rPr>
          <w:rFonts w:ascii="Calibri" w:hAnsi="Calibri" w:cs="Calibri"/>
          <w:b/>
          <w:bCs/>
          <w:kern w:val="32"/>
          <w:sz w:val="32"/>
          <w:szCs w:val="32"/>
        </w:rPr>
        <w:t>Core Seminar</w:t>
      </w:r>
    </w:p>
    <w:p w:rsidR="00095169" w:rsidRPr="00D107C6" w:rsidRDefault="00095169" w:rsidP="00095169">
      <w:pPr>
        <w:keepNext/>
        <w:spacing w:line="23" w:lineRule="atLeast"/>
        <w:ind w:left="1440" w:firstLine="720"/>
        <w:outlineLvl w:val="3"/>
        <w:rPr>
          <w:rFonts w:ascii="Calibri" w:hAnsi="Calibri" w:cs="Calibri"/>
          <w:b/>
          <w:bCs/>
          <w:kern w:val="32"/>
          <w:sz w:val="32"/>
          <w:szCs w:val="32"/>
        </w:rPr>
      </w:pPr>
      <w:r w:rsidRPr="00D107C6">
        <w:rPr>
          <w:rFonts w:ascii="Calibri" w:hAnsi="Calibri" w:cs="Calibri"/>
          <w:b/>
          <w:bCs/>
          <w:kern w:val="32"/>
          <w:sz w:val="32"/>
          <w:szCs w:val="32"/>
        </w:rPr>
        <w:t>Singleness &amp; Courtship</w:t>
      </w:r>
    </w:p>
    <w:p w:rsidR="00095169" w:rsidRPr="00D107C6" w:rsidRDefault="00095169" w:rsidP="00095169">
      <w:pPr>
        <w:spacing w:after="200" w:line="23" w:lineRule="atLeast"/>
        <w:ind w:left="1440" w:firstLine="720"/>
        <w:rPr>
          <w:rFonts w:ascii="Calibri" w:eastAsia="Calibri" w:hAnsi="Calibri" w:cs="Calibri"/>
          <w:b/>
          <w:bCs/>
          <w:kern w:val="32"/>
          <w:sz w:val="32"/>
          <w:szCs w:val="32"/>
        </w:rPr>
      </w:pPr>
      <w:r w:rsidRPr="00D107C6">
        <w:rPr>
          <w:rFonts w:ascii="Calibri" w:eastAsia="Calibri" w:hAnsi="Calibri" w:cs="Calibri"/>
          <w:b/>
          <w:bCs/>
          <w:kern w:val="32"/>
          <w:sz w:val="32"/>
          <w:szCs w:val="32"/>
        </w:rPr>
        <w:t>Session 13: Things That Go Wrong</w:t>
      </w:r>
    </w:p>
    <w:p w:rsidR="00242EF7" w:rsidRPr="00D107C6" w:rsidRDefault="00095169" w:rsidP="00891CAA">
      <w:pPr>
        <w:spacing w:after="200" w:line="23" w:lineRule="atLeast"/>
        <w:rPr>
          <w:rFonts w:ascii="Calibri" w:eastAsia="Calibri" w:hAnsi="Calibri" w:cs="Calibri"/>
          <w:b/>
          <w:bCs/>
          <w:kern w:val="32"/>
          <w:sz w:val="32"/>
          <w:szCs w:val="32"/>
        </w:rPr>
      </w:pPr>
      <w:r w:rsidRPr="00D107C6">
        <w:rPr>
          <w:rFonts w:ascii="Calibri" w:eastAsia="Calibri" w:hAnsi="Calibri" w:cs="Calibri"/>
          <w:b/>
          <w:bCs/>
          <w:kern w:val="32"/>
          <w:sz w:val="32"/>
          <w:szCs w:val="32"/>
        </w:rPr>
        <w:t>_______________________________________________________</w:t>
      </w:r>
    </w:p>
    <w:p w:rsidR="00A300C7" w:rsidRPr="00D107C6" w:rsidRDefault="00A300C7" w:rsidP="00A300C7">
      <w:pPr>
        <w:rPr>
          <w:rFonts w:asciiTheme="minorHAnsi" w:hAnsiTheme="minorHAnsi"/>
          <w:sz w:val="32"/>
          <w:szCs w:val="32"/>
        </w:rPr>
      </w:pPr>
      <w:r w:rsidRPr="00D107C6">
        <w:rPr>
          <w:rFonts w:asciiTheme="minorHAnsi" w:hAnsiTheme="minorHAnsi"/>
          <w:sz w:val="32"/>
          <w:szCs w:val="32"/>
        </w:rPr>
        <w:t xml:space="preserve">Have you ever played the telephone game?  You sit in a circle of friends, whisper some message into your neighbor’s ear and then wait until it has been passed down the life of people until the end where the last person retells the message.  What happens?  Usually, and often amusingly, the message has changed.   </w:t>
      </w:r>
    </w:p>
    <w:p w:rsidR="00A300C7" w:rsidRPr="00D107C6" w:rsidRDefault="00A300C7" w:rsidP="00A300C7">
      <w:pPr>
        <w:rPr>
          <w:rFonts w:asciiTheme="minorHAnsi" w:hAnsiTheme="minorHAnsi"/>
          <w:sz w:val="32"/>
          <w:szCs w:val="32"/>
        </w:rPr>
      </w:pPr>
    </w:p>
    <w:p w:rsidR="001C2C52" w:rsidRPr="00D107C6" w:rsidRDefault="00A300C7" w:rsidP="00A300C7">
      <w:pPr>
        <w:rPr>
          <w:rFonts w:asciiTheme="minorHAnsi" w:hAnsiTheme="minorHAnsi"/>
          <w:sz w:val="32"/>
          <w:szCs w:val="32"/>
        </w:rPr>
      </w:pPr>
      <w:r w:rsidRPr="00D107C6">
        <w:rPr>
          <w:rFonts w:asciiTheme="minorHAnsi" w:hAnsiTheme="minorHAnsi"/>
          <w:sz w:val="32"/>
          <w:szCs w:val="32"/>
        </w:rPr>
        <w:t xml:space="preserve">Anytime something is taught or principles are laid out, we’re at risk of playing the telephone game with that message.  We come from different backgrounds and seasons of life which means things </w:t>
      </w:r>
      <w:r w:rsidRPr="00D107C6">
        <w:rPr>
          <w:rFonts w:asciiTheme="minorHAnsi" w:hAnsiTheme="minorHAnsi"/>
          <w:i/>
          <w:sz w:val="32"/>
          <w:szCs w:val="32"/>
        </w:rPr>
        <w:t xml:space="preserve">can </w:t>
      </w:r>
      <w:r w:rsidRPr="00D107C6">
        <w:rPr>
          <w:rFonts w:asciiTheme="minorHAnsi" w:hAnsiTheme="minorHAnsi"/>
          <w:sz w:val="32"/>
          <w:szCs w:val="32"/>
        </w:rPr>
        <w:t xml:space="preserve">be heard differently either deliberately or unintentionally.  So in our last class together, I’d like us to look at the topic of </w:t>
      </w:r>
      <w:r w:rsidR="001C2C52" w:rsidRPr="00D107C6">
        <w:rPr>
          <w:rFonts w:asciiTheme="minorHAnsi" w:hAnsiTheme="minorHAnsi"/>
          <w:i/>
          <w:sz w:val="32"/>
          <w:szCs w:val="32"/>
        </w:rPr>
        <w:t>Things that Go Wrong in our Courtship Culture</w:t>
      </w:r>
      <w:r w:rsidR="001C2C52" w:rsidRPr="00D107C6">
        <w:rPr>
          <w:rFonts w:asciiTheme="minorHAnsi" w:hAnsiTheme="minorHAnsi"/>
          <w:sz w:val="32"/>
          <w:szCs w:val="32"/>
        </w:rPr>
        <w:t>.  Many of the topics we’ll look at are not unique to the CHBC culture and often don’t affect people dating within this church.  But, over t</w:t>
      </w:r>
      <w:r w:rsidR="004B6DCE" w:rsidRPr="00D107C6">
        <w:rPr>
          <w:rFonts w:asciiTheme="minorHAnsi" w:hAnsiTheme="minorHAnsi"/>
          <w:sz w:val="32"/>
          <w:szCs w:val="32"/>
        </w:rPr>
        <w:t>he years, we’ve found these six</w:t>
      </w:r>
      <w:r w:rsidR="001C2C52" w:rsidRPr="00D107C6">
        <w:rPr>
          <w:rFonts w:asciiTheme="minorHAnsi" w:hAnsiTheme="minorHAnsi"/>
          <w:sz w:val="32"/>
          <w:szCs w:val="32"/>
        </w:rPr>
        <w:t xml:space="preserve"> categories to show up from time to time.  </w:t>
      </w:r>
    </w:p>
    <w:p w:rsidR="001C2C52" w:rsidRPr="00D107C6" w:rsidRDefault="001C2C52" w:rsidP="00A300C7">
      <w:pPr>
        <w:rPr>
          <w:rFonts w:asciiTheme="minorHAnsi" w:hAnsiTheme="minorHAnsi"/>
          <w:sz w:val="32"/>
          <w:szCs w:val="32"/>
        </w:rPr>
      </w:pPr>
    </w:p>
    <w:p w:rsidR="00A300C7" w:rsidRPr="00D107C6" w:rsidRDefault="00E8691D" w:rsidP="00A300C7">
      <w:pPr>
        <w:rPr>
          <w:rFonts w:asciiTheme="minorHAnsi" w:hAnsiTheme="minorHAnsi"/>
          <w:sz w:val="32"/>
          <w:szCs w:val="32"/>
        </w:rPr>
      </w:pPr>
      <w:r w:rsidRPr="00D107C6">
        <w:rPr>
          <w:rFonts w:asciiTheme="minorHAnsi" w:hAnsiTheme="minorHAnsi"/>
          <w:sz w:val="32"/>
          <w:szCs w:val="32"/>
        </w:rPr>
        <w:t>For each of the six</w:t>
      </w:r>
      <w:r w:rsidR="001C2C52" w:rsidRPr="00D107C6">
        <w:rPr>
          <w:rFonts w:asciiTheme="minorHAnsi" w:hAnsiTheme="minorHAnsi"/>
          <w:sz w:val="32"/>
          <w:szCs w:val="32"/>
        </w:rPr>
        <w:t xml:space="preserve"> categories we’ll begin by seeking to understand what is going on and how we can make mid-course corrections.   </w:t>
      </w:r>
    </w:p>
    <w:p w:rsidR="00A300C7" w:rsidRPr="00D107C6" w:rsidRDefault="00A300C7" w:rsidP="00A300C7">
      <w:pPr>
        <w:rPr>
          <w:rFonts w:asciiTheme="minorHAnsi" w:hAnsiTheme="minorHAnsi"/>
          <w:sz w:val="32"/>
          <w:szCs w:val="32"/>
        </w:rPr>
      </w:pPr>
    </w:p>
    <w:p w:rsidR="00DD1668" w:rsidRDefault="00DC4120" w:rsidP="005A22D3">
      <w:pPr>
        <w:pStyle w:val="ListParagraph"/>
        <w:numPr>
          <w:ilvl w:val="0"/>
          <w:numId w:val="1"/>
        </w:numPr>
        <w:rPr>
          <w:rFonts w:asciiTheme="minorHAnsi" w:hAnsiTheme="minorHAnsi"/>
          <w:sz w:val="32"/>
          <w:szCs w:val="32"/>
        </w:rPr>
      </w:pPr>
      <w:r w:rsidRPr="00D107C6">
        <w:rPr>
          <w:rFonts w:asciiTheme="minorHAnsi" w:hAnsiTheme="minorHAnsi"/>
          <w:b/>
          <w:sz w:val="32"/>
          <w:szCs w:val="32"/>
        </w:rPr>
        <w:t>Paralysis</w:t>
      </w:r>
      <w:r w:rsidR="00E02380" w:rsidRPr="00D107C6">
        <w:rPr>
          <w:rFonts w:asciiTheme="minorHAnsi" w:hAnsiTheme="minorHAnsi"/>
          <w:sz w:val="32"/>
          <w:szCs w:val="32"/>
        </w:rPr>
        <w:t xml:space="preserve">: </w:t>
      </w:r>
      <w:r w:rsidR="004825D9" w:rsidRPr="00D107C6">
        <w:rPr>
          <w:rFonts w:asciiTheme="minorHAnsi" w:hAnsiTheme="minorHAnsi"/>
          <w:i/>
          <w:sz w:val="32"/>
          <w:szCs w:val="32"/>
        </w:rPr>
        <w:t>H</w:t>
      </w:r>
      <w:r w:rsidR="00A300C7" w:rsidRPr="00D107C6">
        <w:rPr>
          <w:rFonts w:asciiTheme="minorHAnsi" w:hAnsiTheme="minorHAnsi"/>
          <w:i/>
          <w:sz w:val="32"/>
          <w:szCs w:val="32"/>
        </w:rPr>
        <w:t>esitating to initiate from fear of the high-stakes nature of courtship.</w:t>
      </w:r>
      <w:r w:rsidR="005A22D3" w:rsidRPr="00D107C6">
        <w:rPr>
          <w:rFonts w:asciiTheme="minorHAnsi" w:hAnsiTheme="minorHAnsi"/>
          <w:i/>
          <w:sz w:val="32"/>
          <w:szCs w:val="32"/>
        </w:rPr>
        <w:t xml:space="preserve">  </w:t>
      </w:r>
      <w:r w:rsidR="005A22D3" w:rsidRPr="00D107C6">
        <w:rPr>
          <w:rFonts w:asciiTheme="minorHAnsi" w:hAnsiTheme="minorHAnsi"/>
          <w:sz w:val="32"/>
          <w:szCs w:val="32"/>
        </w:rPr>
        <w:t xml:space="preserve">In this situation, the man is afraid to initiate and ask the girl out.  It might be that the he is simply being passive and needs to have some courage.  Or, it might be that he’s concerned that any indication of showing interest may be mistaken for something more – </w:t>
      </w:r>
      <w:r w:rsidR="00DD1668">
        <w:rPr>
          <w:rFonts w:asciiTheme="minorHAnsi" w:hAnsiTheme="minorHAnsi"/>
          <w:sz w:val="32"/>
          <w:szCs w:val="32"/>
        </w:rPr>
        <w:t>as if</w:t>
      </w:r>
      <w:r w:rsidR="005A22D3" w:rsidRPr="00D107C6">
        <w:rPr>
          <w:rFonts w:asciiTheme="minorHAnsi" w:hAnsiTheme="minorHAnsi"/>
          <w:sz w:val="32"/>
          <w:szCs w:val="32"/>
        </w:rPr>
        <w:t xml:space="preserve"> the first date has to end with a marriage proposal.  </w:t>
      </w:r>
      <w:r w:rsidR="00DD1668">
        <w:rPr>
          <w:rFonts w:asciiTheme="minorHAnsi" w:hAnsiTheme="minorHAnsi"/>
          <w:sz w:val="32"/>
          <w:szCs w:val="32"/>
        </w:rPr>
        <w:t>Or it may be a similar issue on her end.  She’s freaked out that this guy she doesn’t know that well asked her out.  Now, sometimes that’s a whole different issue—which we’ll get to in a moment.  But sometimes it’s because he just wants to get to know you better.  In either case, we don’t want a dating culture where a date carries any more significance than a date.  A date doesn’t mean he wants to marry you, a date doesn’t mean you’ve decided this person is the one.  A date is just a date.</w:t>
      </w:r>
    </w:p>
    <w:p w:rsidR="00DD1668" w:rsidRDefault="00DD1668" w:rsidP="00DD1668">
      <w:pPr>
        <w:ind w:left="360"/>
        <w:rPr>
          <w:rFonts w:asciiTheme="minorHAnsi" w:hAnsiTheme="minorHAnsi"/>
          <w:sz w:val="32"/>
          <w:szCs w:val="32"/>
        </w:rPr>
      </w:pPr>
    </w:p>
    <w:p w:rsidR="005A22D3" w:rsidRPr="00E10C5A" w:rsidRDefault="005A22D3" w:rsidP="00DD1668">
      <w:pPr>
        <w:ind w:left="360"/>
        <w:rPr>
          <w:rFonts w:asciiTheme="minorHAnsi" w:hAnsiTheme="minorHAnsi"/>
          <w:sz w:val="32"/>
          <w:szCs w:val="32"/>
        </w:rPr>
      </w:pPr>
      <w:r w:rsidRPr="00DD1668">
        <w:rPr>
          <w:rFonts w:asciiTheme="minorHAnsi" w:hAnsiTheme="minorHAnsi"/>
          <w:sz w:val="32"/>
          <w:szCs w:val="32"/>
        </w:rPr>
        <w:t>We’ve talked about this throughout our time together, but for both single men and women in this congregation who are considering dating</w:t>
      </w:r>
      <w:r w:rsidR="004825D9" w:rsidRPr="00DD1668">
        <w:rPr>
          <w:rFonts w:asciiTheme="minorHAnsi" w:hAnsiTheme="minorHAnsi"/>
          <w:sz w:val="32"/>
          <w:szCs w:val="32"/>
        </w:rPr>
        <w:t xml:space="preserve">, remember this is </w:t>
      </w:r>
      <w:r w:rsidR="004825D9" w:rsidRPr="00DD1668">
        <w:rPr>
          <w:rFonts w:asciiTheme="minorHAnsi" w:hAnsiTheme="minorHAnsi"/>
          <w:i/>
          <w:sz w:val="32"/>
          <w:szCs w:val="32"/>
        </w:rPr>
        <w:t>why</w:t>
      </w:r>
      <w:r w:rsidR="004825D9" w:rsidRPr="00DD1668">
        <w:rPr>
          <w:rFonts w:asciiTheme="minorHAnsi" w:hAnsiTheme="minorHAnsi"/>
          <w:sz w:val="32"/>
          <w:szCs w:val="32"/>
        </w:rPr>
        <w:t xml:space="preserve"> we date – to carefully and prayerfully determine if this is the person God would have me marry.  So instead of letting fear paralyze you before you initiate or giving a relationship a chance, pray about it, do your best to get to know the person, get wise counsel, and then give it a shot!</w:t>
      </w:r>
      <w:r w:rsidR="00E10C5A">
        <w:rPr>
          <w:rFonts w:asciiTheme="minorHAnsi" w:hAnsiTheme="minorHAnsi"/>
          <w:sz w:val="32"/>
          <w:szCs w:val="32"/>
        </w:rPr>
        <w:t xml:space="preserve">  For many of us, our dating culture would be more healthy if the first date was </w:t>
      </w:r>
      <w:r w:rsidR="00E10C5A">
        <w:rPr>
          <w:rFonts w:asciiTheme="minorHAnsi" w:hAnsiTheme="minorHAnsi"/>
          <w:i/>
          <w:sz w:val="32"/>
          <w:szCs w:val="32"/>
        </w:rPr>
        <w:t xml:space="preserve">less </w:t>
      </w:r>
      <w:r w:rsidR="00E10C5A">
        <w:rPr>
          <w:rFonts w:asciiTheme="minorHAnsi" w:hAnsiTheme="minorHAnsi"/>
          <w:sz w:val="32"/>
          <w:szCs w:val="32"/>
        </w:rPr>
        <w:t>significant.  And we can all help here.  If one friend asks another friend out on a date, don’t start treating them like their halfway to engagement.  A date is just a date.</w:t>
      </w:r>
    </w:p>
    <w:p w:rsidR="00FB0BFD" w:rsidRPr="00D107C6" w:rsidRDefault="00FB0BFD" w:rsidP="00FB0BFD">
      <w:pPr>
        <w:pStyle w:val="ListParagraph"/>
        <w:rPr>
          <w:rFonts w:asciiTheme="minorHAnsi" w:hAnsiTheme="minorHAnsi"/>
          <w:sz w:val="32"/>
          <w:szCs w:val="32"/>
        </w:rPr>
      </w:pPr>
    </w:p>
    <w:p w:rsidR="00DC4120" w:rsidRPr="00D107C6" w:rsidRDefault="00DC4120" w:rsidP="00242EF7">
      <w:pPr>
        <w:pStyle w:val="ListParagraph"/>
        <w:numPr>
          <w:ilvl w:val="0"/>
          <w:numId w:val="1"/>
        </w:numPr>
        <w:rPr>
          <w:rFonts w:asciiTheme="minorHAnsi" w:hAnsiTheme="minorHAnsi"/>
          <w:b/>
          <w:sz w:val="32"/>
          <w:szCs w:val="32"/>
        </w:rPr>
      </w:pPr>
      <w:r w:rsidRPr="00D107C6">
        <w:rPr>
          <w:rFonts w:asciiTheme="minorHAnsi" w:hAnsiTheme="minorHAnsi"/>
          <w:b/>
          <w:sz w:val="32"/>
          <w:szCs w:val="32"/>
        </w:rPr>
        <w:t>Stalkerism</w:t>
      </w:r>
      <w:r w:rsidR="004825D9" w:rsidRPr="00D107C6">
        <w:rPr>
          <w:rFonts w:asciiTheme="minorHAnsi" w:hAnsiTheme="minorHAnsi"/>
          <w:b/>
          <w:sz w:val="32"/>
          <w:szCs w:val="32"/>
        </w:rPr>
        <w:t xml:space="preserve">: </w:t>
      </w:r>
      <w:r w:rsidR="004825D9" w:rsidRPr="00D107C6">
        <w:rPr>
          <w:rFonts w:asciiTheme="minorHAnsi" w:hAnsiTheme="minorHAnsi"/>
          <w:i/>
          <w:sz w:val="32"/>
          <w:szCs w:val="32"/>
        </w:rPr>
        <w:t xml:space="preserve">Thinking you need to know </w:t>
      </w:r>
      <w:r w:rsidR="004825D9" w:rsidRPr="00D107C6">
        <w:rPr>
          <w:rFonts w:asciiTheme="minorHAnsi" w:hAnsiTheme="minorHAnsi"/>
          <w:i/>
          <w:sz w:val="32"/>
          <w:szCs w:val="32"/>
          <w:u w:val="single"/>
        </w:rPr>
        <w:t>everything</w:t>
      </w:r>
      <w:r w:rsidR="004825D9" w:rsidRPr="00D107C6">
        <w:rPr>
          <w:rFonts w:asciiTheme="minorHAnsi" w:hAnsiTheme="minorHAnsi"/>
          <w:i/>
          <w:sz w:val="32"/>
          <w:szCs w:val="32"/>
        </w:rPr>
        <w:t xml:space="preserve"> about the person before dating.</w:t>
      </w:r>
      <w:r w:rsidR="004825D9" w:rsidRPr="00D107C6">
        <w:rPr>
          <w:rFonts w:asciiTheme="minorHAnsi" w:hAnsiTheme="minorHAnsi"/>
          <w:sz w:val="32"/>
          <w:szCs w:val="32"/>
        </w:rPr>
        <w:t xml:space="preserve">  Now, taking the time to observe someone before dating is an important thing to do.  But, it’s a little freaky when a stranger approaches you and says, “You know, I’ve been watching you</w:t>
      </w:r>
      <w:r w:rsidR="00CB64E4" w:rsidRPr="00D107C6">
        <w:rPr>
          <w:rFonts w:asciiTheme="minorHAnsi" w:hAnsiTheme="minorHAnsi"/>
          <w:sz w:val="32"/>
          <w:szCs w:val="32"/>
        </w:rPr>
        <w:t xml:space="preserve"> for the last five months</w:t>
      </w:r>
      <w:r w:rsidR="004825D9" w:rsidRPr="00D107C6">
        <w:rPr>
          <w:rFonts w:asciiTheme="minorHAnsi" w:hAnsiTheme="minorHAnsi"/>
          <w:sz w:val="32"/>
          <w:szCs w:val="32"/>
        </w:rPr>
        <w:t xml:space="preserve"> and I’ve come to the conclusion that </w:t>
      </w:r>
      <w:r w:rsidR="004D00B4" w:rsidRPr="00D107C6">
        <w:rPr>
          <w:rFonts w:asciiTheme="minorHAnsi" w:hAnsiTheme="minorHAnsi"/>
          <w:sz w:val="32"/>
          <w:szCs w:val="32"/>
        </w:rPr>
        <w:t>you and I should consider getting married</w:t>
      </w:r>
      <w:r w:rsidR="004825D9" w:rsidRPr="00D107C6">
        <w:rPr>
          <w:rFonts w:asciiTheme="minorHAnsi" w:hAnsiTheme="minorHAnsi"/>
          <w:sz w:val="32"/>
          <w:szCs w:val="32"/>
        </w:rPr>
        <w:t>.”  That approach is probably not going to help you find a spouse; it will probably get you arrested.  So, what are things you can do to avoid ‘cold-turkey’ dating?</w:t>
      </w:r>
    </w:p>
    <w:p w:rsidR="004825D9" w:rsidRPr="00D107C6" w:rsidRDefault="004825D9" w:rsidP="004825D9">
      <w:pPr>
        <w:pStyle w:val="ListParagraph"/>
        <w:rPr>
          <w:rFonts w:asciiTheme="minorHAnsi" w:hAnsiTheme="minorHAnsi"/>
          <w:b/>
          <w:sz w:val="32"/>
          <w:szCs w:val="32"/>
        </w:rPr>
      </w:pPr>
    </w:p>
    <w:p w:rsidR="004825D9" w:rsidRPr="00D107C6" w:rsidRDefault="004825D9" w:rsidP="004825D9">
      <w:pPr>
        <w:pStyle w:val="ListParagraph"/>
        <w:numPr>
          <w:ilvl w:val="1"/>
          <w:numId w:val="1"/>
        </w:numPr>
        <w:rPr>
          <w:rFonts w:asciiTheme="minorHAnsi" w:hAnsiTheme="minorHAnsi"/>
          <w:b/>
          <w:sz w:val="32"/>
          <w:szCs w:val="32"/>
        </w:rPr>
      </w:pPr>
      <w:r w:rsidRPr="00D107C6">
        <w:rPr>
          <w:rFonts w:asciiTheme="minorHAnsi" w:hAnsiTheme="minorHAnsi"/>
          <w:sz w:val="32"/>
          <w:szCs w:val="32"/>
        </w:rPr>
        <w:t xml:space="preserve">Hang out in groups – </w:t>
      </w:r>
      <w:r w:rsidR="00A97A95" w:rsidRPr="00D107C6">
        <w:rPr>
          <w:rFonts w:asciiTheme="minorHAnsi" w:hAnsiTheme="minorHAnsi"/>
          <w:sz w:val="32"/>
          <w:szCs w:val="32"/>
        </w:rPr>
        <w:t>this is a great and natural way to get to know each other without the one-on-one focus, plus you get to see how they interact and</w:t>
      </w:r>
      <w:r w:rsidR="00D84A34" w:rsidRPr="00D107C6">
        <w:rPr>
          <w:rFonts w:asciiTheme="minorHAnsi" w:hAnsiTheme="minorHAnsi"/>
          <w:sz w:val="32"/>
          <w:szCs w:val="32"/>
        </w:rPr>
        <w:t xml:space="preserve"> care for others around them.  </w:t>
      </w:r>
    </w:p>
    <w:p w:rsidR="004825D9" w:rsidRPr="00D107C6" w:rsidRDefault="004825D9" w:rsidP="004825D9">
      <w:pPr>
        <w:pStyle w:val="ListParagraph"/>
        <w:ind w:left="1440"/>
        <w:rPr>
          <w:rFonts w:asciiTheme="minorHAnsi" w:hAnsiTheme="minorHAnsi"/>
          <w:b/>
          <w:sz w:val="32"/>
          <w:szCs w:val="32"/>
        </w:rPr>
      </w:pPr>
    </w:p>
    <w:p w:rsidR="004825D9" w:rsidRPr="00D107C6" w:rsidRDefault="004825D9" w:rsidP="004825D9">
      <w:pPr>
        <w:pStyle w:val="ListParagraph"/>
        <w:numPr>
          <w:ilvl w:val="1"/>
          <w:numId w:val="1"/>
        </w:numPr>
        <w:rPr>
          <w:rFonts w:asciiTheme="minorHAnsi" w:hAnsiTheme="minorHAnsi"/>
          <w:b/>
          <w:sz w:val="32"/>
          <w:szCs w:val="32"/>
        </w:rPr>
      </w:pPr>
      <w:r w:rsidRPr="00D107C6">
        <w:rPr>
          <w:rFonts w:asciiTheme="minorHAnsi" w:hAnsiTheme="minorHAnsi"/>
          <w:sz w:val="32"/>
          <w:szCs w:val="32"/>
        </w:rPr>
        <w:t xml:space="preserve">Be a friend – relate to them as you would to any other friend.  Remember this is your Christian </w:t>
      </w:r>
      <w:r w:rsidR="00A97A95" w:rsidRPr="00D107C6">
        <w:rPr>
          <w:rFonts w:asciiTheme="minorHAnsi" w:hAnsiTheme="minorHAnsi"/>
          <w:sz w:val="32"/>
          <w:szCs w:val="32"/>
        </w:rPr>
        <w:t xml:space="preserve">brother or sister and it is good for us to treat them as such.  It should be normal for us to have good friendships between men and women where we </w:t>
      </w:r>
      <w:r w:rsidR="00D84A34" w:rsidRPr="00D107C6">
        <w:rPr>
          <w:rFonts w:asciiTheme="minorHAnsi" w:hAnsiTheme="minorHAnsi"/>
          <w:sz w:val="32"/>
          <w:szCs w:val="32"/>
        </w:rPr>
        <w:t xml:space="preserve">care for each other as brothers and sisters aside from a romantic context.  </w:t>
      </w:r>
      <w:r w:rsidR="00A97A95" w:rsidRPr="00D107C6">
        <w:rPr>
          <w:rFonts w:asciiTheme="minorHAnsi" w:hAnsiTheme="minorHAnsi"/>
          <w:sz w:val="32"/>
          <w:szCs w:val="32"/>
        </w:rPr>
        <w:t xml:space="preserve"> </w:t>
      </w:r>
      <w:r w:rsidR="003630D8">
        <w:rPr>
          <w:rFonts w:asciiTheme="minorHAnsi" w:hAnsiTheme="minorHAnsi"/>
          <w:sz w:val="32"/>
          <w:szCs w:val="32"/>
        </w:rPr>
        <w:t>This is part of you get to know someone without leading them on.  Don’t get to know them as a potential girlfriend or boyfriend.  Just get to know them as a friend.</w:t>
      </w:r>
    </w:p>
    <w:p w:rsidR="004825D9" w:rsidRPr="00D107C6" w:rsidRDefault="004825D9" w:rsidP="004825D9">
      <w:pPr>
        <w:pStyle w:val="ListParagraph"/>
        <w:rPr>
          <w:rFonts w:asciiTheme="minorHAnsi" w:hAnsiTheme="minorHAnsi"/>
          <w:b/>
          <w:sz w:val="32"/>
          <w:szCs w:val="32"/>
        </w:rPr>
      </w:pPr>
    </w:p>
    <w:p w:rsidR="004825D9" w:rsidRPr="00D107C6" w:rsidRDefault="004825D9" w:rsidP="004825D9">
      <w:pPr>
        <w:pStyle w:val="ListParagraph"/>
        <w:numPr>
          <w:ilvl w:val="1"/>
          <w:numId w:val="1"/>
        </w:numPr>
        <w:rPr>
          <w:rFonts w:asciiTheme="minorHAnsi" w:hAnsiTheme="minorHAnsi"/>
          <w:b/>
          <w:sz w:val="32"/>
          <w:szCs w:val="32"/>
        </w:rPr>
      </w:pPr>
      <w:r w:rsidRPr="00D107C6">
        <w:rPr>
          <w:rFonts w:asciiTheme="minorHAnsi" w:hAnsiTheme="minorHAnsi"/>
          <w:sz w:val="32"/>
          <w:szCs w:val="32"/>
        </w:rPr>
        <w:t>Talk to others who know them well</w:t>
      </w:r>
      <w:r w:rsidR="00D84A34" w:rsidRPr="00D107C6">
        <w:rPr>
          <w:rFonts w:asciiTheme="minorHAnsi" w:hAnsiTheme="minorHAnsi"/>
          <w:sz w:val="32"/>
          <w:szCs w:val="32"/>
        </w:rPr>
        <w:t>.</w:t>
      </w:r>
    </w:p>
    <w:p w:rsidR="00FB0BFD" w:rsidRPr="00D107C6" w:rsidRDefault="00FB0BFD" w:rsidP="00FB0BFD">
      <w:pPr>
        <w:pStyle w:val="ListParagraph"/>
        <w:rPr>
          <w:rFonts w:asciiTheme="minorHAnsi" w:hAnsiTheme="minorHAnsi"/>
          <w:sz w:val="32"/>
          <w:szCs w:val="32"/>
        </w:rPr>
      </w:pPr>
    </w:p>
    <w:p w:rsidR="00D617AE" w:rsidRPr="00D107C6" w:rsidRDefault="00D617AE" w:rsidP="00242EF7">
      <w:pPr>
        <w:pStyle w:val="ListParagraph"/>
        <w:numPr>
          <w:ilvl w:val="0"/>
          <w:numId w:val="1"/>
        </w:numPr>
        <w:rPr>
          <w:rFonts w:asciiTheme="minorHAnsi" w:hAnsiTheme="minorHAnsi"/>
          <w:b/>
          <w:sz w:val="32"/>
          <w:szCs w:val="32"/>
        </w:rPr>
      </w:pPr>
      <w:r w:rsidRPr="00D107C6">
        <w:rPr>
          <w:rFonts w:asciiTheme="minorHAnsi" w:hAnsiTheme="minorHAnsi"/>
          <w:b/>
          <w:sz w:val="32"/>
          <w:szCs w:val="32"/>
        </w:rPr>
        <w:lastRenderedPageBreak/>
        <w:t>Narrowness</w:t>
      </w:r>
      <w:r w:rsidR="00D84A34" w:rsidRPr="00D107C6">
        <w:rPr>
          <w:rFonts w:asciiTheme="minorHAnsi" w:hAnsiTheme="minorHAnsi"/>
          <w:b/>
          <w:sz w:val="32"/>
          <w:szCs w:val="32"/>
        </w:rPr>
        <w:t xml:space="preserve"> – </w:t>
      </w:r>
      <w:r w:rsidR="00D84A34" w:rsidRPr="00D107C6">
        <w:rPr>
          <w:rFonts w:asciiTheme="minorHAnsi" w:hAnsiTheme="minorHAnsi"/>
          <w:i/>
          <w:sz w:val="32"/>
          <w:szCs w:val="32"/>
        </w:rPr>
        <w:t xml:space="preserve">being so set on dating </w:t>
      </w:r>
      <w:r w:rsidR="00CB415B" w:rsidRPr="00D107C6">
        <w:rPr>
          <w:rFonts w:asciiTheme="minorHAnsi" w:hAnsiTheme="minorHAnsi"/>
          <w:i/>
          <w:sz w:val="32"/>
          <w:szCs w:val="32"/>
        </w:rPr>
        <w:t>one person</w:t>
      </w:r>
      <w:r w:rsidR="00D84A34" w:rsidRPr="00D107C6">
        <w:rPr>
          <w:rFonts w:asciiTheme="minorHAnsi" w:hAnsiTheme="minorHAnsi"/>
          <w:i/>
          <w:sz w:val="32"/>
          <w:szCs w:val="32"/>
        </w:rPr>
        <w:t xml:space="preserve"> we </w:t>
      </w:r>
      <w:r w:rsidR="002B22A5" w:rsidRPr="00D107C6">
        <w:rPr>
          <w:rFonts w:asciiTheme="minorHAnsi" w:hAnsiTheme="minorHAnsi"/>
          <w:i/>
          <w:sz w:val="32"/>
          <w:szCs w:val="32"/>
        </w:rPr>
        <w:t>miss someone</w:t>
      </w:r>
      <w:r w:rsidR="00CB415B" w:rsidRPr="00D107C6">
        <w:rPr>
          <w:rFonts w:asciiTheme="minorHAnsi" w:hAnsiTheme="minorHAnsi"/>
          <w:i/>
          <w:sz w:val="32"/>
          <w:szCs w:val="32"/>
        </w:rPr>
        <w:t xml:space="preserve"> else</w:t>
      </w:r>
      <w:r w:rsidR="002B22A5" w:rsidRPr="00D107C6">
        <w:rPr>
          <w:rFonts w:asciiTheme="minorHAnsi" w:hAnsiTheme="minorHAnsi"/>
          <w:i/>
          <w:sz w:val="32"/>
          <w:szCs w:val="32"/>
        </w:rPr>
        <w:t xml:space="preserve"> right in front of us</w:t>
      </w:r>
      <w:r w:rsidR="00D84A34" w:rsidRPr="00D107C6">
        <w:rPr>
          <w:rFonts w:asciiTheme="minorHAnsi" w:hAnsiTheme="minorHAnsi"/>
          <w:i/>
          <w:sz w:val="32"/>
          <w:szCs w:val="32"/>
        </w:rPr>
        <w:t>.</w:t>
      </w:r>
      <w:r w:rsidR="00D84A34" w:rsidRPr="00D107C6">
        <w:rPr>
          <w:rFonts w:asciiTheme="minorHAnsi" w:hAnsiTheme="minorHAnsi"/>
          <w:sz w:val="32"/>
          <w:szCs w:val="32"/>
        </w:rPr>
        <w:t xml:space="preserve">  Whether we’re hoping to date someone specific for the first time or hoping to get back together with someone we dated before, there are times we can’t get them out of our mind that we put on blinders to other possibilities.  </w:t>
      </w:r>
      <w:r w:rsidR="002B22A5" w:rsidRPr="00D107C6">
        <w:rPr>
          <w:rFonts w:asciiTheme="minorHAnsi" w:hAnsiTheme="minorHAnsi"/>
          <w:sz w:val="32"/>
          <w:szCs w:val="32"/>
        </w:rPr>
        <w:t>You have your list and you're waiting around for the person who fits your profile, and if another godly person comes along and doesn't fit, you say, "no."  Then, sadly, I often hear folks complaining that no one ever asks them out, when they actually should be saying, "My </w:t>
      </w:r>
      <w:r w:rsidR="002B22A5" w:rsidRPr="00D107C6">
        <w:rPr>
          <w:rFonts w:asciiTheme="minorHAnsi" w:hAnsiTheme="minorHAnsi"/>
          <w:i/>
          <w:iCs/>
          <w:sz w:val="32"/>
          <w:szCs w:val="32"/>
        </w:rPr>
        <w:t>ideal person</w:t>
      </w:r>
      <w:r w:rsidR="002B22A5" w:rsidRPr="00D107C6">
        <w:rPr>
          <w:rFonts w:asciiTheme="minorHAnsi" w:hAnsiTheme="minorHAnsi"/>
          <w:sz w:val="32"/>
          <w:szCs w:val="32"/>
        </w:rPr>
        <w:t> never asks me out." </w:t>
      </w:r>
      <w:r w:rsidR="00D84A34" w:rsidRPr="00D107C6">
        <w:rPr>
          <w:rFonts w:asciiTheme="minorHAnsi" w:hAnsiTheme="minorHAnsi"/>
          <w:sz w:val="32"/>
          <w:szCs w:val="32"/>
        </w:rPr>
        <w:t xml:space="preserve">Now, this is not to say we can’t like someone specific; it’s not to say we can’t date someone we previously broke up with, it is simply a reminder to be </w:t>
      </w:r>
      <w:r w:rsidR="00D84A34" w:rsidRPr="00D107C6">
        <w:rPr>
          <w:rFonts w:asciiTheme="minorHAnsi" w:hAnsiTheme="minorHAnsi"/>
          <w:i/>
          <w:sz w:val="32"/>
          <w:szCs w:val="32"/>
        </w:rPr>
        <w:t>open</w:t>
      </w:r>
      <w:r w:rsidR="00D84A34" w:rsidRPr="00D107C6">
        <w:rPr>
          <w:rFonts w:asciiTheme="minorHAnsi" w:hAnsiTheme="minorHAnsi"/>
          <w:sz w:val="32"/>
          <w:szCs w:val="32"/>
        </w:rPr>
        <w:t>.  Who knows, you’re future spouse may be someone right in front of you.  (</w:t>
      </w:r>
      <w:r w:rsidR="00D107C6" w:rsidRPr="00D107C6">
        <w:rPr>
          <w:rFonts w:asciiTheme="minorHAnsi" w:hAnsiTheme="minorHAnsi"/>
          <w:i/>
          <w:sz w:val="32"/>
          <w:szCs w:val="32"/>
        </w:rPr>
        <w:t>Joan’s experience vs. mine</w:t>
      </w:r>
      <w:r w:rsidR="00D84A34" w:rsidRPr="00D107C6">
        <w:rPr>
          <w:rFonts w:asciiTheme="minorHAnsi" w:hAnsiTheme="minorHAnsi"/>
          <w:i/>
          <w:sz w:val="32"/>
          <w:szCs w:val="32"/>
        </w:rPr>
        <w:t>)</w:t>
      </w:r>
    </w:p>
    <w:p w:rsidR="00FB0BFD" w:rsidRPr="00D107C6" w:rsidRDefault="00FB0BFD" w:rsidP="00FB0BFD">
      <w:pPr>
        <w:pStyle w:val="ListParagraph"/>
        <w:rPr>
          <w:rFonts w:asciiTheme="minorHAnsi" w:hAnsiTheme="minorHAnsi"/>
          <w:sz w:val="32"/>
          <w:szCs w:val="32"/>
        </w:rPr>
      </w:pPr>
    </w:p>
    <w:p w:rsidR="009B5000" w:rsidRPr="00D107C6" w:rsidRDefault="00DC4120" w:rsidP="00DB64D7">
      <w:pPr>
        <w:pStyle w:val="ListParagraph"/>
        <w:numPr>
          <w:ilvl w:val="0"/>
          <w:numId w:val="1"/>
        </w:numPr>
        <w:rPr>
          <w:rFonts w:asciiTheme="minorHAnsi" w:hAnsiTheme="minorHAnsi"/>
          <w:sz w:val="32"/>
          <w:szCs w:val="32"/>
        </w:rPr>
      </w:pPr>
      <w:r w:rsidRPr="00D107C6">
        <w:rPr>
          <w:rFonts w:asciiTheme="minorHAnsi" w:hAnsiTheme="minorHAnsi"/>
          <w:b/>
          <w:sz w:val="32"/>
          <w:szCs w:val="32"/>
        </w:rPr>
        <w:t>Legalism</w:t>
      </w:r>
      <w:r w:rsidRPr="00D107C6">
        <w:rPr>
          <w:rFonts w:asciiTheme="minorHAnsi" w:hAnsiTheme="minorHAnsi"/>
          <w:sz w:val="32"/>
          <w:szCs w:val="32"/>
        </w:rPr>
        <w:t xml:space="preserve"> – </w:t>
      </w:r>
      <w:r w:rsidR="00DB229F" w:rsidRPr="00D107C6">
        <w:rPr>
          <w:rFonts w:asciiTheme="minorHAnsi" w:hAnsiTheme="minorHAnsi"/>
          <w:i/>
          <w:sz w:val="32"/>
          <w:szCs w:val="32"/>
        </w:rPr>
        <w:t xml:space="preserve">seeing courtship as an equation.  </w:t>
      </w:r>
      <w:r w:rsidR="00DB229F" w:rsidRPr="00D107C6">
        <w:rPr>
          <w:rFonts w:asciiTheme="minorHAnsi" w:hAnsiTheme="minorHAnsi"/>
          <w:sz w:val="32"/>
          <w:szCs w:val="32"/>
        </w:rPr>
        <w:t xml:space="preserve">The singleness/courtship class is an important </w:t>
      </w:r>
      <w:r w:rsidR="00DB64D7" w:rsidRPr="00D107C6">
        <w:rPr>
          <w:rFonts w:asciiTheme="minorHAnsi" w:hAnsiTheme="minorHAnsi"/>
          <w:sz w:val="32"/>
          <w:szCs w:val="32"/>
        </w:rPr>
        <w:t>one</w:t>
      </w:r>
      <w:r w:rsidR="00DB229F" w:rsidRPr="00D107C6">
        <w:rPr>
          <w:rFonts w:asciiTheme="minorHAnsi" w:hAnsiTheme="minorHAnsi"/>
          <w:sz w:val="32"/>
          <w:szCs w:val="32"/>
        </w:rPr>
        <w:t xml:space="preserve"> in our core seminars – we’ve enjoyed teaching it and thank God for the fruitful discussions we’ve had both here and with many of you outside the class</w:t>
      </w:r>
      <w:r w:rsidR="00DB64D7" w:rsidRPr="00D107C6">
        <w:rPr>
          <w:rFonts w:asciiTheme="minorHAnsi" w:hAnsiTheme="minorHAnsi"/>
          <w:sz w:val="32"/>
          <w:szCs w:val="32"/>
        </w:rPr>
        <w:t>.  But at times it can feel like we’re walking a tightrope</w:t>
      </w:r>
      <w:r w:rsidR="003849F8" w:rsidRPr="00D107C6">
        <w:rPr>
          <w:rFonts w:asciiTheme="minorHAnsi" w:hAnsiTheme="minorHAnsi"/>
          <w:sz w:val="32"/>
          <w:szCs w:val="32"/>
        </w:rPr>
        <w:t xml:space="preserve"> over a dangerous chasm</w:t>
      </w:r>
      <w:r w:rsidR="00DB64D7" w:rsidRPr="00D107C6">
        <w:rPr>
          <w:rFonts w:asciiTheme="minorHAnsi" w:hAnsiTheme="minorHAnsi"/>
          <w:sz w:val="32"/>
          <w:szCs w:val="32"/>
        </w:rPr>
        <w:t xml:space="preserve">.  </w:t>
      </w:r>
      <w:r w:rsidR="003849F8" w:rsidRPr="00D107C6">
        <w:rPr>
          <w:rFonts w:asciiTheme="minorHAnsi" w:hAnsiTheme="minorHAnsi"/>
          <w:sz w:val="32"/>
          <w:szCs w:val="32"/>
        </w:rPr>
        <w:t>To</w:t>
      </w:r>
      <w:r w:rsidR="00DB64D7" w:rsidRPr="00D107C6">
        <w:rPr>
          <w:rFonts w:asciiTheme="minorHAnsi" w:hAnsiTheme="minorHAnsi"/>
          <w:sz w:val="32"/>
          <w:szCs w:val="32"/>
        </w:rPr>
        <w:t xml:space="preserve"> one side is a </w:t>
      </w:r>
      <w:r w:rsidR="00DB64D7" w:rsidRPr="00D107C6">
        <w:rPr>
          <w:rFonts w:asciiTheme="minorHAnsi" w:hAnsiTheme="minorHAnsi"/>
          <w:i/>
          <w:sz w:val="32"/>
          <w:szCs w:val="32"/>
        </w:rPr>
        <w:t>disregard</w:t>
      </w:r>
      <w:r w:rsidR="00DB64D7" w:rsidRPr="00D107C6">
        <w:rPr>
          <w:rFonts w:asciiTheme="minorHAnsi" w:hAnsiTheme="minorHAnsi"/>
          <w:sz w:val="32"/>
          <w:szCs w:val="32"/>
        </w:rPr>
        <w:t xml:space="preserve"> of good biblical principles that can help us date well; on the other side is a tendency to make a wise principle law – </w:t>
      </w:r>
      <w:r w:rsidR="00DB64D7" w:rsidRPr="00D107C6">
        <w:rPr>
          <w:rFonts w:asciiTheme="minorHAnsi" w:hAnsiTheme="minorHAnsi"/>
          <w:i/>
          <w:sz w:val="32"/>
          <w:szCs w:val="32"/>
        </w:rPr>
        <w:t>equal</w:t>
      </w:r>
      <w:r w:rsidR="00DB64D7" w:rsidRPr="00D107C6">
        <w:rPr>
          <w:rFonts w:asciiTheme="minorHAnsi" w:hAnsiTheme="minorHAnsi"/>
          <w:sz w:val="32"/>
          <w:szCs w:val="32"/>
        </w:rPr>
        <w:t xml:space="preserve"> with God’s word.  It’s a tightrope worth walking, but we need to walk across it carefully.</w:t>
      </w:r>
    </w:p>
    <w:p w:rsidR="009B5000" w:rsidRPr="00D107C6" w:rsidRDefault="009B5000" w:rsidP="009B5000">
      <w:pPr>
        <w:pStyle w:val="ListParagraph"/>
        <w:rPr>
          <w:rFonts w:asciiTheme="minorHAnsi" w:hAnsiTheme="minorHAnsi"/>
          <w:sz w:val="32"/>
          <w:szCs w:val="32"/>
        </w:rPr>
      </w:pPr>
    </w:p>
    <w:p w:rsidR="009D6899" w:rsidRPr="00D107C6" w:rsidRDefault="009B5000" w:rsidP="009B5000">
      <w:pPr>
        <w:pStyle w:val="ListParagraph"/>
        <w:rPr>
          <w:rFonts w:asciiTheme="minorHAnsi" w:hAnsiTheme="minorHAnsi"/>
          <w:sz w:val="32"/>
          <w:szCs w:val="32"/>
        </w:rPr>
      </w:pPr>
      <w:r w:rsidRPr="00D107C6">
        <w:rPr>
          <w:rFonts w:asciiTheme="minorHAnsi" w:hAnsiTheme="minorHAnsi"/>
          <w:sz w:val="32"/>
          <w:szCs w:val="32"/>
        </w:rPr>
        <w:t>One thing we’ve mentioned a number of times is that some things we’re talking about are issues of prudence and not</w:t>
      </w:r>
      <w:r w:rsidR="00EB29A5" w:rsidRPr="00D107C6">
        <w:rPr>
          <w:rFonts w:asciiTheme="minorHAnsi" w:hAnsiTheme="minorHAnsi"/>
          <w:sz w:val="32"/>
          <w:szCs w:val="32"/>
        </w:rPr>
        <w:t xml:space="preserve"> explicit commands of Scripture.  As a result, some things in the class are commanded from Scripture and should be followed by </w:t>
      </w:r>
      <w:r w:rsidR="00EB29A5" w:rsidRPr="00D107C6">
        <w:rPr>
          <w:rFonts w:asciiTheme="minorHAnsi" w:hAnsiTheme="minorHAnsi"/>
          <w:i/>
          <w:sz w:val="32"/>
          <w:szCs w:val="32"/>
        </w:rPr>
        <w:t xml:space="preserve">every </w:t>
      </w:r>
      <w:r w:rsidR="00EB29A5" w:rsidRPr="00D107C6">
        <w:rPr>
          <w:rFonts w:asciiTheme="minorHAnsi" w:hAnsiTheme="minorHAnsi"/>
          <w:sz w:val="32"/>
          <w:szCs w:val="32"/>
        </w:rPr>
        <w:t xml:space="preserve">Christian (e.g. abstinence before marriage, marrying a Christian) others are </w:t>
      </w:r>
      <w:r w:rsidRPr="00D107C6">
        <w:rPr>
          <w:rFonts w:asciiTheme="minorHAnsi" w:hAnsiTheme="minorHAnsi"/>
          <w:i/>
          <w:sz w:val="32"/>
          <w:szCs w:val="32"/>
        </w:rPr>
        <w:t>principles</w:t>
      </w:r>
      <w:r w:rsidR="009D6899" w:rsidRPr="00D107C6">
        <w:rPr>
          <w:rStyle w:val="FootnoteReference"/>
          <w:rFonts w:asciiTheme="minorHAnsi" w:hAnsiTheme="minorHAnsi"/>
          <w:i/>
          <w:sz w:val="32"/>
          <w:szCs w:val="32"/>
        </w:rPr>
        <w:footnoteReference w:id="1"/>
      </w:r>
      <w:r w:rsidR="00EB29A5" w:rsidRPr="00D107C6">
        <w:rPr>
          <w:rFonts w:asciiTheme="minorHAnsi" w:hAnsiTheme="minorHAnsi"/>
          <w:i/>
          <w:sz w:val="32"/>
          <w:szCs w:val="32"/>
        </w:rPr>
        <w:t xml:space="preserve"> </w:t>
      </w:r>
      <w:r w:rsidR="00EB29A5" w:rsidRPr="00D107C6">
        <w:rPr>
          <w:rFonts w:asciiTheme="minorHAnsi" w:hAnsiTheme="minorHAnsi"/>
          <w:sz w:val="32"/>
          <w:szCs w:val="32"/>
        </w:rPr>
        <w:t>(length of courtship, holding hands</w:t>
      </w:r>
      <w:r w:rsidR="00385AC7" w:rsidRPr="00D107C6">
        <w:rPr>
          <w:rFonts w:asciiTheme="minorHAnsi" w:hAnsiTheme="minorHAnsi"/>
          <w:sz w:val="32"/>
          <w:szCs w:val="32"/>
        </w:rPr>
        <w:t xml:space="preserve">, etc.) </w:t>
      </w:r>
      <w:r w:rsidR="00EB29A5" w:rsidRPr="00D107C6">
        <w:rPr>
          <w:rFonts w:asciiTheme="minorHAnsi" w:hAnsiTheme="minorHAnsi"/>
          <w:sz w:val="32"/>
          <w:szCs w:val="32"/>
        </w:rPr>
        <w:t>where each of us should be fully convinced in our own mind</w:t>
      </w:r>
      <w:r w:rsidR="003849F8" w:rsidRPr="00D107C6">
        <w:rPr>
          <w:rStyle w:val="FootnoteReference"/>
          <w:rFonts w:asciiTheme="minorHAnsi" w:hAnsiTheme="minorHAnsi"/>
          <w:sz w:val="32"/>
          <w:szCs w:val="32"/>
        </w:rPr>
        <w:footnoteReference w:id="2"/>
      </w:r>
      <w:r w:rsidR="00EB29A5" w:rsidRPr="00D107C6">
        <w:rPr>
          <w:rFonts w:asciiTheme="minorHAnsi" w:hAnsiTheme="minorHAnsi"/>
          <w:sz w:val="32"/>
          <w:szCs w:val="32"/>
        </w:rPr>
        <w:t xml:space="preserve"> what God would have us do.  </w:t>
      </w:r>
    </w:p>
    <w:p w:rsidR="00C65E48" w:rsidRPr="00D107C6" w:rsidRDefault="00C65E48" w:rsidP="009B5000">
      <w:pPr>
        <w:pStyle w:val="ListParagraph"/>
        <w:rPr>
          <w:rFonts w:asciiTheme="minorHAnsi" w:hAnsiTheme="minorHAnsi"/>
          <w:sz w:val="32"/>
          <w:szCs w:val="32"/>
        </w:rPr>
      </w:pPr>
    </w:p>
    <w:p w:rsidR="009D6899" w:rsidRPr="00D107C6" w:rsidRDefault="00EB29A5" w:rsidP="009D6899">
      <w:pPr>
        <w:pStyle w:val="ListParagraph"/>
        <w:numPr>
          <w:ilvl w:val="0"/>
          <w:numId w:val="2"/>
        </w:numPr>
        <w:rPr>
          <w:rFonts w:asciiTheme="minorHAnsi" w:hAnsiTheme="minorHAnsi"/>
          <w:sz w:val="32"/>
          <w:szCs w:val="32"/>
        </w:rPr>
      </w:pPr>
      <w:r w:rsidRPr="00D107C6">
        <w:rPr>
          <w:rFonts w:asciiTheme="minorHAnsi" w:hAnsiTheme="minorHAnsi"/>
          <w:sz w:val="32"/>
          <w:szCs w:val="32"/>
        </w:rPr>
        <w:t xml:space="preserve">In these areas of Christian freedom, we </w:t>
      </w:r>
      <w:r w:rsidR="00C65E48" w:rsidRPr="00D107C6">
        <w:rPr>
          <w:rFonts w:asciiTheme="minorHAnsi" w:hAnsiTheme="minorHAnsi"/>
          <w:sz w:val="32"/>
          <w:szCs w:val="32"/>
        </w:rPr>
        <w:t>should</w:t>
      </w:r>
      <w:r w:rsidRPr="00D107C6">
        <w:rPr>
          <w:rFonts w:asciiTheme="minorHAnsi" w:hAnsiTheme="minorHAnsi"/>
          <w:sz w:val="32"/>
          <w:szCs w:val="32"/>
        </w:rPr>
        <w:t xml:space="preserve"> strive to be charitable because relationships</w:t>
      </w:r>
      <w:r w:rsidR="00C65E48" w:rsidRPr="00D107C6">
        <w:rPr>
          <w:rFonts w:asciiTheme="minorHAnsi" w:hAnsiTheme="minorHAnsi"/>
          <w:sz w:val="32"/>
          <w:szCs w:val="32"/>
        </w:rPr>
        <w:t xml:space="preserve"> will look different, and that’</w:t>
      </w:r>
      <w:r w:rsidRPr="00D107C6">
        <w:rPr>
          <w:rFonts w:asciiTheme="minorHAnsi" w:hAnsiTheme="minorHAnsi"/>
          <w:sz w:val="32"/>
          <w:szCs w:val="32"/>
        </w:rPr>
        <w:t xml:space="preserve">s </w:t>
      </w:r>
      <w:r w:rsidRPr="00D107C6">
        <w:rPr>
          <w:rFonts w:asciiTheme="minorHAnsi" w:hAnsiTheme="minorHAnsi"/>
          <w:i/>
          <w:sz w:val="32"/>
          <w:szCs w:val="32"/>
        </w:rPr>
        <w:t>okay</w:t>
      </w:r>
      <w:r w:rsidRPr="00D107C6">
        <w:rPr>
          <w:rFonts w:asciiTheme="minorHAnsi" w:hAnsiTheme="minorHAnsi"/>
          <w:sz w:val="32"/>
          <w:szCs w:val="32"/>
        </w:rPr>
        <w:t>.</w:t>
      </w:r>
      <w:r w:rsidR="009D6899" w:rsidRPr="00D107C6">
        <w:rPr>
          <w:rFonts w:asciiTheme="minorHAnsi" w:hAnsiTheme="minorHAnsi"/>
          <w:sz w:val="32"/>
          <w:szCs w:val="32"/>
        </w:rPr>
        <w:t xml:space="preserve">  </w:t>
      </w:r>
    </w:p>
    <w:p w:rsidR="003849F8" w:rsidRPr="00D107C6" w:rsidRDefault="003849F8" w:rsidP="003849F8">
      <w:pPr>
        <w:pStyle w:val="ListParagraph"/>
        <w:ind w:left="1440"/>
        <w:rPr>
          <w:rFonts w:asciiTheme="minorHAnsi" w:hAnsiTheme="minorHAnsi"/>
          <w:sz w:val="32"/>
          <w:szCs w:val="32"/>
        </w:rPr>
      </w:pPr>
    </w:p>
    <w:p w:rsidR="00DB64D7" w:rsidRPr="00D107C6" w:rsidRDefault="009D6899" w:rsidP="00DB64D7">
      <w:pPr>
        <w:pStyle w:val="ListParagraph"/>
        <w:numPr>
          <w:ilvl w:val="0"/>
          <w:numId w:val="2"/>
        </w:numPr>
        <w:rPr>
          <w:rFonts w:asciiTheme="minorHAnsi" w:hAnsiTheme="minorHAnsi"/>
          <w:sz w:val="32"/>
          <w:szCs w:val="32"/>
        </w:rPr>
      </w:pPr>
      <w:r w:rsidRPr="00D107C6">
        <w:rPr>
          <w:rFonts w:asciiTheme="minorHAnsi" w:hAnsiTheme="minorHAnsi"/>
          <w:sz w:val="32"/>
          <w:szCs w:val="32"/>
        </w:rPr>
        <w:lastRenderedPageBreak/>
        <w:t xml:space="preserve">We </w:t>
      </w:r>
      <w:r w:rsidR="00C65E48" w:rsidRPr="00D107C6">
        <w:rPr>
          <w:rFonts w:asciiTheme="minorHAnsi" w:hAnsiTheme="minorHAnsi"/>
          <w:sz w:val="32"/>
          <w:szCs w:val="32"/>
        </w:rPr>
        <w:t>should</w:t>
      </w:r>
      <w:r w:rsidRPr="00D107C6">
        <w:rPr>
          <w:rFonts w:asciiTheme="minorHAnsi" w:hAnsiTheme="minorHAnsi"/>
          <w:sz w:val="32"/>
          <w:szCs w:val="32"/>
        </w:rPr>
        <w:t xml:space="preserve"> be charitable in not </w:t>
      </w:r>
      <w:r w:rsidRPr="00D107C6">
        <w:rPr>
          <w:rFonts w:asciiTheme="minorHAnsi" w:hAnsiTheme="minorHAnsi"/>
          <w:i/>
          <w:sz w:val="32"/>
          <w:szCs w:val="32"/>
        </w:rPr>
        <w:t>imposing</w:t>
      </w:r>
      <w:r w:rsidRPr="00D107C6">
        <w:rPr>
          <w:rFonts w:asciiTheme="minorHAnsi" w:hAnsiTheme="minorHAnsi"/>
          <w:sz w:val="32"/>
          <w:szCs w:val="32"/>
        </w:rPr>
        <w:t xml:space="preserve"> a</w:t>
      </w:r>
      <w:r w:rsidR="00C65E48" w:rsidRPr="00D107C6">
        <w:rPr>
          <w:rFonts w:asciiTheme="minorHAnsi" w:hAnsiTheme="minorHAnsi"/>
          <w:sz w:val="32"/>
          <w:szCs w:val="32"/>
        </w:rPr>
        <w:t xml:space="preserve"> non-biblical standard on others as law, even when we find personally helpful.</w:t>
      </w:r>
    </w:p>
    <w:p w:rsidR="003849F8" w:rsidRPr="00D107C6" w:rsidRDefault="003849F8" w:rsidP="003849F8">
      <w:pPr>
        <w:pStyle w:val="ListParagraph"/>
        <w:ind w:left="1440"/>
        <w:rPr>
          <w:rFonts w:asciiTheme="minorHAnsi" w:hAnsiTheme="minorHAnsi"/>
          <w:sz w:val="32"/>
          <w:szCs w:val="32"/>
        </w:rPr>
      </w:pPr>
    </w:p>
    <w:p w:rsidR="00C65E48" w:rsidRPr="00D107C6" w:rsidRDefault="00C65E48" w:rsidP="00DB64D7">
      <w:pPr>
        <w:pStyle w:val="ListParagraph"/>
        <w:numPr>
          <w:ilvl w:val="0"/>
          <w:numId w:val="2"/>
        </w:numPr>
        <w:rPr>
          <w:rFonts w:asciiTheme="minorHAnsi" w:hAnsiTheme="minorHAnsi"/>
          <w:sz w:val="32"/>
          <w:szCs w:val="32"/>
        </w:rPr>
      </w:pPr>
      <w:r w:rsidRPr="00D107C6">
        <w:rPr>
          <w:rFonts w:asciiTheme="minorHAnsi" w:hAnsiTheme="minorHAnsi"/>
          <w:sz w:val="32"/>
          <w:szCs w:val="32"/>
        </w:rPr>
        <w:t xml:space="preserve">On the other hand, we need to avoid the other extreme of closing our ears to the counsel of others because it is an area of Christian freedom.  </w:t>
      </w:r>
      <w:r w:rsidRPr="00D107C6">
        <w:rPr>
          <w:rFonts w:asciiTheme="minorHAnsi" w:hAnsiTheme="minorHAnsi"/>
          <w:b/>
          <w:sz w:val="32"/>
          <w:szCs w:val="32"/>
        </w:rPr>
        <w:t xml:space="preserve">Proverbs 12 </w:t>
      </w:r>
      <w:r w:rsidRPr="00D107C6">
        <w:rPr>
          <w:rFonts w:asciiTheme="minorHAnsi" w:hAnsiTheme="minorHAnsi"/>
          <w:sz w:val="32"/>
          <w:szCs w:val="32"/>
        </w:rPr>
        <w:t xml:space="preserve">reminds us, “The way of a fool seems right to him, but a wise man </w:t>
      </w:r>
      <w:r w:rsidRPr="00D107C6">
        <w:rPr>
          <w:rFonts w:asciiTheme="minorHAnsi" w:hAnsiTheme="minorHAnsi"/>
          <w:i/>
          <w:sz w:val="32"/>
          <w:szCs w:val="32"/>
        </w:rPr>
        <w:t>listens</w:t>
      </w:r>
      <w:r w:rsidRPr="00D107C6">
        <w:rPr>
          <w:rFonts w:asciiTheme="minorHAnsi" w:hAnsiTheme="minorHAnsi"/>
          <w:sz w:val="32"/>
          <w:szCs w:val="32"/>
        </w:rPr>
        <w:t xml:space="preserve"> to advice.</w:t>
      </w:r>
      <w:r w:rsidRPr="00D107C6">
        <w:rPr>
          <w:rStyle w:val="FootnoteReference"/>
          <w:rFonts w:asciiTheme="minorHAnsi" w:hAnsiTheme="minorHAnsi"/>
          <w:sz w:val="32"/>
          <w:szCs w:val="32"/>
        </w:rPr>
        <w:footnoteReference w:id="3"/>
      </w:r>
      <w:r w:rsidRPr="00D107C6">
        <w:rPr>
          <w:rFonts w:asciiTheme="minorHAnsi" w:hAnsiTheme="minorHAnsi"/>
          <w:sz w:val="32"/>
          <w:szCs w:val="32"/>
        </w:rPr>
        <w:t>”  Don’t be a fool because of your freedom.</w:t>
      </w:r>
    </w:p>
    <w:p w:rsidR="003849F8" w:rsidRPr="00D107C6" w:rsidRDefault="003849F8" w:rsidP="003849F8">
      <w:pPr>
        <w:pStyle w:val="ListParagraph"/>
        <w:rPr>
          <w:rFonts w:asciiTheme="minorHAnsi" w:hAnsiTheme="minorHAnsi"/>
          <w:sz w:val="32"/>
          <w:szCs w:val="32"/>
        </w:rPr>
      </w:pPr>
    </w:p>
    <w:p w:rsidR="003849F8" w:rsidRPr="00D107C6" w:rsidRDefault="003849F8" w:rsidP="00DB64D7">
      <w:pPr>
        <w:pStyle w:val="ListParagraph"/>
        <w:numPr>
          <w:ilvl w:val="0"/>
          <w:numId w:val="2"/>
        </w:numPr>
        <w:rPr>
          <w:rFonts w:asciiTheme="minorHAnsi" w:hAnsiTheme="minorHAnsi"/>
          <w:sz w:val="32"/>
          <w:szCs w:val="32"/>
        </w:rPr>
      </w:pPr>
      <w:r w:rsidRPr="00D107C6">
        <w:rPr>
          <w:rFonts w:asciiTheme="minorHAnsi" w:hAnsiTheme="minorHAnsi"/>
          <w:sz w:val="32"/>
          <w:szCs w:val="32"/>
        </w:rPr>
        <w:t>Finally, we should not date in such a way thinking that if we apply every principle we’ve heard in the class exactly right, we’ll end up with the perfect marriage.  God uses such principles, but we need to rely upon Him, not in our method</w:t>
      </w:r>
      <w:r w:rsidRPr="00D107C6">
        <w:rPr>
          <w:rStyle w:val="FootnoteReference"/>
          <w:rFonts w:asciiTheme="minorHAnsi" w:hAnsiTheme="minorHAnsi"/>
          <w:sz w:val="32"/>
          <w:szCs w:val="32"/>
        </w:rPr>
        <w:footnoteReference w:id="4"/>
      </w:r>
      <w:r w:rsidRPr="00D107C6">
        <w:rPr>
          <w:rFonts w:asciiTheme="minorHAnsi" w:hAnsiTheme="minorHAnsi"/>
          <w:sz w:val="32"/>
          <w:szCs w:val="32"/>
        </w:rPr>
        <w:t>.</w:t>
      </w:r>
    </w:p>
    <w:p w:rsidR="00303949" w:rsidRPr="00D107C6" w:rsidRDefault="00303949" w:rsidP="00303949">
      <w:pPr>
        <w:pStyle w:val="ListParagraph"/>
        <w:rPr>
          <w:rFonts w:asciiTheme="minorHAnsi" w:hAnsiTheme="minorHAnsi"/>
          <w:sz w:val="32"/>
          <w:szCs w:val="32"/>
        </w:rPr>
      </w:pPr>
    </w:p>
    <w:p w:rsidR="00303949" w:rsidRPr="00D107C6" w:rsidRDefault="00303949" w:rsidP="00303949">
      <w:pPr>
        <w:pStyle w:val="ListParagraph"/>
        <w:ind w:left="1440"/>
        <w:rPr>
          <w:rFonts w:asciiTheme="minorHAnsi" w:hAnsiTheme="minorHAnsi"/>
          <w:sz w:val="32"/>
          <w:szCs w:val="32"/>
        </w:rPr>
      </w:pPr>
    </w:p>
    <w:p w:rsidR="00BE24AA" w:rsidRPr="00D107C6" w:rsidRDefault="00321867" w:rsidP="00BE24AA">
      <w:pPr>
        <w:pStyle w:val="ListParagraph"/>
        <w:numPr>
          <w:ilvl w:val="0"/>
          <w:numId w:val="1"/>
        </w:numPr>
        <w:rPr>
          <w:rFonts w:asciiTheme="minorHAnsi" w:hAnsiTheme="minorHAnsi"/>
          <w:b/>
          <w:sz w:val="32"/>
          <w:szCs w:val="32"/>
        </w:rPr>
      </w:pPr>
      <w:r w:rsidRPr="00D107C6">
        <w:rPr>
          <w:rFonts w:asciiTheme="minorHAnsi" w:hAnsiTheme="minorHAnsi"/>
          <w:b/>
          <w:sz w:val="32"/>
          <w:szCs w:val="32"/>
        </w:rPr>
        <w:t>Selfishness</w:t>
      </w:r>
      <w:r w:rsidR="00BE24AA" w:rsidRPr="00D107C6">
        <w:rPr>
          <w:rFonts w:asciiTheme="minorHAnsi" w:hAnsiTheme="minorHAnsi"/>
          <w:b/>
          <w:sz w:val="32"/>
          <w:szCs w:val="32"/>
        </w:rPr>
        <w:t xml:space="preserve"> – </w:t>
      </w:r>
      <w:r w:rsidR="00BE24AA" w:rsidRPr="00D107C6">
        <w:rPr>
          <w:rFonts w:asciiTheme="minorHAnsi" w:hAnsiTheme="minorHAnsi"/>
          <w:i/>
          <w:sz w:val="32"/>
          <w:szCs w:val="32"/>
        </w:rPr>
        <w:t xml:space="preserve">wanting to be married so badly we become preoccupied and only concerned with our self.  </w:t>
      </w:r>
      <w:r w:rsidR="00BE24AA" w:rsidRPr="00D107C6">
        <w:rPr>
          <w:rFonts w:asciiTheme="minorHAnsi" w:hAnsiTheme="minorHAnsi"/>
          <w:sz w:val="32"/>
          <w:szCs w:val="32"/>
        </w:rPr>
        <w:t xml:space="preserve">How do </w:t>
      </w:r>
      <w:r w:rsidR="000F3642" w:rsidRPr="00D107C6">
        <w:rPr>
          <w:rFonts w:asciiTheme="minorHAnsi" w:hAnsiTheme="minorHAnsi"/>
          <w:sz w:val="32"/>
          <w:szCs w:val="32"/>
        </w:rPr>
        <w:t>you</w:t>
      </w:r>
      <w:r w:rsidR="00BE24AA" w:rsidRPr="00D107C6">
        <w:rPr>
          <w:rFonts w:asciiTheme="minorHAnsi" w:hAnsiTheme="minorHAnsi"/>
          <w:sz w:val="32"/>
          <w:szCs w:val="32"/>
        </w:rPr>
        <w:t xml:space="preserve"> know if </w:t>
      </w:r>
      <w:r w:rsidR="000F3642" w:rsidRPr="00D107C6">
        <w:rPr>
          <w:rFonts w:asciiTheme="minorHAnsi" w:hAnsiTheme="minorHAnsi"/>
          <w:sz w:val="32"/>
          <w:szCs w:val="32"/>
        </w:rPr>
        <w:t>you</w:t>
      </w:r>
      <w:r w:rsidR="00BE24AA" w:rsidRPr="00D107C6">
        <w:rPr>
          <w:rFonts w:asciiTheme="minorHAnsi" w:hAnsiTheme="minorHAnsi"/>
          <w:sz w:val="32"/>
          <w:szCs w:val="32"/>
        </w:rPr>
        <w:t xml:space="preserve">’re being selfish?  Consider </w:t>
      </w:r>
      <w:r w:rsidR="000F3642" w:rsidRPr="00D107C6">
        <w:rPr>
          <w:rFonts w:asciiTheme="minorHAnsi" w:hAnsiTheme="minorHAnsi"/>
          <w:sz w:val="32"/>
          <w:szCs w:val="32"/>
        </w:rPr>
        <w:t xml:space="preserve">these </w:t>
      </w:r>
      <w:r w:rsidR="00BE24AA" w:rsidRPr="00D107C6">
        <w:rPr>
          <w:rFonts w:asciiTheme="minorHAnsi" w:hAnsiTheme="minorHAnsi"/>
          <w:sz w:val="32"/>
          <w:szCs w:val="32"/>
        </w:rPr>
        <w:t>three questions:</w:t>
      </w:r>
    </w:p>
    <w:p w:rsidR="00BE24AA" w:rsidRPr="00D107C6" w:rsidRDefault="00BE24AA" w:rsidP="00BE24AA">
      <w:pPr>
        <w:pStyle w:val="ListParagraph"/>
        <w:rPr>
          <w:rFonts w:asciiTheme="minorHAnsi" w:hAnsiTheme="minorHAnsi"/>
          <w:b/>
          <w:sz w:val="32"/>
          <w:szCs w:val="32"/>
        </w:rPr>
      </w:pPr>
    </w:p>
    <w:p w:rsidR="00321867" w:rsidRPr="00D107C6" w:rsidRDefault="00BE24AA" w:rsidP="00321867">
      <w:pPr>
        <w:pStyle w:val="ListParagraph"/>
        <w:numPr>
          <w:ilvl w:val="1"/>
          <w:numId w:val="1"/>
        </w:numPr>
        <w:rPr>
          <w:rFonts w:asciiTheme="minorHAnsi" w:hAnsiTheme="minorHAnsi"/>
          <w:sz w:val="32"/>
          <w:szCs w:val="32"/>
        </w:rPr>
      </w:pPr>
      <w:r w:rsidRPr="00D107C6">
        <w:rPr>
          <w:rFonts w:asciiTheme="minorHAnsi" w:hAnsiTheme="minorHAnsi"/>
          <w:sz w:val="32"/>
          <w:szCs w:val="32"/>
        </w:rPr>
        <w:t>Are you t</w:t>
      </w:r>
      <w:r w:rsidR="00321867" w:rsidRPr="00D107C6">
        <w:rPr>
          <w:rFonts w:asciiTheme="minorHAnsi" w:hAnsiTheme="minorHAnsi"/>
          <w:sz w:val="32"/>
          <w:szCs w:val="32"/>
        </w:rPr>
        <w:t xml:space="preserve">hinking only about what </w:t>
      </w:r>
      <w:r w:rsidR="00321867" w:rsidRPr="00D107C6">
        <w:rPr>
          <w:rFonts w:asciiTheme="minorHAnsi" w:hAnsiTheme="minorHAnsi"/>
          <w:i/>
          <w:sz w:val="32"/>
          <w:szCs w:val="32"/>
        </w:rPr>
        <w:t>you</w:t>
      </w:r>
      <w:r w:rsidR="00321867" w:rsidRPr="00D107C6">
        <w:rPr>
          <w:rFonts w:asciiTheme="minorHAnsi" w:hAnsiTheme="minorHAnsi"/>
          <w:sz w:val="32"/>
          <w:szCs w:val="32"/>
        </w:rPr>
        <w:t xml:space="preserve"> want rather than wh</w:t>
      </w:r>
      <w:r w:rsidR="000F3642" w:rsidRPr="00D107C6">
        <w:rPr>
          <w:rFonts w:asciiTheme="minorHAnsi" w:hAnsiTheme="minorHAnsi"/>
          <w:sz w:val="32"/>
          <w:szCs w:val="32"/>
        </w:rPr>
        <w:t>at’</w:t>
      </w:r>
      <w:r w:rsidRPr="00D107C6">
        <w:rPr>
          <w:rFonts w:asciiTheme="minorHAnsi" w:hAnsiTheme="minorHAnsi"/>
          <w:sz w:val="32"/>
          <w:szCs w:val="32"/>
        </w:rPr>
        <w:t>s good for the other person?</w:t>
      </w:r>
    </w:p>
    <w:p w:rsidR="00BE24AA" w:rsidRPr="00D107C6" w:rsidRDefault="00BE24AA" w:rsidP="00BE24AA">
      <w:pPr>
        <w:pStyle w:val="ListParagraph"/>
        <w:ind w:left="1440"/>
        <w:rPr>
          <w:rFonts w:asciiTheme="minorHAnsi" w:hAnsiTheme="minorHAnsi"/>
          <w:sz w:val="32"/>
          <w:szCs w:val="32"/>
        </w:rPr>
      </w:pPr>
    </w:p>
    <w:p w:rsidR="00BE24AA" w:rsidRPr="00D107C6" w:rsidRDefault="00BE24AA" w:rsidP="00BE24AA">
      <w:pPr>
        <w:pStyle w:val="ListParagraph"/>
        <w:ind w:left="1440"/>
        <w:rPr>
          <w:rFonts w:asciiTheme="minorHAnsi" w:hAnsiTheme="minorHAnsi"/>
          <w:i/>
          <w:sz w:val="32"/>
          <w:szCs w:val="32"/>
        </w:rPr>
      </w:pPr>
      <w:r w:rsidRPr="00D107C6">
        <w:rPr>
          <w:rFonts w:asciiTheme="minorHAnsi" w:hAnsiTheme="minorHAnsi"/>
          <w:b/>
          <w:i/>
          <w:sz w:val="32"/>
          <w:szCs w:val="32"/>
        </w:rPr>
        <w:t>Philippians 2:3-4</w:t>
      </w:r>
      <w:r w:rsidRPr="00D107C6">
        <w:rPr>
          <w:rFonts w:asciiTheme="minorHAnsi" w:hAnsiTheme="minorHAnsi"/>
          <w:i/>
          <w:sz w:val="32"/>
          <w:szCs w:val="32"/>
        </w:rPr>
        <w:t xml:space="preserve"> "Do nothing out of selfish ambition or vain conceit, but in humility consider others better than yourselves. Each of you should look not only to your own interests, but also to the interests of others."</w:t>
      </w:r>
    </w:p>
    <w:p w:rsidR="00BE24AA" w:rsidRPr="00D107C6" w:rsidRDefault="00BE24AA" w:rsidP="00BE24AA">
      <w:pPr>
        <w:pStyle w:val="ListParagraph"/>
        <w:ind w:left="1440"/>
        <w:rPr>
          <w:rFonts w:asciiTheme="minorHAnsi" w:hAnsiTheme="minorHAnsi"/>
          <w:sz w:val="32"/>
          <w:szCs w:val="32"/>
        </w:rPr>
      </w:pPr>
    </w:p>
    <w:p w:rsidR="00321867" w:rsidRPr="00D107C6" w:rsidRDefault="00BE24AA" w:rsidP="00321867">
      <w:pPr>
        <w:pStyle w:val="ListParagraph"/>
        <w:numPr>
          <w:ilvl w:val="1"/>
          <w:numId w:val="1"/>
        </w:numPr>
        <w:rPr>
          <w:rFonts w:asciiTheme="minorHAnsi" w:hAnsiTheme="minorHAnsi"/>
          <w:sz w:val="32"/>
          <w:szCs w:val="32"/>
        </w:rPr>
      </w:pPr>
      <w:r w:rsidRPr="00D107C6">
        <w:rPr>
          <w:rFonts w:asciiTheme="minorHAnsi" w:hAnsiTheme="minorHAnsi"/>
          <w:sz w:val="32"/>
          <w:szCs w:val="32"/>
        </w:rPr>
        <w:t>Are you acting married when you’re not?  In other words, are you e</w:t>
      </w:r>
      <w:r w:rsidR="00321867" w:rsidRPr="00D107C6">
        <w:rPr>
          <w:rFonts w:asciiTheme="minorHAnsi" w:hAnsiTheme="minorHAnsi"/>
          <w:sz w:val="32"/>
          <w:szCs w:val="32"/>
        </w:rPr>
        <w:t xml:space="preserve">xpressing </w:t>
      </w:r>
      <w:r w:rsidRPr="00D107C6">
        <w:rPr>
          <w:rFonts w:asciiTheme="minorHAnsi" w:hAnsiTheme="minorHAnsi"/>
          <w:sz w:val="32"/>
          <w:szCs w:val="32"/>
        </w:rPr>
        <w:t>intimacy</w:t>
      </w:r>
      <w:r w:rsidR="00321867" w:rsidRPr="00D107C6">
        <w:rPr>
          <w:rFonts w:asciiTheme="minorHAnsi" w:hAnsiTheme="minorHAnsi"/>
          <w:sz w:val="32"/>
          <w:szCs w:val="32"/>
        </w:rPr>
        <w:t xml:space="preserve"> with words, acts, or physi</w:t>
      </w:r>
      <w:r w:rsidRPr="00D107C6">
        <w:rPr>
          <w:rFonts w:asciiTheme="minorHAnsi" w:hAnsiTheme="minorHAnsi"/>
          <w:sz w:val="32"/>
          <w:szCs w:val="32"/>
        </w:rPr>
        <w:t>cal affection before commitment?</w:t>
      </w:r>
    </w:p>
    <w:p w:rsidR="00BE24AA" w:rsidRPr="00D107C6" w:rsidRDefault="00BE24AA" w:rsidP="00BE24AA">
      <w:pPr>
        <w:pStyle w:val="ListParagraph"/>
        <w:ind w:left="1440"/>
        <w:rPr>
          <w:rFonts w:asciiTheme="minorHAnsi" w:hAnsiTheme="minorHAnsi"/>
          <w:sz w:val="32"/>
          <w:szCs w:val="32"/>
        </w:rPr>
      </w:pPr>
    </w:p>
    <w:p w:rsidR="00BE24AA" w:rsidRPr="00D107C6" w:rsidRDefault="00BE24AA" w:rsidP="00BE24AA">
      <w:pPr>
        <w:pStyle w:val="ListParagraph"/>
        <w:ind w:left="1440"/>
        <w:rPr>
          <w:rFonts w:asciiTheme="minorHAnsi" w:hAnsiTheme="minorHAnsi"/>
          <w:i/>
          <w:sz w:val="32"/>
          <w:szCs w:val="32"/>
        </w:rPr>
      </w:pPr>
      <w:r w:rsidRPr="00D107C6">
        <w:rPr>
          <w:rFonts w:asciiTheme="minorHAnsi" w:hAnsiTheme="minorHAnsi"/>
          <w:b/>
          <w:i/>
          <w:sz w:val="32"/>
          <w:szCs w:val="32"/>
        </w:rPr>
        <w:t xml:space="preserve">Song of Solomon 2:7b </w:t>
      </w:r>
      <w:r w:rsidRPr="00D107C6">
        <w:rPr>
          <w:rFonts w:asciiTheme="minorHAnsi" w:hAnsiTheme="minorHAnsi"/>
          <w:i/>
          <w:sz w:val="32"/>
          <w:szCs w:val="32"/>
        </w:rPr>
        <w:t>“Do not arouse or awaken love until it so desires.”</w:t>
      </w:r>
    </w:p>
    <w:p w:rsidR="00BE24AA" w:rsidRPr="00D107C6" w:rsidRDefault="00BE24AA" w:rsidP="00BE24AA">
      <w:pPr>
        <w:pStyle w:val="ListParagraph"/>
        <w:ind w:left="1440"/>
        <w:rPr>
          <w:rFonts w:asciiTheme="minorHAnsi" w:hAnsiTheme="minorHAnsi"/>
          <w:sz w:val="32"/>
          <w:szCs w:val="32"/>
        </w:rPr>
      </w:pPr>
    </w:p>
    <w:p w:rsidR="00321867" w:rsidRPr="00D107C6" w:rsidRDefault="00BE24AA" w:rsidP="00321867">
      <w:pPr>
        <w:pStyle w:val="ListParagraph"/>
        <w:numPr>
          <w:ilvl w:val="1"/>
          <w:numId w:val="1"/>
        </w:numPr>
        <w:rPr>
          <w:rFonts w:asciiTheme="minorHAnsi" w:hAnsiTheme="minorHAnsi"/>
          <w:sz w:val="32"/>
          <w:szCs w:val="32"/>
        </w:rPr>
      </w:pPr>
      <w:r w:rsidRPr="00D107C6">
        <w:rPr>
          <w:rFonts w:asciiTheme="minorHAnsi" w:hAnsiTheme="minorHAnsi"/>
          <w:sz w:val="32"/>
          <w:szCs w:val="32"/>
        </w:rPr>
        <w:t>Are you i</w:t>
      </w:r>
      <w:r w:rsidR="00321867" w:rsidRPr="00D107C6">
        <w:rPr>
          <w:rFonts w:asciiTheme="minorHAnsi" w:hAnsiTheme="minorHAnsi"/>
          <w:sz w:val="32"/>
          <w:szCs w:val="32"/>
        </w:rPr>
        <w:t>gnoring othe</w:t>
      </w:r>
      <w:r w:rsidRPr="00D107C6">
        <w:rPr>
          <w:rFonts w:asciiTheme="minorHAnsi" w:hAnsiTheme="minorHAnsi"/>
          <w:sz w:val="32"/>
          <w:szCs w:val="32"/>
        </w:rPr>
        <w:t>rs</w:t>
      </w:r>
      <w:r w:rsidR="000F3642" w:rsidRPr="00D107C6">
        <w:rPr>
          <w:rFonts w:asciiTheme="minorHAnsi" w:hAnsiTheme="minorHAnsi"/>
          <w:sz w:val="32"/>
          <w:szCs w:val="32"/>
        </w:rPr>
        <w:t>’</w:t>
      </w:r>
      <w:r w:rsidRPr="00D107C6">
        <w:rPr>
          <w:rFonts w:asciiTheme="minorHAnsi" w:hAnsiTheme="minorHAnsi"/>
          <w:sz w:val="32"/>
          <w:szCs w:val="32"/>
        </w:rPr>
        <w:t xml:space="preserve"> counsel </w:t>
      </w:r>
      <w:r w:rsidR="000F3642" w:rsidRPr="00D107C6">
        <w:rPr>
          <w:rFonts w:asciiTheme="minorHAnsi" w:hAnsiTheme="minorHAnsi"/>
          <w:sz w:val="32"/>
          <w:szCs w:val="32"/>
        </w:rPr>
        <w:t>so you can</w:t>
      </w:r>
      <w:r w:rsidRPr="00D107C6">
        <w:rPr>
          <w:rFonts w:asciiTheme="minorHAnsi" w:hAnsiTheme="minorHAnsi"/>
          <w:sz w:val="32"/>
          <w:szCs w:val="32"/>
        </w:rPr>
        <w:t xml:space="preserve"> get what you want?</w:t>
      </w:r>
      <w:r w:rsidR="00321867" w:rsidRPr="00D107C6">
        <w:rPr>
          <w:rFonts w:asciiTheme="minorHAnsi" w:hAnsiTheme="minorHAnsi"/>
          <w:sz w:val="32"/>
          <w:szCs w:val="32"/>
        </w:rPr>
        <w:t xml:space="preserve">  </w:t>
      </w:r>
    </w:p>
    <w:p w:rsidR="00BE24AA" w:rsidRPr="00D107C6" w:rsidRDefault="00BE24AA" w:rsidP="00BE24AA">
      <w:pPr>
        <w:rPr>
          <w:rFonts w:asciiTheme="minorHAnsi" w:hAnsiTheme="minorHAnsi"/>
          <w:i/>
          <w:sz w:val="32"/>
          <w:szCs w:val="32"/>
        </w:rPr>
      </w:pPr>
    </w:p>
    <w:p w:rsidR="00321867" w:rsidRPr="00D107C6" w:rsidRDefault="00321867" w:rsidP="00BE24AA">
      <w:pPr>
        <w:ind w:left="1440"/>
        <w:rPr>
          <w:rFonts w:asciiTheme="minorHAnsi" w:hAnsiTheme="minorHAnsi"/>
          <w:i/>
          <w:sz w:val="32"/>
          <w:szCs w:val="32"/>
        </w:rPr>
      </w:pPr>
      <w:r w:rsidRPr="00D107C6">
        <w:rPr>
          <w:rFonts w:asciiTheme="minorHAnsi" w:hAnsiTheme="minorHAnsi"/>
          <w:b/>
          <w:i/>
          <w:sz w:val="32"/>
          <w:szCs w:val="32"/>
        </w:rPr>
        <w:t>Pr</w:t>
      </w:r>
      <w:r w:rsidR="00BE24AA" w:rsidRPr="00D107C6">
        <w:rPr>
          <w:rFonts w:asciiTheme="minorHAnsi" w:hAnsiTheme="minorHAnsi"/>
          <w:b/>
          <w:i/>
          <w:sz w:val="32"/>
          <w:szCs w:val="32"/>
        </w:rPr>
        <w:t>overbs</w:t>
      </w:r>
      <w:r w:rsidRPr="00D107C6">
        <w:rPr>
          <w:rFonts w:asciiTheme="minorHAnsi" w:hAnsiTheme="minorHAnsi"/>
          <w:b/>
          <w:i/>
          <w:sz w:val="32"/>
          <w:szCs w:val="32"/>
        </w:rPr>
        <w:t xml:space="preserve"> 18:1</w:t>
      </w:r>
      <w:r w:rsidRPr="00D107C6">
        <w:rPr>
          <w:rFonts w:asciiTheme="minorHAnsi" w:hAnsiTheme="minorHAnsi"/>
          <w:i/>
          <w:sz w:val="32"/>
          <w:szCs w:val="32"/>
        </w:rPr>
        <w:t xml:space="preserve"> "Whoever isolates himself seeks his own desire; he breaks out against all sound judgment."</w:t>
      </w:r>
    </w:p>
    <w:p w:rsidR="00E8691D" w:rsidRPr="00D107C6" w:rsidRDefault="00E8691D" w:rsidP="00E8691D">
      <w:pPr>
        <w:pStyle w:val="ListParagraph"/>
        <w:ind w:left="2160"/>
        <w:rPr>
          <w:rFonts w:asciiTheme="minorHAnsi" w:hAnsiTheme="minorHAnsi"/>
          <w:sz w:val="32"/>
          <w:szCs w:val="32"/>
        </w:rPr>
      </w:pPr>
    </w:p>
    <w:p w:rsidR="001C2C52" w:rsidRPr="00D107C6" w:rsidRDefault="00E8691D" w:rsidP="00E8691D">
      <w:pPr>
        <w:pStyle w:val="ListParagraph"/>
        <w:numPr>
          <w:ilvl w:val="0"/>
          <w:numId w:val="1"/>
        </w:numPr>
        <w:rPr>
          <w:rFonts w:asciiTheme="minorHAnsi" w:hAnsiTheme="minorHAnsi"/>
          <w:sz w:val="32"/>
          <w:szCs w:val="32"/>
        </w:rPr>
      </w:pPr>
      <w:r w:rsidRPr="00D107C6">
        <w:rPr>
          <w:rFonts w:asciiTheme="minorHAnsi" w:hAnsiTheme="minorHAnsi"/>
          <w:b/>
          <w:sz w:val="32"/>
          <w:szCs w:val="32"/>
        </w:rPr>
        <w:t xml:space="preserve">“Evangedating” </w:t>
      </w:r>
      <w:r w:rsidRPr="00D107C6">
        <w:rPr>
          <w:rFonts w:asciiTheme="minorHAnsi" w:hAnsiTheme="minorHAnsi"/>
          <w:sz w:val="32"/>
          <w:szCs w:val="32"/>
        </w:rPr>
        <w:t xml:space="preserve">– </w:t>
      </w:r>
      <w:r w:rsidRPr="00D107C6">
        <w:rPr>
          <w:rFonts w:asciiTheme="minorHAnsi" w:hAnsiTheme="minorHAnsi"/>
          <w:i/>
          <w:sz w:val="32"/>
          <w:szCs w:val="32"/>
        </w:rPr>
        <w:t xml:space="preserve">Dating a non-Christian in hopes that they will become a Christian while dating.  </w:t>
      </w:r>
      <w:r w:rsidRPr="00D107C6">
        <w:rPr>
          <w:rFonts w:asciiTheme="minorHAnsi" w:hAnsiTheme="minorHAnsi"/>
          <w:sz w:val="32"/>
          <w:szCs w:val="32"/>
        </w:rPr>
        <w:t xml:space="preserve">This can be tempting for a number of reasons: you spend a lot of time with non-Christians at work, school, or your neighborhood; you’re getting more attention from them then you are other Christians; you became a Christian while you were dating and it’s hard to break up.  </w:t>
      </w:r>
      <w:r w:rsidR="000F3642" w:rsidRPr="00D107C6">
        <w:rPr>
          <w:rFonts w:asciiTheme="minorHAnsi" w:hAnsiTheme="minorHAnsi"/>
          <w:sz w:val="32"/>
          <w:szCs w:val="32"/>
        </w:rPr>
        <w:t>Of course</w:t>
      </w:r>
      <w:r w:rsidR="0091337B" w:rsidRPr="00D107C6">
        <w:rPr>
          <w:rFonts w:asciiTheme="minorHAnsi" w:hAnsiTheme="minorHAnsi"/>
          <w:sz w:val="32"/>
          <w:szCs w:val="32"/>
        </w:rPr>
        <w:t>, it</w:t>
      </w:r>
      <w:r w:rsidR="000F3642" w:rsidRPr="00D107C6">
        <w:rPr>
          <w:rFonts w:asciiTheme="minorHAnsi" w:hAnsiTheme="minorHAnsi"/>
          <w:sz w:val="32"/>
          <w:szCs w:val="32"/>
        </w:rPr>
        <w:t>’</w:t>
      </w:r>
      <w:r w:rsidR="0091337B" w:rsidRPr="00D107C6">
        <w:rPr>
          <w:rFonts w:asciiTheme="minorHAnsi" w:hAnsiTheme="minorHAnsi"/>
          <w:sz w:val="32"/>
          <w:szCs w:val="32"/>
        </w:rPr>
        <w:t>s a good desire to see someone trust in Christ</w:t>
      </w:r>
      <w:r w:rsidR="000F3642" w:rsidRPr="00D107C6">
        <w:rPr>
          <w:rFonts w:asciiTheme="minorHAnsi" w:hAnsiTheme="minorHAnsi"/>
          <w:sz w:val="32"/>
          <w:szCs w:val="32"/>
        </w:rPr>
        <w:t>.  B</w:t>
      </w:r>
      <w:r w:rsidR="0091337B" w:rsidRPr="00D107C6">
        <w:rPr>
          <w:rFonts w:asciiTheme="minorHAnsi" w:hAnsiTheme="minorHAnsi"/>
          <w:sz w:val="32"/>
          <w:szCs w:val="32"/>
        </w:rPr>
        <w:t>ut mixing a dating relationship with evangelism</w:t>
      </w:r>
      <w:r w:rsidR="000F3642" w:rsidRPr="00D107C6">
        <w:rPr>
          <w:rFonts w:asciiTheme="minorHAnsi" w:hAnsiTheme="minorHAnsi"/>
          <w:sz w:val="32"/>
          <w:szCs w:val="32"/>
        </w:rPr>
        <w:t xml:space="preserve">—for any reason—can </w:t>
      </w:r>
      <w:r w:rsidR="0091337B" w:rsidRPr="00D107C6">
        <w:rPr>
          <w:rFonts w:asciiTheme="minorHAnsi" w:hAnsiTheme="minorHAnsi"/>
          <w:sz w:val="32"/>
          <w:szCs w:val="32"/>
        </w:rPr>
        <w:t>be confusing and clouds the decision of the person considering the claims of Christianity.  Th</w:t>
      </w:r>
      <w:r w:rsidR="00EE0F93" w:rsidRPr="00D107C6">
        <w:rPr>
          <w:rFonts w:asciiTheme="minorHAnsi" w:hAnsiTheme="minorHAnsi"/>
          <w:sz w:val="32"/>
          <w:szCs w:val="32"/>
        </w:rPr>
        <w:t>e Bible is clear that it is a sin</w:t>
      </w:r>
      <w:r w:rsidR="00EE0F93" w:rsidRPr="00D107C6">
        <w:rPr>
          <w:rStyle w:val="FootnoteReference"/>
          <w:rFonts w:asciiTheme="minorHAnsi" w:hAnsiTheme="minorHAnsi"/>
          <w:sz w:val="32"/>
          <w:szCs w:val="32"/>
        </w:rPr>
        <w:footnoteReference w:id="5"/>
      </w:r>
      <w:r w:rsidR="0091337B" w:rsidRPr="00D107C6">
        <w:rPr>
          <w:rFonts w:asciiTheme="minorHAnsi" w:hAnsiTheme="minorHAnsi"/>
          <w:sz w:val="32"/>
          <w:szCs w:val="32"/>
        </w:rPr>
        <w:t xml:space="preserve"> to be unequally yoked in this way in marriage – it doesn’t make sense to enter into the most intimate of relationships when yo</w:t>
      </w:r>
      <w:r w:rsidR="000F3642" w:rsidRPr="00D107C6">
        <w:rPr>
          <w:rFonts w:asciiTheme="minorHAnsi" w:hAnsiTheme="minorHAnsi"/>
          <w:sz w:val="32"/>
          <w:szCs w:val="32"/>
        </w:rPr>
        <w:t>u don’t share or agree on what’</w:t>
      </w:r>
      <w:r w:rsidR="0091337B" w:rsidRPr="00D107C6">
        <w:rPr>
          <w:rFonts w:asciiTheme="minorHAnsi" w:hAnsiTheme="minorHAnsi"/>
          <w:sz w:val="32"/>
          <w:szCs w:val="32"/>
        </w:rPr>
        <w:t>s most important</w:t>
      </w:r>
      <w:r w:rsidR="00EE0F93" w:rsidRPr="00D107C6">
        <w:rPr>
          <w:rFonts w:asciiTheme="minorHAnsi" w:hAnsiTheme="minorHAnsi"/>
          <w:sz w:val="32"/>
          <w:szCs w:val="32"/>
        </w:rPr>
        <w:t xml:space="preserve">.  </w:t>
      </w:r>
    </w:p>
    <w:p w:rsidR="00E8691D" w:rsidRPr="00D107C6" w:rsidRDefault="00E8691D" w:rsidP="00E8691D">
      <w:pPr>
        <w:rPr>
          <w:rFonts w:asciiTheme="minorHAnsi" w:hAnsiTheme="minorHAnsi"/>
          <w:sz w:val="32"/>
          <w:szCs w:val="32"/>
        </w:rPr>
      </w:pPr>
    </w:p>
    <w:p w:rsidR="002B22A5" w:rsidRPr="00D107C6" w:rsidRDefault="002B22A5" w:rsidP="00E8691D">
      <w:pPr>
        <w:rPr>
          <w:rFonts w:asciiTheme="minorHAnsi" w:hAnsiTheme="minorHAnsi"/>
          <w:sz w:val="32"/>
          <w:szCs w:val="32"/>
        </w:rPr>
      </w:pPr>
      <w:r w:rsidRPr="00D107C6">
        <w:rPr>
          <w:rFonts w:asciiTheme="minorHAnsi" w:hAnsiTheme="minorHAnsi"/>
          <w:sz w:val="32"/>
          <w:szCs w:val="32"/>
        </w:rPr>
        <w:t>QUESTIONS???</w:t>
      </w:r>
    </w:p>
    <w:p w:rsidR="002B22A5" w:rsidRPr="00D107C6" w:rsidRDefault="002B22A5" w:rsidP="00E8691D">
      <w:pPr>
        <w:rPr>
          <w:rFonts w:asciiTheme="minorHAnsi" w:hAnsiTheme="minorHAnsi"/>
          <w:sz w:val="32"/>
          <w:szCs w:val="32"/>
        </w:rPr>
      </w:pPr>
    </w:p>
    <w:p w:rsidR="001C2C52" w:rsidRPr="00D107C6" w:rsidRDefault="001C2C52" w:rsidP="001C2C52">
      <w:pPr>
        <w:rPr>
          <w:rFonts w:asciiTheme="minorHAnsi" w:hAnsiTheme="minorHAnsi"/>
          <w:sz w:val="32"/>
          <w:szCs w:val="32"/>
        </w:rPr>
      </w:pPr>
      <w:r w:rsidRPr="00D107C6">
        <w:rPr>
          <w:rFonts w:asciiTheme="minorHAnsi" w:hAnsiTheme="minorHAnsi"/>
          <w:sz w:val="32"/>
          <w:szCs w:val="32"/>
        </w:rPr>
        <w:t>*</w:t>
      </w:r>
      <w:r w:rsidR="0091337B" w:rsidRPr="00D107C6">
        <w:rPr>
          <w:rFonts w:asciiTheme="minorHAnsi" w:hAnsiTheme="minorHAnsi"/>
          <w:sz w:val="32"/>
          <w:szCs w:val="32"/>
        </w:rPr>
        <w:t>Extra:</w:t>
      </w:r>
      <w:r w:rsidRPr="00D107C6">
        <w:rPr>
          <w:rFonts w:asciiTheme="minorHAnsi" w:hAnsiTheme="minorHAnsi"/>
          <w:sz w:val="32"/>
          <w:szCs w:val="32"/>
        </w:rPr>
        <w:t xml:space="preserve"> </w:t>
      </w:r>
      <w:r w:rsidRPr="00D107C6">
        <w:rPr>
          <w:rFonts w:asciiTheme="minorHAnsi" w:hAnsiTheme="minorHAnsi"/>
          <w:b/>
          <w:sz w:val="32"/>
          <w:szCs w:val="32"/>
        </w:rPr>
        <w:t>How to break up to the glory of God</w:t>
      </w:r>
      <w:r w:rsidRPr="00D107C6">
        <w:rPr>
          <w:rStyle w:val="FootnoteReference"/>
          <w:rFonts w:asciiTheme="minorHAnsi" w:hAnsiTheme="minorHAnsi"/>
          <w:sz w:val="32"/>
          <w:szCs w:val="32"/>
        </w:rPr>
        <w:footnoteReference w:id="6"/>
      </w:r>
      <w:r w:rsidRPr="00D107C6">
        <w:rPr>
          <w:rFonts w:asciiTheme="minorHAnsi" w:hAnsiTheme="minorHAnsi"/>
          <w:sz w:val="32"/>
          <w:szCs w:val="32"/>
        </w:rPr>
        <w:t xml:space="preserve">.  </w:t>
      </w:r>
    </w:p>
    <w:p w:rsidR="001C2C52" w:rsidRPr="00D107C6" w:rsidRDefault="001C2C52" w:rsidP="001C2C52">
      <w:pPr>
        <w:rPr>
          <w:rFonts w:asciiTheme="minorHAnsi" w:hAnsiTheme="minorHAnsi"/>
          <w:sz w:val="32"/>
          <w:szCs w:val="32"/>
        </w:rPr>
      </w:pPr>
    </w:p>
    <w:p w:rsidR="001C2C52" w:rsidRPr="00D107C6" w:rsidRDefault="001C2C52" w:rsidP="001C2C52">
      <w:pPr>
        <w:rPr>
          <w:rFonts w:asciiTheme="minorHAnsi" w:hAnsiTheme="minorHAnsi"/>
          <w:sz w:val="32"/>
          <w:szCs w:val="32"/>
        </w:rPr>
      </w:pPr>
      <w:r w:rsidRPr="00D107C6">
        <w:rPr>
          <w:rFonts w:asciiTheme="minorHAnsi" w:hAnsiTheme="minorHAnsi"/>
          <w:i/>
          <w:sz w:val="32"/>
          <w:szCs w:val="32"/>
        </w:rPr>
        <w:t>Five things to remember:</w:t>
      </w:r>
    </w:p>
    <w:p w:rsidR="001C2C52" w:rsidRPr="00D107C6" w:rsidRDefault="001C2C52" w:rsidP="001C2C52">
      <w:pPr>
        <w:pStyle w:val="ListParagraph"/>
        <w:rPr>
          <w:rFonts w:asciiTheme="minorHAnsi" w:hAnsiTheme="minorHAnsi"/>
          <w:sz w:val="32"/>
          <w:szCs w:val="32"/>
        </w:rPr>
      </w:pPr>
    </w:p>
    <w:p w:rsidR="001C2C52" w:rsidRPr="00D107C6" w:rsidRDefault="001C2C52" w:rsidP="001C2C52">
      <w:pPr>
        <w:pStyle w:val="ListParagraph"/>
        <w:numPr>
          <w:ilvl w:val="1"/>
          <w:numId w:val="1"/>
        </w:numPr>
        <w:rPr>
          <w:rFonts w:asciiTheme="minorHAnsi" w:hAnsiTheme="minorHAnsi"/>
          <w:sz w:val="32"/>
          <w:szCs w:val="32"/>
        </w:rPr>
      </w:pPr>
      <w:r w:rsidRPr="00D107C6">
        <w:rPr>
          <w:rFonts w:asciiTheme="minorHAnsi" w:hAnsiTheme="minorHAnsi"/>
          <w:i/>
          <w:sz w:val="32"/>
          <w:szCs w:val="32"/>
        </w:rPr>
        <w:t>Remember we live in a fallen world</w:t>
      </w:r>
      <w:r w:rsidRPr="00D107C6">
        <w:rPr>
          <w:rFonts w:asciiTheme="minorHAnsi" w:hAnsiTheme="minorHAnsi"/>
          <w:sz w:val="32"/>
          <w:szCs w:val="32"/>
        </w:rPr>
        <w:t xml:space="preserve">.  There is no such thing as risk-free dating.  </w:t>
      </w:r>
      <w:r w:rsidRPr="00D107C6">
        <w:rPr>
          <w:rFonts w:asciiTheme="minorHAnsi" w:eastAsiaTheme="minorHAnsi" w:hAnsiTheme="minorHAnsi"/>
          <w:b/>
          <w:sz w:val="32"/>
          <w:szCs w:val="32"/>
        </w:rPr>
        <w:t>Proverbs 13:12</w:t>
      </w:r>
      <w:r w:rsidRPr="00D107C6">
        <w:rPr>
          <w:rFonts w:asciiTheme="minorHAnsi" w:eastAsiaTheme="minorHAnsi" w:hAnsiTheme="minorHAnsi"/>
          <w:sz w:val="32"/>
          <w:szCs w:val="32"/>
        </w:rPr>
        <w:t xml:space="preserve"> reminds us that "Hope deferred makes the heart sick, but a longing fulfilled is a tree of life."  When there is a breakup, there is often at least one who still hoped it would work out and has that hope deferred.  Though we wish it wasn’t this way, we need to have realistic expectations and ultimately put our hope not in the person we’re dating, but in God who </w:t>
      </w:r>
      <w:r w:rsidRPr="00D107C6">
        <w:rPr>
          <w:rFonts w:asciiTheme="minorHAnsi" w:eastAsiaTheme="minorHAnsi" w:hAnsiTheme="minorHAnsi"/>
          <w:i/>
          <w:sz w:val="32"/>
          <w:szCs w:val="32"/>
        </w:rPr>
        <w:t>never</w:t>
      </w:r>
      <w:r w:rsidRPr="00D107C6">
        <w:rPr>
          <w:rFonts w:asciiTheme="minorHAnsi" w:eastAsiaTheme="minorHAnsi" w:hAnsiTheme="minorHAnsi"/>
          <w:sz w:val="32"/>
          <w:szCs w:val="32"/>
        </w:rPr>
        <w:t xml:space="preserve"> fails.    </w:t>
      </w:r>
    </w:p>
    <w:p w:rsidR="00664320" w:rsidRPr="00D107C6" w:rsidRDefault="00664320" w:rsidP="001C2C52">
      <w:pPr>
        <w:pStyle w:val="ListParagraph"/>
        <w:ind w:left="1440"/>
        <w:rPr>
          <w:rFonts w:asciiTheme="minorHAnsi" w:eastAsiaTheme="minorHAnsi" w:hAnsiTheme="minorHAnsi"/>
          <w:sz w:val="32"/>
          <w:szCs w:val="32"/>
        </w:rPr>
      </w:pPr>
    </w:p>
    <w:p w:rsidR="001C2C52" w:rsidRPr="00D107C6" w:rsidRDefault="001C2C52" w:rsidP="001C2C52">
      <w:pPr>
        <w:pStyle w:val="ListParagraph"/>
        <w:ind w:left="1440"/>
        <w:rPr>
          <w:rFonts w:asciiTheme="minorHAnsi" w:hAnsiTheme="minorHAnsi"/>
          <w:sz w:val="32"/>
          <w:szCs w:val="32"/>
        </w:rPr>
      </w:pPr>
      <w:r w:rsidRPr="00D107C6">
        <w:rPr>
          <w:rFonts w:asciiTheme="minorHAnsi" w:eastAsiaTheme="minorHAnsi" w:hAnsiTheme="minorHAnsi"/>
          <w:sz w:val="32"/>
          <w:szCs w:val="32"/>
        </w:rPr>
        <w:t xml:space="preserve">    </w:t>
      </w:r>
    </w:p>
    <w:p w:rsidR="001C2C52" w:rsidRPr="00D107C6" w:rsidRDefault="001C2C52" w:rsidP="001C2C52">
      <w:pPr>
        <w:pStyle w:val="ListParagraph"/>
        <w:numPr>
          <w:ilvl w:val="1"/>
          <w:numId w:val="1"/>
        </w:numPr>
        <w:rPr>
          <w:rFonts w:asciiTheme="minorHAnsi" w:hAnsiTheme="minorHAnsi"/>
          <w:i/>
          <w:sz w:val="32"/>
          <w:szCs w:val="32"/>
        </w:rPr>
      </w:pPr>
      <w:r w:rsidRPr="00D107C6">
        <w:rPr>
          <w:rFonts w:asciiTheme="minorHAnsi" w:hAnsiTheme="minorHAnsi"/>
          <w:i/>
          <w:sz w:val="32"/>
          <w:szCs w:val="32"/>
        </w:rPr>
        <w:t>A few Specifics…</w:t>
      </w:r>
    </w:p>
    <w:p w:rsidR="001C2C52" w:rsidRPr="00D107C6" w:rsidRDefault="001C2C52" w:rsidP="001C2C52">
      <w:pPr>
        <w:pStyle w:val="ListParagraph"/>
        <w:rPr>
          <w:rFonts w:asciiTheme="minorHAnsi" w:hAnsiTheme="minorHAnsi"/>
          <w:sz w:val="32"/>
          <w:szCs w:val="32"/>
        </w:rPr>
      </w:pPr>
    </w:p>
    <w:p w:rsidR="001C2C52" w:rsidRPr="00D107C6" w:rsidRDefault="001C2C52" w:rsidP="001C2C52">
      <w:pPr>
        <w:pStyle w:val="ListParagraph"/>
        <w:numPr>
          <w:ilvl w:val="2"/>
          <w:numId w:val="1"/>
        </w:numPr>
        <w:rPr>
          <w:rFonts w:asciiTheme="minorHAnsi" w:hAnsiTheme="minorHAnsi"/>
          <w:sz w:val="32"/>
          <w:szCs w:val="32"/>
        </w:rPr>
      </w:pPr>
      <w:r w:rsidRPr="00D107C6">
        <w:rPr>
          <w:rFonts w:asciiTheme="minorHAnsi" w:hAnsiTheme="minorHAnsi"/>
          <w:sz w:val="32"/>
          <w:szCs w:val="32"/>
        </w:rPr>
        <w:lastRenderedPageBreak/>
        <w:t>Let your ‘yes’ be ‘yes’ and your ‘no’ be ‘no’</w:t>
      </w:r>
      <w:r w:rsidRPr="00D107C6">
        <w:rPr>
          <w:rStyle w:val="FootnoteReference"/>
          <w:rFonts w:asciiTheme="minorHAnsi" w:hAnsiTheme="minorHAnsi"/>
          <w:sz w:val="32"/>
          <w:szCs w:val="32"/>
        </w:rPr>
        <w:footnoteReference w:id="7"/>
      </w:r>
      <w:r w:rsidRPr="00D107C6">
        <w:rPr>
          <w:rFonts w:asciiTheme="minorHAnsi" w:hAnsiTheme="minorHAnsi"/>
          <w:sz w:val="32"/>
          <w:szCs w:val="32"/>
        </w:rPr>
        <w:t xml:space="preserve"> - don’t beat around the bush.  If you know you need to break up, it’s better to rip the band-aid off and be straight forward.  That doesn’t mean you should be cruel; we are still called to speak the truth in love (Eph. 4:15) and to speak only those words that build up and are fitting (Eph. 4:29).</w:t>
      </w:r>
    </w:p>
    <w:p w:rsidR="001C2C52" w:rsidRPr="00D107C6" w:rsidRDefault="001C2C52" w:rsidP="001C2C52">
      <w:pPr>
        <w:pStyle w:val="ListParagraph"/>
        <w:ind w:left="2160"/>
        <w:rPr>
          <w:rFonts w:asciiTheme="minorHAnsi" w:hAnsiTheme="minorHAnsi"/>
          <w:sz w:val="32"/>
          <w:szCs w:val="32"/>
        </w:rPr>
      </w:pPr>
    </w:p>
    <w:p w:rsidR="001C2C52" w:rsidRPr="00D107C6" w:rsidRDefault="001C2C52" w:rsidP="001C2C52">
      <w:pPr>
        <w:pStyle w:val="ListParagraph"/>
        <w:numPr>
          <w:ilvl w:val="2"/>
          <w:numId w:val="1"/>
        </w:numPr>
        <w:rPr>
          <w:rFonts w:asciiTheme="minorHAnsi" w:hAnsiTheme="minorHAnsi"/>
          <w:sz w:val="32"/>
          <w:szCs w:val="32"/>
        </w:rPr>
      </w:pPr>
      <w:r w:rsidRPr="00D107C6">
        <w:rPr>
          <w:rFonts w:asciiTheme="minorHAnsi" w:hAnsiTheme="minorHAnsi"/>
          <w:sz w:val="32"/>
          <w:szCs w:val="32"/>
        </w:rPr>
        <w:t>Talk in person, not on email, Twitter, Facebook or over the phone.  This is a simple way to honor them and provide space for questions or discussion.</w:t>
      </w:r>
    </w:p>
    <w:p w:rsidR="001C2C52" w:rsidRPr="00D107C6" w:rsidRDefault="001C2C52" w:rsidP="001C2C52">
      <w:pPr>
        <w:pStyle w:val="ListParagraph"/>
        <w:rPr>
          <w:rFonts w:asciiTheme="minorHAnsi" w:hAnsiTheme="minorHAnsi"/>
          <w:sz w:val="32"/>
          <w:szCs w:val="32"/>
        </w:rPr>
      </w:pPr>
    </w:p>
    <w:p w:rsidR="001C2C52" w:rsidRPr="00D107C6" w:rsidRDefault="001C2C52" w:rsidP="001C2C52">
      <w:pPr>
        <w:pStyle w:val="ListParagraph"/>
        <w:numPr>
          <w:ilvl w:val="2"/>
          <w:numId w:val="1"/>
        </w:numPr>
        <w:rPr>
          <w:rFonts w:asciiTheme="minorHAnsi" w:hAnsiTheme="minorHAnsi"/>
          <w:sz w:val="32"/>
          <w:szCs w:val="32"/>
        </w:rPr>
      </w:pPr>
      <w:r w:rsidRPr="00D107C6">
        <w:rPr>
          <w:rFonts w:asciiTheme="minorHAnsi" w:hAnsiTheme="minorHAnsi"/>
          <w:sz w:val="32"/>
          <w:szCs w:val="32"/>
        </w:rPr>
        <w:t>Don’t make the breakup a one-way conversation.  Often the person breaking up has taken a great deal of time to think, come to his/her conclusions and then unloads and leaves.  Don’t do that</w:t>
      </w:r>
      <w:r w:rsidR="002B22A5" w:rsidRPr="00D107C6">
        <w:rPr>
          <w:rFonts w:asciiTheme="minorHAnsi" w:hAnsiTheme="minorHAnsi"/>
          <w:sz w:val="32"/>
          <w:szCs w:val="32"/>
        </w:rPr>
        <w:t>.  There are times when it will be helpful to leave room for a follow-up conversation, giving the "break-ee," if you will, a chance to hear and process a bit. They may have questions or things to discuss afterwards. Some people are good on their feet, some aren't...</w:t>
      </w:r>
      <w:r w:rsidRPr="00D107C6">
        <w:rPr>
          <w:rFonts w:asciiTheme="minorHAnsi" w:hAnsiTheme="minorHAnsi"/>
          <w:sz w:val="32"/>
          <w:szCs w:val="32"/>
        </w:rPr>
        <w:t xml:space="preserve">  </w:t>
      </w:r>
    </w:p>
    <w:p w:rsidR="001C2C52" w:rsidRPr="00D107C6" w:rsidRDefault="001C2C52" w:rsidP="001C2C52">
      <w:pPr>
        <w:pStyle w:val="ListParagraph"/>
        <w:rPr>
          <w:rFonts w:asciiTheme="minorHAnsi" w:hAnsiTheme="minorHAnsi"/>
          <w:sz w:val="32"/>
          <w:szCs w:val="32"/>
        </w:rPr>
      </w:pPr>
    </w:p>
    <w:p w:rsidR="001C2C52" w:rsidRPr="00D107C6" w:rsidRDefault="001C2C52" w:rsidP="001C2C52">
      <w:pPr>
        <w:pStyle w:val="ListParagraph"/>
        <w:numPr>
          <w:ilvl w:val="2"/>
          <w:numId w:val="1"/>
        </w:numPr>
        <w:rPr>
          <w:rFonts w:asciiTheme="minorHAnsi" w:hAnsiTheme="minorHAnsi"/>
          <w:sz w:val="32"/>
          <w:szCs w:val="32"/>
        </w:rPr>
      </w:pPr>
      <w:r w:rsidRPr="00D107C6">
        <w:rPr>
          <w:rFonts w:asciiTheme="minorHAnsi" w:hAnsiTheme="minorHAnsi"/>
          <w:sz w:val="32"/>
          <w:szCs w:val="32"/>
        </w:rPr>
        <w:t xml:space="preserve">Don’t use the advice of a counselor as a trump card.  “I talked to X about this, and he/she thinks we should break up.”   It’s tempting to do this rather than taking responsibility oneself.  When it comes to deciding who we will or won’t marry, we need to take advice, yet remember that ultimately this is a decision each person must make.  If you agree with the counsel you are receiving, own it and make it your own.    </w:t>
      </w:r>
    </w:p>
    <w:p w:rsidR="001C2C52" w:rsidRPr="00D107C6" w:rsidRDefault="001C2C52" w:rsidP="001C2C52">
      <w:pPr>
        <w:rPr>
          <w:rFonts w:asciiTheme="minorHAnsi" w:hAnsiTheme="minorHAnsi"/>
          <w:sz w:val="32"/>
          <w:szCs w:val="32"/>
        </w:rPr>
      </w:pPr>
    </w:p>
    <w:p w:rsidR="001C2C52" w:rsidRPr="00D107C6" w:rsidRDefault="001C2C52" w:rsidP="001C2C52">
      <w:pPr>
        <w:pStyle w:val="ListParagraph"/>
        <w:numPr>
          <w:ilvl w:val="1"/>
          <w:numId w:val="1"/>
        </w:numPr>
        <w:rPr>
          <w:rFonts w:asciiTheme="minorHAnsi" w:hAnsiTheme="minorHAnsi"/>
          <w:sz w:val="32"/>
          <w:szCs w:val="32"/>
        </w:rPr>
      </w:pPr>
      <w:r w:rsidRPr="00D107C6">
        <w:rPr>
          <w:rFonts w:asciiTheme="minorHAnsi" w:hAnsiTheme="minorHAnsi"/>
          <w:i/>
          <w:sz w:val="32"/>
          <w:szCs w:val="32"/>
        </w:rPr>
        <w:t>Can we just be friends?</w:t>
      </w:r>
      <w:r w:rsidRPr="00D107C6">
        <w:rPr>
          <w:rFonts w:asciiTheme="minorHAnsi" w:hAnsiTheme="minorHAnsi"/>
          <w:sz w:val="32"/>
          <w:szCs w:val="32"/>
        </w:rPr>
        <w:t xml:space="preserve">  It is normal (and sometimes necessary) that your relationship </w:t>
      </w:r>
      <w:r w:rsidRPr="00D107C6">
        <w:rPr>
          <w:rFonts w:asciiTheme="minorHAnsi" w:hAnsiTheme="minorHAnsi"/>
          <w:i/>
          <w:sz w:val="32"/>
          <w:szCs w:val="32"/>
        </w:rPr>
        <w:t>not</w:t>
      </w:r>
      <w:r w:rsidRPr="00D107C6">
        <w:rPr>
          <w:rFonts w:asciiTheme="minorHAnsi" w:hAnsiTheme="minorHAnsi"/>
          <w:sz w:val="32"/>
          <w:szCs w:val="32"/>
        </w:rPr>
        <w:t xml:space="preserve"> look exactly like it did before you dated.  It’s okay to distance yourself or set some boundaries in order to protect your heart – give it some time.  On the other hand, you have a responsibility to do good to that person as your Christian brother or sister.  Paul says in </w:t>
      </w:r>
      <w:r w:rsidRPr="00D107C6">
        <w:rPr>
          <w:rFonts w:asciiTheme="minorHAnsi" w:eastAsiaTheme="minorHAnsi" w:hAnsiTheme="minorHAnsi"/>
          <w:b/>
          <w:sz w:val="32"/>
          <w:szCs w:val="32"/>
        </w:rPr>
        <w:t>Colossians 3:13</w:t>
      </w:r>
      <w:r w:rsidRPr="00D107C6">
        <w:rPr>
          <w:rFonts w:asciiTheme="minorHAnsi" w:eastAsiaTheme="minorHAnsi" w:hAnsiTheme="minorHAnsi"/>
          <w:sz w:val="32"/>
          <w:szCs w:val="32"/>
        </w:rPr>
        <w:t xml:space="preserve"> "Bear with each other and forgive whatever </w:t>
      </w:r>
      <w:r w:rsidRPr="00D107C6">
        <w:rPr>
          <w:rFonts w:asciiTheme="minorHAnsi" w:eastAsiaTheme="minorHAnsi" w:hAnsiTheme="minorHAnsi"/>
          <w:sz w:val="32"/>
          <w:szCs w:val="32"/>
        </w:rPr>
        <w:lastRenderedPageBreak/>
        <w:t xml:space="preserve">grievances you may have against one another. Forgive as the Lord forgave you.”  This </w:t>
      </w:r>
      <w:r w:rsidRPr="00D107C6">
        <w:rPr>
          <w:rFonts w:asciiTheme="minorHAnsi" w:eastAsiaTheme="minorHAnsi" w:hAnsiTheme="minorHAnsi"/>
          <w:i/>
          <w:sz w:val="32"/>
          <w:szCs w:val="32"/>
        </w:rPr>
        <w:t>includes</w:t>
      </w:r>
      <w:r w:rsidRPr="00D107C6">
        <w:rPr>
          <w:rFonts w:asciiTheme="minorHAnsi" w:eastAsiaTheme="minorHAnsi" w:hAnsiTheme="minorHAnsi"/>
          <w:sz w:val="32"/>
          <w:szCs w:val="32"/>
        </w:rPr>
        <w:t xml:space="preserve"> a former boyfriend or girlfriend, especially if yours was heart that was broken.  </w:t>
      </w:r>
    </w:p>
    <w:p w:rsidR="002B22A5" w:rsidRPr="00D107C6" w:rsidRDefault="002B22A5" w:rsidP="002B22A5">
      <w:pPr>
        <w:pStyle w:val="ListParagraph"/>
        <w:ind w:left="1440"/>
        <w:rPr>
          <w:rFonts w:asciiTheme="minorHAnsi" w:hAnsiTheme="minorHAnsi"/>
          <w:i/>
          <w:sz w:val="32"/>
          <w:szCs w:val="32"/>
        </w:rPr>
      </w:pPr>
    </w:p>
    <w:p w:rsidR="002B22A5" w:rsidRPr="00D107C6" w:rsidRDefault="002B22A5" w:rsidP="002B22A5">
      <w:pPr>
        <w:pStyle w:val="ListParagraph"/>
        <w:ind w:left="1440"/>
        <w:rPr>
          <w:rFonts w:asciiTheme="minorHAnsi" w:hAnsiTheme="minorHAnsi"/>
          <w:sz w:val="32"/>
          <w:szCs w:val="32"/>
        </w:rPr>
      </w:pPr>
      <w:r w:rsidRPr="00D107C6">
        <w:rPr>
          <w:rFonts w:asciiTheme="minorHAnsi" w:hAnsiTheme="minorHAnsi"/>
          <w:sz w:val="32"/>
          <w:szCs w:val="32"/>
        </w:rPr>
        <w:t xml:space="preserve">It </w:t>
      </w:r>
      <w:r w:rsidRPr="00D107C6">
        <w:rPr>
          <w:rFonts w:asciiTheme="minorHAnsi" w:hAnsiTheme="minorHAnsi"/>
          <w:i/>
          <w:sz w:val="32"/>
          <w:szCs w:val="32"/>
        </w:rPr>
        <w:t>is</w:t>
      </w:r>
      <w:r w:rsidRPr="00D107C6">
        <w:rPr>
          <w:rFonts w:asciiTheme="minorHAnsi" w:hAnsiTheme="minorHAnsi"/>
          <w:sz w:val="32"/>
          <w:szCs w:val="32"/>
        </w:rPr>
        <w:t xml:space="preserve"> possible to stay in the same church with the person you once dated. Too many people assume that they must leave because of how uncomfortable it is initially.  It’s easier to run and avoid then to do the hard work of living "at peace" with one another, and eventually (sometimes years later), again being friends.  It is not wrong to go to another church, but we don't want to presume that is the only thing you can really do after a break-up.  </w:t>
      </w:r>
    </w:p>
    <w:p w:rsidR="001C2C52" w:rsidRPr="00D107C6" w:rsidRDefault="001C2C52" w:rsidP="001C2C52">
      <w:pPr>
        <w:pStyle w:val="ListParagraph"/>
        <w:autoSpaceDE w:val="0"/>
        <w:autoSpaceDN w:val="0"/>
        <w:adjustRightInd w:val="0"/>
        <w:ind w:left="2160"/>
        <w:rPr>
          <w:rFonts w:asciiTheme="minorHAnsi" w:eastAsiaTheme="minorHAnsi" w:hAnsiTheme="minorHAnsi"/>
          <w:sz w:val="32"/>
          <w:szCs w:val="32"/>
        </w:rPr>
      </w:pPr>
    </w:p>
    <w:p w:rsidR="001C2C52" w:rsidRPr="00D107C6" w:rsidRDefault="001C2C52" w:rsidP="001C2C52">
      <w:pPr>
        <w:pStyle w:val="ListParagraph"/>
        <w:numPr>
          <w:ilvl w:val="1"/>
          <w:numId w:val="1"/>
        </w:numPr>
        <w:rPr>
          <w:rFonts w:asciiTheme="minorHAnsi" w:hAnsiTheme="minorHAnsi"/>
          <w:sz w:val="32"/>
          <w:szCs w:val="32"/>
        </w:rPr>
      </w:pPr>
      <w:r w:rsidRPr="00D107C6">
        <w:rPr>
          <w:rFonts w:asciiTheme="minorHAnsi" w:hAnsiTheme="minorHAnsi"/>
          <w:i/>
          <w:sz w:val="32"/>
          <w:szCs w:val="32"/>
        </w:rPr>
        <w:t>Fight against bitterness</w:t>
      </w:r>
      <w:r w:rsidRPr="00D107C6">
        <w:rPr>
          <w:rFonts w:asciiTheme="minorHAnsi" w:hAnsiTheme="minorHAnsi"/>
          <w:sz w:val="32"/>
          <w:szCs w:val="32"/>
        </w:rPr>
        <w:t xml:space="preserve"> (Heb. 12:15).  When our hope for the relationship is shattered, it is tempting to play the details over and over in our minds until we fester.  What can we do to fight against bitterness?</w:t>
      </w:r>
    </w:p>
    <w:p w:rsidR="001C2C52" w:rsidRPr="00D107C6" w:rsidRDefault="007609BB" w:rsidP="007609BB">
      <w:pPr>
        <w:tabs>
          <w:tab w:val="left" w:pos="4095"/>
        </w:tabs>
        <w:rPr>
          <w:rFonts w:asciiTheme="minorHAnsi" w:hAnsiTheme="minorHAnsi"/>
          <w:sz w:val="32"/>
          <w:szCs w:val="32"/>
        </w:rPr>
      </w:pPr>
      <w:r w:rsidRPr="00D107C6">
        <w:rPr>
          <w:rFonts w:asciiTheme="minorHAnsi" w:hAnsiTheme="minorHAnsi"/>
          <w:sz w:val="32"/>
          <w:szCs w:val="32"/>
        </w:rPr>
        <w:tab/>
      </w:r>
    </w:p>
    <w:p w:rsidR="001C2C52" w:rsidRPr="00D107C6" w:rsidRDefault="001C2C52" w:rsidP="001C2C52">
      <w:pPr>
        <w:pStyle w:val="ListParagraph"/>
        <w:numPr>
          <w:ilvl w:val="2"/>
          <w:numId w:val="1"/>
        </w:numPr>
        <w:rPr>
          <w:rFonts w:asciiTheme="minorHAnsi" w:hAnsiTheme="minorHAnsi"/>
          <w:sz w:val="32"/>
          <w:szCs w:val="32"/>
        </w:rPr>
      </w:pPr>
      <w:r w:rsidRPr="00D107C6">
        <w:rPr>
          <w:rFonts w:asciiTheme="minorHAnsi" w:hAnsiTheme="minorHAnsi"/>
          <w:i/>
          <w:sz w:val="32"/>
          <w:szCs w:val="32"/>
        </w:rPr>
        <w:t>Assume the best in the other person’s motives</w:t>
      </w:r>
      <w:r w:rsidRPr="00D107C6">
        <w:rPr>
          <w:rFonts w:asciiTheme="minorHAnsi" w:hAnsiTheme="minorHAnsi"/>
          <w:sz w:val="32"/>
          <w:szCs w:val="32"/>
        </w:rPr>
        <w:t xml:space="preserve">.  </w:t>
      </w:r>
      <w:r w:rsidRPr="00D107C6">
        <w:rPr>
          <w:rFonts w:asciiTheme="minorHAnsi" w:hAnsiTheme="minorHAnsi"/>
          <w:b/>
          <w:sz w:val="32"/>
          <w:szCs w:val="32"/>
        </w:rPr>
        <w:t xml:space="preserve">1 Corinthians 13:7 </w:t>
      </w:r>
      <w:r w:rsidRPr="00D107C6">
        <w:rPr>
          <w:rFonts w:asciiTheme="minorHAnsi" w:hAnsiTheme="minorHAnsi"/>
          <w:sz w:val="32"/>
          <w:szCs w:val="32"/>
        </w:rPr>
        <w:t xml:space="preserve">reminds us that love “believes all things, hopes all things, endures all things.”  We can’t peer into someone’s heart, judge their motives, and conclude that they were being malicious.  Assume the best in them.  </w:t>
      </w:r>
    </w:p>
    <w:p w:rsidR="001C2C52" w:rsidRPr="00D107C6" w:rsidRDefault="001C2C52" w:rsidP="001C2C52">
      <w:pPr>
        <w:pStyle w:val="ListParagraph"/>
        <w:ind w:left="2160"/>
        <w:rPr>
          <w:rFonts w:asciiTheme="minorHAnsi" w:hAnsiTheme="minorHAnsi"/>
          <w:sz w:val="32"/>
          <w:szCs w:val="32"/>
        </w:rPr>
      </w:pPr>
    </w:p>
    <w:p w:rsidR="001C2C52" w:rsidRPr="00D107C6" w:rsidRDefault="001C2C52" w:rsidP="001C2C52">
      <w:pPr>
        <w:pStyle w:val="ListParagraph"/>
        <w:numPr>
          <w:ilvl w:val="2"/>
          <w:numId w:val="1"/>
        </w:numPr>
        <w:rPr>
          <w:rFonts w:asciiTheme="minorHAnsi" w:hAnsiTheme="minorHAnsi"/>
          <w:sz w:val="32"/>
          <w:szCs w:val="32"/>
        </w:rPr>
      </w:pPr>
      <w:r w:rsidRPr="00D107C6">
        <w:rPr>
          <w:rFonts w:asciiTheme="minorHAnsi" w:hAnsiTheme="minorHAnsi"/>
          <w:i/>
          <w:sz w:val="32"/>
          <w:szCs w:val="32"/>
        </w:rPr>
        <w:t>Preach truth to yourself</w:t>
      </w:r>
      <w:r w:rsidRPr="00D107C6">
        <w:rPr>
          <w:rStyle w:val="FootnoteReference"/>
          <w:rFonts w:asciiTheme="minorHAnsi" w:hAnsiTheme="minorHAnsi"/>
          <w:i/>
          <w:sz w:val="32"/>
          <w:szCs w:val="32"/>
        </w:rPr>
        <w:footnoteReference w:id="8"/>
      </w:r>
      <w:r w:rsidRPr="00D107C6">
        <w:rPr>
          <w:rFonts w:asciiTheme="minorHAnsi" w:hAnsiTheme="minorHAnsi"/>
          <w:sz w:val="32"/>
          <w:szCs w:val="32"/>
        </w:rPr>
        <w:t xml:space="preserve">.  For instance, when you find yourself struggling with the temptation toward bitterness, </w:t>
      </w:r>
      <w:r w:rsidRPr="00D107C6">
        <w:rPr>
          <w:rFonts w:asciiTheme="minorHAnsi" w:eastAsiaTheme="minorHAnsi" w:hAnsiTheme="minorHAnsi"/>
          <w:sz w:val="32"/>
          <w:szCs w:val="32"/>
        </w:rPr>
        <w:t xml:space="preserve">we can let go of bitterness because God is righteous and just – we don’t need to take vengeance into our own hands.  Paul writes in </w:t>
      </w:r>
      <w:r w:rsidRPr="00D107C6">
        <w:rPr>
          <w:rFonts w:asciiTheme="minorHAnsi" w:eastAsiaTheme="minorHAnsi" w:hAnsiTheme="minorHAnsi"/>
          <w:b/>
          <w:sz w:val="32"/>
          <w:szCs w:val="32"/>
        </w:rPr>
        <w:t>Romans 12:19, 21</w:t>
      </w:r>
      <w:r w:rsidRPr="00D107C6">
        <w:rPr>
          <w:rFonts w:asciiTheme="minorHAnsi" w:eastAsiaTheme="minorHAnsi" w:hAnsiTheme="minorHAnsi"/>
          <w:sz w:val="32"/>
          <w:szCs w:val="32"/>
        </w:rPr>
        <w:t xml:space="preserve">, “Do not take revenge, my friends, but leave room for God’s wrath, for it is written: ‘It is mine to avenge; I will repay,’ says the Lord…Do not be overcome by evil, but overcome evil with good.”  We can forgive by remembering how god has forgiven us in Christ as we see in </w:t>
      </w:r>
      <w:r w:rsidRPr="00D107C6">
        <w:rPr>
          <w:rFonts w:asciiTheme="minorHAnsi" w:eastAsiaTheme="minorHAnsi" w:hAnsiTheme="minorHAnsi"/>
          <w:b/>
          <w:sz w:val="32"/>
          <w:szCs w:val="32"/>
        </w:rPr>
        <w:t>Ephesians 4:</w:t>
      </w:r>
      <w:r w:rsidRPr="00D107C6">
        <w:rPr>
          <w:rFonts w:asciiTheme="minorHAnsi" w:eastAsiaTheme="minorHAnsi" w:hAnsiTheme="minorHAnsi"/>
          <w:sz w:val="32"/>
          <w:szCs w:val="32"/>
        </w:rPr>
        <w:t xml:space="preserve"> “Be kind and </w:t>
      </w:r>
      <w:r w:rsidRPr="00D107C6">
        <w:rPr>
          <w:rFonts w:asciiTheme="minorHAnsi" w:eastAsiaTheme="minorHAnsi" w:hAnsiTheme="minorHAnsi"/>
          <w:sz w:val="32"/>
          <w:szCs w:val="32"/>
        </w:rPr>
        <w:lastRenderedPageBreak/>
        <w:t>compassionate to one another, forgiving each other, just as in Christ God forgave you.</w:t>
      </w:r>
      <w:r w:rsidRPr="00D107C6">
        <w:rPr>
          <w:rStyle w:val="FootnoteReference"/>
          <w:rFonts w:asciiTheme="minorHAnsi" w:eastAsiaTheme="minorHAnsi" w:hAnsiTheme="minorHAnsi"/>
          <w:sz w:val="32"/>
          <w:szCs w:val="32"/>
        </w:rPr>
        <w:footnoteReference w:id="9"/>
      </w:r>
      <w:r w:rsidRPr="00D107C6">
        <w:rPr>
          <w:rFonts w:asciiTheme="minorHAnsi" w:eastAsiaTheme="minorHAnsi" w:hAnsiTheme="minorHAnsi"/>
          <w:sz w:val="32"/>
          <w:szCs w:val="32"/>
        </w:rPr>
        <w:t>”</w:t>
      </w:r>
    </w:p>
    <w:p w:rsidR="00901631" w:rsidRPr="00D107C6" w:rsidRDefault="00901631" w:rsidP="00901631">
      <w:pPr>
        <w:pStyle w:val="ListParagraph"/>
        <w:rPr>
          <w:rFonts w:asciiTheme="minorHAnsi" w:hAnsiTheme="minorHAnsi"/>
          <w:sz w:val="32"/>
          <w:szCs w:val="32"/>
        </w:rPr>
      </w:pPr>
    </w:p>
    <w:p w:rsidR="00901631" w:rsidRPr="00D107C6" w:rsidRDefault="00901631" w:rsidP="001C2C52">
      <w:pPr>
        <w:pStyle w:val="ListParagraph"/>
        <w:numPr>
          <w:ilvl w:val="2"/>
          <w:numId w:val="1"/>
        </w:numPr>
        <w:rPr>
          <w:rFonts w:asciiTheme="minorHAnsi" w:hAnsiTheme="minorHAnsi"/>
          <w:sz w:val="32"/>
          <w:szCs w:val="32"/>
        </w:rPr>
      </w:pPr>
      <w:r w:rsidRPr="00D107C6">
        <w:rPr>
          <w:rFonts w:asciiTheme="minorHAnsi" w:hAnsiTheme="minorHAnsi"/>
          <w:i/>
          <w:sz w:val="32"/>
          <w:szCs w:val="32"/>
        </w:rPr>
        <w:t>Love the person you broke up with</w:t>
      </w:r>
      <w:r w:rsidRPr="00D107C6">
        <w:rPr>
          <w:rFonts w:asciiTheme="minorHAnsi" w:hAnsiTheme="minorHAnsi"/>
          <w:sz w:val="32"/>
          <w:szCs w:val="32"/>
        </w:rPr>
        <w:t>.  Even if the command to “love your enemies” (</w:t>
      </w:r>
      <w:r w:rsidRPr="00D107C6">
        <w:rPr>
          <w:rFonts w:asciiTheme="minorHAnsi" w:hAnsiTheme="minorHAnsi"/>
          <w:b/>
          <w:sz w:val="32"/>
          <w:szCs w:val="32"/>
        </w:rPr>
        <w:t>Matthew 5:44</w:t>
      </w:r>
      <w:r w:rsidRPr="00D107C6">
        <w:rPr>
          <w:rFonts w:asciiTheme="minorHAnsi" w:hAnsiTheme="minorHAnsi"/>
          <w:sz w:val="32"/>
          <w:szCs w:val="32"/>
        </w:rPr>
        <w:t>) might feel like it applies right now—your job is still to love.  One way you can do that is by working to protect the reputation of the person you’d been dating.  You might consider picking just a few close friends to process things with—rather than detailing the break-up with all your friends.  You want to protect and build up that person in your speech.</w:t>
      </w:r>
    </w:p>
    <w:p w:rsidR="001C2C52" w:rsidRPr="00D107C6" w:rsidRDefault="001C2C52" w:rsidP="001C2C52">
      <w:pPr>
        <w:pStyle w:val="ListParagraph"/>
        <w:autoSpaceDE w:val="0"/>
        <w:autoSpaceDN w:val="0"/>
        <w:adjustRightInd w:val="0"/>
        <w:ind w:left="2880"/>
        <w:rPr>
          <w:rFonts w:asciiTheme="minorHAnsi" w:eastAsiaTheme="minorHAnsi" w:hAnsiTheme="minorHAnsi"/>
          <w:sz w:val="32"/>
          <w:szCs w:val="32"/>
        </w:rPr>
      </w:pPr>
    </w:p>
    <w:p w:rsidR="00343656" w:rsidRPr="00D107C6" w:rsidRDefault="001C2C52" w:rsidP="00343656">
      <w:pPr>
        <w:pStyle w:val="ListParagraph"/>
        <w:numPr>
          <w:ilvl w:val="2"/>
          <w:numId w:val="1"/>
        </w:numPr>
        <w:autoSpaceDE w:val="0"/>
        <w:autoSpaceDN w:val="0"/>
        <w:adjustRightInd w:val="0"/>
        <w:rPr>
          <w:rFonts w:asciiTheme="minorHAnsi" w:eastAsiaTheme="minorHAnsi" w:hAnsiTheme="minorHAnsi"/>
          <w:sz w:val="32"/>
          <w:szCs w:val="32"/>
        </w:rPr>
      </w:pPr>
      <w:r w:rsidRPr="00D107C6">
        <w:rPr>
          <w:rFonts w:asciiTheme="minorHAnsi" w:eastAsiaTheme="minorHAnsi" w:hAnsiTheme="minorHAnsi"/>
          <w:i/>
          <w:sz w:val="32"/>
          <w:szCs w:val="32"/>
        </w:rPr>
        <w:t>Hope in God</w:t>
      </w:r>
      <w:r w:rsidRPr="00D107C6">
        <w:rPr>
          <w:rFonts w:asciiTheme="minorHAnsi" w:eastAsiaTheme="minorHAnsi" w:hAnsiTheme="minorHAnsi"/>
          <w:sz w:val="32"/>
          <w:szCs w:val="32"/>
        </w:rPr>
        <w:t xml:space="preserve">.  </w:t>
      </w:r>
      <w:r w:rsidRPr="00D107C6">
        <w:rPr>
          <w:rFonts w:asciiTheme="minorHAnsi" w:eastAsiaTheme="minorHAnsi" w:hAnsiTheme="minorHAnsi"/>
          <w:b/>
          <w:sz w:val="32"/>
          <w:szCs w:val="32"/>
        </w:rPr>
        <w:t>Psalm 27:13-14</w:t>
      </w:r>
      <w:r w:rsidRPr="00D107C6">
        <w:rPr>
          <w:rFonts w:asciiTheme="minorHAnsi" w:eastAsiaTheme="minorHAnsi" w:hAnsiTheme="minorHAnsi"/>
          <w:sz w:val="32"/>
          <w:szCs w:val="32"/>
        </w:rPr>
        <w:t xml:space="preserve"> "I am still confident of this: I will see the goodness of the Lord in the land of the living. Wait for the Lord; be strong and take heart and wait for the Lord."</w:t>
      </w:r>
      <w:r w:rsidR="00343656" w:rsidRPr="00D107C6">
        <w:rPr>
          <w:rFonts w:asciiTheme="minorHAnsi" w:eastAsiaTheme="minorHAnsi" w:hAnsiTheme="minorHAnsi"/>
          <w:sz w:val="32"/>
          <w:szCs w:val="32"/>
        </w:rPr>
        <w:t xml:space="preserve">  </w:t>
      </w:r>
      <w:r w:rsidR="00901631" w:rsidRPr="00D107C6">
        <w:rPr>
          <w:rFonts w:asciiTheme="minorHAnsi" w:eastAsiaTheme="minorHAnsi" w:hAnsiTheme="minorHAnsi"/>
          <w:sz w:val="32"/>
          <w:szCs w:val="32"/>
        </w:rPr>
        <w:t>R</w:t>
      </w:r>
      <w:r w:rsidR="00343656" w:rsidRPr="00D107C6">
        <w:rPr>
          <w:rFonts w:asciiTheme="minorHAnsi" w:eastAsiaTheme="minorHAnsi" w:hAnsiTheme="minorHAnsi"/>
          <w:sz w:val="32"/>
          <w:szCs w:val="32"/>
        </w:rPr>
        <w:t>emember that</w:t>
      </w:r>
      <w:r w:rsidR="00343656" w:rsidRPr="00D107C6">
        <w:rPr>
          <w:rFonts w:asciiTheme="minorHAnsi" w:hAnsiTheme="minorHAnsi"/>
          <w:color w:val="000000"/>
          <w:sz w:val="32"/>
          <w:szCs w:val="32"/>
        </w:rPr>
        <w:t xml:space="preserve"> </w:t>
      </w:r>
      <w:r w:rsidR="00901631" w:rsidRPr="00D107C6">
        <w:rPr>
          <w:rFonts w:asciiTheme="minorHAnsi" w:hAnsiTheme="minorHAnsi"/>
          <w:color w:val="000000"/>
          <w:sz w:val="32"/>
          <w:szCs w:val="32"/>
        </w:rPr>
        <w:t>y</w:t>
      </w:r>
      <w:r w:rsidR="00343656" w:rsidRPr="00D107C6">
        <w:rPr>
          <w:rFonts w:asciiTheme="minorHAnsi" w:hAnsiTheme="minorHAnsi"/>
          <w:color w:val="000000"/>
          <w:sz w:val="32"/>
          <w:szCs w:val="32"/>
        </w:rPr>
        <w:t>our identity is in Christ</w:t>
      </w:r>
      <w:r w:rsidR="00901631" w:rsidRPr="00D107C6">
        <w:rPr>
          <w:rFonts w:asciiTheme="minorHAnsi" w:hAnsiTheme="minorHAnsi"/>
          <w:color w:val="000000"/>
          <w:sz w:val="32"/>
          <w:szCs w:val="32"/>
        </w:rPr>
        <w:t xml:space="preserve"> now—just like it was</w:t>
      </w:r>
      <w:r w:rsidR="00343656" w:rsidRPr="00D107C6">
        <w:rPr>
          <w:rFonts w:asciiTheme="minorHAnsi" w:hAnsiTheme="minorHAnsi"/>
          <w:color w:val="000000"/>
          <w:sz w:val="32"/>
          <w:szCs w:val="32"/>
        </w:rPr>
        <w:t xml:space="preserve"> in the dating relationship</w:t>
      </w:r>
      <w:r w:rsidR="00901631" w:rsidRPr="00D107C6">
        <w:rPr>
          <w:rFonts w:asciiTheme="minorHAnsi" w:hAnsiTheme="minorHAnsi"/>
          <w:color w:val="000000"/>
          <w:sz w:val="32"/>
          <w:szCs w:val="32"/>
        </w:rPr>
        <w:t>.  You aren’t defined by the relationship or by its ending.  One implication of that is that when people ask you how you’re doing, this doesn’t need to be the whole of your answer.  After all, m</w:t>
      </w:r>
      <w:r w:rsidR="00343656" w:rsidRPr="00D107C6">
        <w:rPr>
          <w:rFonts w:asciiTheme="minorHAnsi" w:hAnsiTheme="minorHAnsi"/>
          <w:color w:val="000000"/>
          <w:sz w:val="32"/>
          <w:szCs w:val="32"/>
        </w:rPr>
        <w:t xml:space="preserve">ost of the church </w:t>
      </w:r>
      <w:r w:rsidR="00901631" w:rsidRPr="00D107C6">
        <w:rPr>
          <w:rFonts w:asciiTheme="minorHAnsi" w:hAnsiTheme="minorHAnsi"/>
          <w:color w:val="000000"/>
          <w:sz w:val="32"/>
          <w:szCs w:val="32"/>
        </w:rPr>
        <w:t>isn’</w:t>
      </w:r>
      <w:r w:rsidR="00343656" w:rsidRPr="00D107C6">
        <w:rPr>
          <w:rFonts w:asciiTheme="minorHAnsi" w:hAnsiTheme="minorHAnsi"/>
          <w:color w:val="000000"/>
          <w:sz w:val="32"/>
          <w:szCs w:val="32"/>
        </w:rPr>
        <w:t xml:space="preserve">t thinking </w:t>
      </w:r>
      <w:r w:rsidR="00901631" w:rsidRPr="00D107C6">
        <w:rPr>
          <w:rFonts w:asciiTheme="minorHAnsi" w:hAnsiTheme="minorHAnsi"/>
          <w:color w:val="000000"/>
          <w:sz w:val="32"/>
          <w:szCs w:val="32"/>
        </w:rPr>
        <w:t>as much about your break-up as you are</w:t>
      </w:r>
      <w:r w:rsidR="00343656" w:rsidRPr="00D107C6">
        <w:rPr>
          <w:rFonts w:asciiTheme="minorHAnsi" w:hAnsiTheme="minorHAnsi"/>
          <w:color w:val="000000"/>
          <w:sz w:val="32"/>
          <w:szCs w:val="32"/>
        </w:rPr>
        <w:t xml:space="preserve">. </w:t>
      </w:r>
      <w:r w:rsidR="00901631" w:rsidRPr="00D107C6">
        <w:rPr>
          <w:rFonts w:asciiTheme="minorHAnsi" w:hAnsiTheme="minorHAnsi"/>
          <w:color w:val="000000"/>
          <w:sz w:val="32"/>
          <w:szCs w:val="32"/>
        </w:rPr>
        <w:t>Above all else, you need to trust God’s plan for you.  He has a perfect plan, and nothing will dissuade him from it.  It is likely that there will come a day, not too far in the future, when this break-up will make more sense.  But if not then, certainly from the perspective of heaven you’ll be able to agree with all that God has d</w:t>
      </w:r>
      <w:r w:rsidR="004F3381" w:rsidRPr="00D107C6">
        <w:rPr>
          <w:rFonts w:asciiTheme="minorHAnsi" w:hAnsiTheme="minorHAnsi"/>
          <w:color w:val="000000"/>
          <w:sz w:val="32"/>
          <w:szCs w:val="32"/>
        </w:rPr>
        <w:t>one and call it good. (Rev. 15:4</w:t>
      </w:r>
      <w:r w:rsidR="00901631" w:rsidRPr="00D107C6">
        <w:rPr>
          <w:rFonts w:asciiTheme="minorHAnsi" w:hAnsiTheme="minorHAnsi"/>
          <w:color w:val="000000"/>
          <w:sz w:val="32"/>
          <w:szCs w:val="32"/>
        </w:rPr>
        <w:t>)</w:t>
      </w:r>
    </w:p>
    <w:p w:rsidR="00343656" w:rsidRPr="00D107C6" w:rsidRDefault="00343656" w:rsidP="00343656">
      <w:pPr>
        <w:pStyle w:val="ListParagraph"/>
        <w:ind w:left="1440"/>
        <w:rPr>
          <w:rFonts w:asciiTheme="minorHAnsi" w:hAnsiTheme="minorHAnsi"/>
          <w:i/>
          <w:sz w:val="32"/>
          <w:szCs w:val="32"/>
        </w:rPr>
      </w:pPr>
    </w:p>
    <w:p w:rsidR="001C2C52" w:rsidRPr="00D107C6" w:rsidRDefault="001C2C52" w:rsidP="001C2C52">
      <w:pPr>
        <w:pStyle w:val="ListParagraph"/>
        <w:numPr>
          <w:ilvl w:val="1"/>
          <w:numId w:val="1"/>
        </w:numPr>
        <w:rPr>
          <w:rFonts w:asciiTheme="minorHAnsi" w:hAnsiTheme="minorHAnsi"/>
          <w:i/>
          <w:sz w:val="32"/>
          <w:szCs w:val="32"/>
        </w:rPr>
      </w:pPr>
      <w:r w:rsidRPr="00D107C6">
        <w:rPr>
          <w:rFonts w:asciiTheme="minorHAnsi" w:hAnsiTheme="minorHAnsi"/>
          <w:i/>
          <w:sz w:val="32"/>
          <w:szCs w:val="32"/>
        </w:rPr>
        <w:t>Remember the importance of dating well.</w:t>
      </w:r>
      <w:r w:rsidRPr="00D107C6">
        <w:rPr>
          <w:rFonts w:asciiTheme="minorHAnsi" w:hAnsiTheme="minorHAnsi"/>
          <w:sz w:val="32"/>
          <w:szCs w:val="32"/>
        </w:rPr>
        <w:t xml:space="preserve">  Obviously, this is helpful to know and do </w:t>
      </w:r>
      <w:r w:rsidRPr="00D107C6">
        <w:rPr>
          <w:rFonts w:asciiTheme="minorHAnsi" w:hAnsiTheme="minorHAnsi"/>
          <w:i/>
          <w:sz w:val="32"/>
          <w:szCs w:val="32"/>
        </w:rPr>
        <w:t>before</w:t>
      </w:r>
      <w:r w:rsidRPr="00D107C6">
        <w:rPr>
          <w:rFonts w:asciiTheme="minorHAnsi" w:hAnsiTheme="minorHAnsi"/>
          <w:sz w:val="32"/>
          <w:szCs w:val="32"/>
        </w:rPr>
        <w:t xml:space="preserve"> you end a dating relationship, but when we date well, we avoid </w:t>
      </w:r>
      <w:r w:rsidRPr="00D107C6">
        <w:rPr>
          <w:rFonts w:asciiTheme="minorHAnsi" w:hAnsiTheme="minorHAnsi"/>
          <w:i/>
          <w:sz w:val="32"/>
          <w:szCs w:val="32"/>
        </w:rPr>
        <w:t xml:space="preserve">unnecessary </w:t>
      </w:r>
      <w:r w:rsidRPr="00D107C6">
        <w:rPr>
          <w:rFonts w:asciiTheme="minorHAnsi" w:hAnsiTheme="minorHAnsi"/>
          <w:sz w:val="32"/>
          <w:szCs w:val="32"/>
        </w:rPr>
        <w:t xml:space="preserve">pain and regret.  </w:t>
      </w:r>
    </w:p>
    <w:p w:rsidR="00A300C7" w:rsidRPr="00D107C6" w:rsidRDefault="00A300C7" w:rsidP="001C2C52">
      <w:pPr>
        <w:rPr>
          <w:rFonts w:asciiTheme="minorHAnsi" w:hAnsiTheme="minorHAnsi"/>
          <w:sz w:val="32"/>
          <w:szCs w:val="32"/>
        </w:rPr>
      </w:pPr>
    </w:p>
    <w:p w:rsidR="00321867" w:rsidRPr="00D107C6" w:rsidRDefault="00A97A95" w:rsidP="00A97A95">
      <w:pPr>
        <w:rPr>
          <w:rFonts w:asciiTheme="minorHAnsi" w:hAnsiTheme="minorHAnsi"/>
          <w:b/>
          <w:sz w:val="32"/>
          <w:szCs w:val="32"/>
        </w:rPr>
      </w:pPr>
      <w:r w:rsidRPr="00D107C6">
        <w:rPr>
          <w:rFonts w:asciiTheme="minorHAnsi" w:hAnsiTheme="minorHAnsi"/>
          <w:b/>
          <w:sz w:val="32"/>
          <w:szCs w:val="32"/>
        </w:rPr>
        <w:t>Conclusion</w:t>
      </w:r>
    </w:p>
    <w:p w:rsidR="00321867" w:rsidRPr="00D107C6" w:rsidRDefault="00321867" w:rsidP="00A97A95">
      <w:pPr>
        <w:rPr>
          <w:rFonts w:asciiTheme="minorHAnsi" w:hAnsiTheme="minorHAnsi"/>
          <w:sz w:val="32"/>
          <w:szCs w:val="32"/>
        </w:rPr>
      </w:pPr>
    </w:p>
    <w:p w:rsidR="00610A69" w:rsidRPr="00D107C6" w:rsidRDefault="00610A69">
      <w:pPr>
        <w:rPr>
          <w:rFonts w:asciiTheme="minorHAnsi" w:hAnsiTheme="minorHAnsi"/>
          <w:sz w:val="32"/>
          <w:szCs w:val="32"/>
        </w:rPr>
      </w:pPr>
    </w:p>
    <w:sectPr w:rsidR="00610A69" w:rsidRPr="00D107C6" w:rsidSect="00AF1E53">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09F7" w:rsidRDefault="004109F7" w:rsidP="00D617AE">
      <w:r>
        <w:separator/>
      </w:r>
    </w:p>
  </w:endnote>
  <w:endnote w:type="continuationSeparator" w:id="0">
    <w:p w:rsidR="004109F7" w:rsidRDefault="004109F7" w:rsidP="00D61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09F7" w:rsidRDefault="004109F7" w:rsidP="00D617AE">
      <w:r>
        <w:separator/>
      </w:r>
    </w:p>
  </w:footnote>
  <w:footnote w:type="continuationSeparator" w:id="0">
    <w:p w:rsidR="004109F7" w:rsidRDefault="004109F7" w:rsidP="00D617AE">
      <w:r>
        <w:continuationSeparator/>
      </w:r>
    </w:p>
  </w:footnote>
  <w:footnote w:id="1">
    <w:p w:rsidR="009D6899" w:rsidRDefault="009D6899">
      <w:pPr>
        <w:pStyle w:val="FootnoteText"/>
      </w:pPr>
      <w:r>
        <w:rPr>
          <w:rStyle w:val="FootnoteReference"/>
        </w:rPr>
        <w:footnoteRef/>
      </w:r>
      <w:r>
        <w:t xml:space="preserve"> </w:t>
      </w:r>
      <w:r w:rsidRPr="003849F8">
        <w:t>Romans 14:1</w:t>
      </w:r>
      <w:r w:rsidRPr="009D6899">
        <w:t xml:space="preserve"> “Accept him whose faith is week without passing judgment on </w:t>
      </w:r>
      <w:r w:rsidRPr="009D6899">
        <w:rPr>
          <w:i/>
        </w:rPr>
        <w:t>disputable matters</w:t>
      </w:r>
      <w:r w:rsidRPr="009D6899">
        <w:t xml:space="preserve">” (my emphasis) </w:t>
      </w:r>
    </w:p>
  </w:footnote>
  <w:footnote w:id="2">
    <w:p w:rsidR="003849F8" w:rsidRDefault="003849F8">
      <w:pPr>
        <w:pStyle w:val="FootnoteText"/>
      </w:pPr>
      <w:r>
        <w:rPr>
          <w:rStyle w:val="FootnoteReference"/>
        </w:rPr>
        <w:footnoteRef/>
      </w:r>
      <w:r>
        <w:t xml:space="preserve"> Rom. 14:5</w:t>
      </w:r>
    </w:p>
  </w:footnote>
  <w:footnote w:id="3">
    <w:p w:rsidR="00C65E48" w:rsidRDefault="00C65E48">
      <w:pPr>
        <w:pStyle w:val="FootnoteText"/>
      </w:pPr>
      <w:r>
        <w:rPr>
          <w:rStyle w:val="FootnoteReference"/>
        </w:rPr>
        <w:footnoteRef/>
      </w:r>
      <w:r>
        <w:t xml:space="preserve"> Prov. 12:15</w:t>
      </w:r>
    </w:p>
  </w:footnote>
  <w:footnote w:id="4">
    <w:p w:rsidR="003849F8" w:rsidRDefault="003849F8">
      <w:pPr>
        <w:pStyle w:val="FootnoteText"/>
      </w:pPr>
      <w:r>
        <w:rPr>
          <w:rStyle w:val="FootnoteReference"/>
        </w:rPr>
        <w:footnoteRef/>
      </w:r>
      <w:r>
        <w:t xml:space="preserve"> Prov. 3:5-6</w:t>
      </w:r>
    </w:p>
  </w:footnote>
  <w:footnote w:id="5">
    <w:p w:rsidR="00EB29A5" w:rsidRDefault="00EB29A5">
      <w:pPr>
        <w:pStyle w:val="FootnoteText"/>
      </w:pPr>
      <w:r>
        <w:rPr>
          <w:rStyle w:val="FootnoteReference"/>
        </w:rPr>
        <w:footnoteRef/>
      </w:r>
      <w:r>
        <w:t xml:space="preserve"> 1 Cor. 7:39b “she is free to marry anyone she wishes, but he must belong to the Lord.”  Also, 2 Cor. 6:14.</w:t>
      </w:r>
    </w:p>
  </w:footnote>
  <w:footnote w:id="6">
    <w:p w:rsidR="00EB29A5" w:rsidRDefault="00EB29A5" w:rsidP="001C2C52">
      <w:pPr>
        <w:pStyle w:val="FootnoteText"/>
      </w:pPr>
      <w:r>
        <w:rPr>
          <w:rStyle w:val="FootnoteReference"/>
        </w:rPr>
        <w:footnoteRef/>
      </w:r>
      <w:r>
        <w:t xml:space="preserve"> </w:t>
      </w:r>
      <w:r w:rsidRPr="00D617AE">
        <w:t>1 Co</w:t>
      </w:r>
      <w:r>
        <w:t>r.</w:t>
      </w:r>
      <w:r w:rsidRPr="00D617AE">
        <w:t xml:space="preserve"> 10:31 "So whether you eat or drink or </w:t>
      </w:r>
      <w:r w:rsidRPr="00D617AE">
        <w:rPr>
          <w:i/>
        </w:rPr>
        <w:t>whatever</w:t>
      </w:r>
      <w:r w:rsidRPr="00D617AE">
        <w:t xml:space="preserve"> you do, do it all for the glory of God."</w:t>
      </w:r>
    </w:p>
  </w:footnote>
  <w:footnote w:id="7">
    <w:p w:rsidR="00EB29A5" w:rsidRDefault="00EB29A5" w:rsidP="001C2C52">
      <w:pPr>
        <w:pStyle w:val="FootnoteText"/>
      </w:pPr>
      <w:r>
        <w:rPr>
          <w:rStyle w:val="FootnoteReference"/>
        </w:rPr>
        <w:footnoteRef/>
      </w:r>
      <w:r>
        <w:t xml:space="preserve"> Matt. 5:37 “</w:t>
      </w:r>
      <w:r w:rsidRPr="00D617AE">
        <w:t>Simply let your ‘Yes’ be ‘Yes,’ and your ‘No,’ ‘No’; anything beyond this comes from the evil one.</w:t>
      </w:r>
      <w:r>
        <w:t>”</w:t>
      </w:r>
    </w:p>
  </w:footnote>
  <w:footnote w:id="8">
    <w:p w:rsidR="00EB29A5" w:rsidRDefault="00EB29A5" w:rsidP="001C2C52">
      <w:pPr>
        <w:pStyle w:val="FootnoteText"/>
      </w:pPr>
      <w:r>
        <w:rPr>
          <w:rStyle w:val="FootnoteReference"/>
        </w:rPr>
        <w:footnoteRef/>
      </w:r>
      <w:r>
        <w:t xml:space="preserve"> Examples of preaching to yourself would be Psalm 42:5, 62:5</w:t>
      </w:r>
    </w:p>
  </w:footnote>
  <w:footnote w:id="9">
    <w:p w:rsidR="00EB29A5" w:rsidRDefault="00EB29A5" w:rsidP="001C2C52">
      <w:pPr>
        <w:pStyle w:val="FootnoteText"/>
      </w:pPr>
      <w:r>
        <w:rPr>
          <w:rStyle w:val="FootnoteReference"/>
        </w:rPr>
        <w:footnoteRef/>
      </w:r>
      <w:r>
        <w:t xml:space="preserve"> Eph. 4:32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287329"/>
      <w:docPartObj>
        <w:docPartGallery w:val="Page Numbers (Top of Page)"/>
        <w:docPartUnique/>
      </w:docPartObj>
    </w:sdtPr>
    <w:sdtEndPr/>
    <w:sdtContent>
      <w:p w:rsidR="00EB29A5" w:rsidRDefault="00AF1E53">
        <w:pPr>
          <w:pStyle w:val="Header"/>
          <w:jc w:val="right"/>
        </w:pPr>
        <w:r>
          <w:fldChar w:fldCharType="begin"/>
        </w:r>
        <w:r>
          <w:instrText xml:space="preserve"> PAGE   \* MERGEFORMAT </w:instrText>
        </w:r>
        <w:r>
          <w:fldChar w:fldCharType="separate"/>
        </w:r>
        <w:r w:rsidR="00B16233">
          <w:rPr>
            <w:noProof/>
          </w:rPr>
          <w:t>1</w:t>
        </w:r>
        <w:r>
          <w:rPr>
            <w:noProof/>
          </w:rPr>
          <w:fldChar w:fldCharType="end"/>
        </w:r>
      </w:p>
    </w:sdtContent>
  </w:sdt>
  <w:p w:rsidR="00EB29A5" w:rsidRDefault="00EB29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345F5"/>
    <w:multiLevelType w:val="hybridMultilevel"/>
    <w:tmpl w:val="F6C8D6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F5D47F5"/>
    <w:multiLevelType w:val="hybridMultilevel"/>
    <w:tmpl w:val="0EDC7B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EF7"/>
    <w:rsid w:val="00056256"/>
    <w:rsid w:val="00095169"/>
    <w:rsid w:val="000B2252"/>
    <w:rsid w:val="000B4E13"/>
    <w:rsid w:val="000D1852"/>
    <w:rsid w:val="000F3642"/>
    <w:rsid w:val="00105CD3"/>
    <w:rsid w:val="001A6ADE"/>
    <w:rsid w:val="001C2C52"/>
    <w:rsid w:val="00242EF7"/>
    <w:rsid w:val="002B22A5"/>
    <w:rsid w:val="002B53E5"/>
    <w:rsid w:val="002C0EE9"/>
    <w:rsid w:val="002C264F"/>
    <w:rsid w:val="002C4CD7"/>
    <w:rsid w:val="00303949"/>
    <w:rsid w:val="00321867"/>
    <w:rsid w:val="00333F09"/>
    <w:rsid w:val="00343656"/>
    <w:rsid w:val="003630D8"/>
    <w:rsid w:val="003849F8"/>
    <w:rsid w:val="00385AC7"/>
    <w:rsid w:val="003C5551"/>
    <w:rsid w:val="003D3EB1"/>
    <w:rsid w:val="004109F7"/>
    <w:rsid w:val="004155CC"/>
    <w:rsid w:val="004825D9"/>
    <w:rsid w:val="004A6919"/>
    <w:rsid w:val="004B5A23"/>
    <w:rsid w:val="004B5EE1"/>
    <w:rsid w:val="004B6DCE"/>
    <w:rsid w:val="004D00B4"/>
    <w:rsid w:val="004F3381"/>
    <w:rsid w:val="005A22D3"/>
    <w:rsid w:val="005F5BF1"/>
    <w:rsid w:val="00610A69"/>
    <w:rsid w:val="00627091"/>
    <w:rsid w:val="00664320"/>
    <w:rsid w:val="00680B06"/>
    <w:rsid w:val="006927D7"/>
    <w:rsid w:val="00737F65"/>
    <w:rsid w:val="007609BB"/>
    <w:rsid w:val="00783A97"/>
    <w:rsid w:val="007875B8"/>
    <w:rsid w:val="00793FAB"/>
    <w:rsid w:val="007B705C"/>
    <w:rsid w:val="007F0845"/>
    <w:rsid w:val="00891CAA"/>
    <w:rsid w:val="008A6D8F"/>
    <w:rsid w:val="008B366B"/>
    <w:rsid w:val="008B4FA6"/>
    <w:rsid w:val="008B70A9"/>
    <w:rsid w:val="008E3B3A"/>
    <w:rsid w:val="00901631"/>
    <w:rsid w:val="0091337B"/>
    <w:rsid w:val="00965CA6"/>
    <w:rsid w:val="009B5000"/>
    <w:rsid w:val="009B6658"/>
    <w:rsid w:val="009C0B10"/>
    <w:rsid w:val="009C7F74"/>
    <w:rsid w:val="009D500E"/>
    <w:rsid w:val="009D6899"/>
    <w:rsid w:val="00A300C7"/>
    <w:rsid w:val="00A97A95"/>
    <w:rsid w:val="00AC3385"/>
    <w:rsid w:val="00AF1E53"/>
    <w:rsid w:val="00B16233"/>
    <w:rsid w:val="00B226A8"/>
    <w:rsid w:val="00B95B0A"/>
    <w:rsid w:val="00BE24AA"/>
    <w:rsid w:val="00BF05F4"/>
    <w:rsid w:val="00C65E48"/>
    <w:rsid w:val="00CB415B"/>
    <w:rsid w:val="00CB64E4"/>
    <w:rsid w:val="00D107C6"/>
    <w:rsid w:val="00D2513D"/>
    <w:rsid w:val="00D47B38"/>
    <w:rsid w:val="00D617AE"/>
    <w:rsid w:val="00D84A34"/>
    <w:rsid w:val="00D87019"/>
    <w:rsid w:val="00DB229F"/>
    <w:rsid w:val="00DB64D7"/>
    <w:rsid w:val="00DC4120"/>
    <w:rsid w:val="00DD1668"/>
    <w:rsid w:val="00E02380"/>
    <w:rsid w:val="00E10C5A"/>
    <w:rsid w:val="00E8691D"/>
    <w:rsid w:val="00EB29A5"/>
    <w:rsid w:val="00EE0F93"/>
    <w:rsid w:val="00F56196"/>
    <w:rsid w:val="00F77B58"/>
    <w:rsid w:val="00FB0BFD"/>
    <w:rsid w:val="00FB2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258DE2-0218-4B3F-A290-CA489E70D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2EF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42EF7"/>
    <w:pPr>
      <w:keepNext/>
      <w:jc w:val="center"/>
      <w:outlineLvl w:val="0"/>
    </w:pPr>
    <w:rPr>
      <w:b/>
      <w:bCs/>
      <w:sz w:val="28"/>
    </w:rPr>
  </w:style>
  <w:style w:type="paragraph" w:styleId="Heading2">
    <w:name w:val="heading 2"/>
    <w:basedOn w:val="Normal"/>
    <w:next w:val="Normal"/>
    <w:link w:val="Heading2Char"/>
    <w:qFormat/>
    <w:rsid w:val="00242EF7"/>
    <w:pPr>
      <w:keepNext/>
      <w:jc w:val="center"/>
      <w:outlineLvl w:val="1"/>
    </w:pPr>
    <w:rPr>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2EF7"/>
    <w:rPr>
      <w:rFonts w:ascii="Times New Roman" w:eastAsia="Times New Roman" w:hAnsi="Times New Roman" w:cs="Times New Roman"/>
      <w:b/>
      <w:bCs/>
      <w:sz w:val="28"/>
      <w:szCs w:val="24"/>
    </w:rPr>
  </w:style>
  <w:style w:type="character" w:customStyle="1" w:styleId="Heading2Char">
    <w:name w:val="Heading 2 Char"/>
    <w:basedOn w:val="DefaultParagraphFont"/>
    <w:link w:val="Heading2"/>
    <w:rsid w:val="00242EF7"/>
    <w:rPr>
      <w:rFonts w:ascii="Times New Roman" w:eastAsia="Times New Roman" w:hAnsi="Times New Roman" w:cs="Times New Roman"/>
      <w:i/>
      <w:iCs/>
      <w:sz w:val="28"/>
      <w:szCs w:val="24"/>
    </w:rPr>
  </w:style>
  <w:style w:type="paragraph" w:styleId="ListParagraph">
    <w:name w:val="List Paragraph"/>
    <w:basedOn w:val="Normal"/>
    <w:uiPriority w:val="34"/>
    <w:qFormat/>
    <w:rsid w:val="00242EF7"/>
    <w:pPr>
      <w:ind w:left="720"/>
      <w:contextualSpacing/>
    </w:pPr>
  </w:style>
  <w:style w:type="paragraph" w:styleId="FootnoteText">
    <w:name w:val="footnote text"/>
    <w:basedOn w:val="Normal"/>
    <w:link w:val="FootnoteTextChar"/>
    <w:uiPriority w:val="99"/>
    <w:semiHidden/>
    <w:unhideWhenUsed/>
    <w:rsid w:val="00D617AE"/>
    <w:rPr>
      <w:sz w:val="20"/>
      <w:szCs w:val="20"/>
    </w:rPr>
  </w:style>
  <w:style w:type="character" w:customStyle="1" w:styleId="FootnoteTextChar">
    <w:name w:val="Footnote Text Char"/>
    <w:basedOn w:val="DefaultParagraphFont"/>
    <w:link w:val="FootnoteText"/>
    <w:uiPriority w:val="99"/>
    <w:semiHidden/>
    <w:rsid w:val="00D617AE"/>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D617AE"/>
    <w:rPr>
      <w:vertAlign w:val="superscript"/>
    </w:rPr>
  </w:style>
  <w:style w:type="paragraph" w:styleId="Header">
    <w:name w:val="header"/>
    <w:basedOn w:val="Normal"/>
    <w:link w:val="HeaderChar"/>
    <w:uiPriority w:val="99"/>
    <w:unhideWhenUsed/>
    <w:rsid w:val="000B2252"/>
    <w:pPr>
      <w:tabs>
        <w:tab w:val="center" w:pos="4680"/>
        <w:tab w:val="right" w:pos="9360"/>
      </w:tabs>
    </w:pPr>
  </w:style>
  <w:style w:type="character" w:customStyle="1" w:styleId="HeaderChar">
    <w:name w:val="Header Char"/>
    <w:basedOn w:val="DefaultParagraphFont"/>
    <w:link w:val="Header"/>
    <w:uiPriority w:val="99"/>
    <w:rsid w:val="000B2252"/>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0B2252"/>
    <w:pPr>
      <w:tabs>
        <w:tab w:val="center" w:pos="4680"/>
        <w:tab w:val="right" w:pos="9360"/>
      </w:tabs>
    </w:pPr>
  </w:style>
  <w:style w:type="character" w:customStyle="1" w:styleId="FooterChar">
    <w:name w:val="Footer Char"/>
    <w:basedOn w:val="DefaultParagraphFont"/>
    <w:link w:val="Footer"/>
    <w:uiPriority w:val="99"/>
    <w:semiHidden/>
    <w:rsid w:val="000B225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D16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166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199499">
      <w:bodyDiv w:val="1"/>
      <w:marLeft w:val="0"/>
      <w:marRight w:val="0"/>
      <w:marTop w:val="0"/>
      <w:marBottom w:val="0"/>
      <w:divBdr>
        <w:top w:val="none" w:sz="0" w:space="0" w:color="auto"/>
        <w:left w:val="none" w:sz="0" w:space="0" w:color="auto"/>
        <w:bottom w:val="none" w:sz="0" w:space="0" w:color="auto"/>
        <w:right w:val="none" w:sz="0" w:space="0" w:color="auto"/>
      </w:divBdr>
      <w:divsChild>
        <w:div w:id="1453212128">
          <w:marLeft w:val="0"/>
          <w:marRight w:val="0"/>
          <w:marTop w:val="0"/>
          <w:marBottom w:val="0"/>
          <w:divBdr>
            <w:top w:val="none" w:sz="0" w:space="0" w:color="auto"/>
            <w:left w:val="none" w:sz="0" w:space="0" w:color="auto"/>
            <w:bottom w:val="none" w:sz="0" w:space="0" w:color="auto"/>
            <w:right w:val="none" w:sz="0" w:space="0" w:color="auto"/>
          </w:divBdr>
        </w:div>
        <w:div w:id="1000042792">
          <w:marLeft w:val="0"/>
          <w:marRight w:val="0"/>
          <w:marTop w:val="0"/>
          <w:marBottom w:val="0"/>
          <w:divBdr>
            <w:top w:val="none" w:sz="0" w:space="0" w:color="auto"/>
            <w:left w:val="none" w:sz="0" w:space="0" w:color="auto"/>
            <w:bottom w:val="none" w:sz="0" w:space="0" w:color="auto"/>
            <w:right w:val="none" w:sz="0" w:space="0" w:color="auto"/>
          </w:divBdr>
        </w:div>
        <w:div w:id="836381659">
          <w:marLeft w:val="0"/>
          <w:marRight w:val="0"/>
          <w:marTop w:val="0"/>
          <w:marBottom w:val="0"/>
          <w:divBdr>
            <w:top w:val="none" w:sz="0" w:space="0" w:color="auto"/>
            <w:left w:val="none" w:sz="0" w:space="0" w:color="auto"/>
            <w:bottom w:val="none" w:sz="0" w:space="0" w:color="auto"/>
            <w:right w:val="none" w:sz="0" w:space="0" w:color="auto"/>
          </w:divBdr>
        </w:div>
      </w:divsChild>
    </w:div>
    <w:div w:id="1207840938">
      <w:bodyDiv w:val="1"/>
      <w:marLeft w:val="0"/>
      <w:marRight w:val="0"/>
      <w:marTop w:val="0"/>
      <w:marBottom w:val="0"/>
      <w:divBdr>
        <w:top w:val="none" w:sz="0" w:space="0" w:color="auto"/>
        <w:left w:val="none" w:sz="0" w:space="0" w:color="auto"/>
        <w:bottom w:val="none" w:sz="0" w:space="0" w:color="auto"/>
        <w:right w:val="none" w:sz="0" w:space="0" w:color="auto"/>
      </w:divBdr>
      <w:divsChild>
        <w:div w:id="1881748779">
          <w:marLeft w:val="1080"/>
          <w:marRight w:val="0"/>
          <w:marTop w:val="0"/>
          <w:marBottom w:val="0"/>
          <w:divBdr>
            <w:top w:val="none" w:sz="0" w:space="0" w:color="auto"/>
            <w:left w:val="none" w:sz="0" w:space="0" w:color="auto"/>
            <w:bottom w:val="none" w:sz="0" w:space="0" w:color="auto"/>
            <w:right w:val="none" w:sz="0" w:space="0" w:color="auto"/>
          </w:divBdr>
        </w:div>
        <w:div w:id="1003897899">
          <w:marLeft w:val="1080"/>
          <w:marRight w:val="0"/>
          <w:marTop w:val="0"/>
          <w:marBottom w:val="180"/>
          <w:divBdr>
            <w:top w:val="none" w:sz="0" w:space="0" w:color="auto"/>
            <w:left w:val="none" w:sz="0" w:space="0" w:color="auto"/>
            <w:bottom w:val="none" w:sz="0" w:space="0" w:color="auto"/>
            <w:right w:val="none" w:sz="0" w:space="0" w:color="auto"/>
          </w:divBdr>
        </w:div>
      </w:divsChild>
    </w:div>
    <w:div w:id="1374505720">
      <w:bodyDiv w:val="1"/>
      <w:marLeft w:val="0"/>
      <w:marRight w:val="0"/>
      <w:marTop w:val="0"/>
      <w:marBottom w:val="0"/>
      <w:divBdr>
        <w:top w:val="none" w:sz="0" w:space="0" w:color="auto"/>
        <w:left w:val="none" w:sz="0" w:space="0" w:color="auto"/>
        <w:bottom w:val="none" w:sz="0" w:space="0" w:color="auto"/>
        <w:right w:val="none" w:sz="0" w:space="0" w:color="auto"/>
      </w:divBdr>
      <w:divsChild>
        <w:div w:id="718550707">
          <w:marLeft w:val="0"/>
          <w:marRight w:val="0"/>
          <w:marTop w:val="0"/>
          <w:marBottom w:val="0"/>
          <w:divBdr>
            <w:top w:val="none" w:sz="0" w:space="0" w:color="auto"/>
            <w:left w:val="none" w:sz="0" w:space="0" w:color="auto"/>
            <w:bottom w:val="none" w:sz="0" w:space="0" w:color="auto"/>
            <w:right w:val="none" w:sz="0" w:space="0" w:color="auto"/>
          </w:divBdr>
        </w:div>
        <w:div w:id="41099935">
          <w:marLeft w:val="0"/>
          <w:marRight w:val="0"/>
          <w:marTop w:val="0"/>
          <w:marBottom w:val="0"/>
          <w:divBdr>
            <w:top w:val="none" w:sz="0" w:space="0" w:color="auto"/>
            <w:left w:val="none" w:sz="0" w:space="0" w:color="auto"/>
            <w:bottom w:val="none" w:sz="0" w:space="0" w:color="auto"/>
            <w:right w:val="none" w:sz="0" w:space="0" w:color="auto"/>
          </w:divBdr>
        </w:div>
        <w:div w:id="990407413">
          <w:marLeft w:val="0"/>
          <w:marRight w:val="0"/>
          <w:marTop w:val="0"/>
          <w:marBottom w:val="0"/>
          <w:divBdr>
            <w:top w:val="none" w:sz="0" w:space="0" w:color="auto"/>
            <w:left w:val="none" w:sz="0" w:space="0" w:color="auto"/>
            <w:bottom w:val="none" w:sz="0" w:space="0" w:color="auto"/>
            <w:right w:val="none" w:sz="0" w:space="0" w:color="auto"/>
          </w:divBdr>
        </w:div>
      </w:divsChild>
    </w:div>
    <w:div w:id="1906910161">
      <w:bodyDiv w:val="1"/>
      <w:marLeft w:val="0"/>
      <w:marRight w:val="0"/>
      <w:marTop w:val="0"/>
      <w:marBottom w:val="0"/>
      <w:divBdr>
        <w:top w:val="none" w:sz="0" w:space="0" w:color="auto"/>
        <w:left w:val="none" w:sz="0" w:space="0" w:color="auto"/>
        <w:bottom w:val="none" w:sz="0" w:space="0" w:color="auto"/>
        <w:right w:val="none" w:sz="0" w:space="0" w:color="auto"/>
      </w:divBdr>
      <w:divsChild>
        <w:div w:id="1038970424">
          <w:marLeft w:val="1080"/>
          <w:marRight w:val="0"/>
          <w:marTop w:val="0"/>
          <w:marBottom w:val="0"/>
          <w:divBdr>
            <w:top w:val="none" w:sz="0" w:space="0" w:color="auto"/>
            <w:left w:val="none" w:sz="0" w:space="0" w:color="auto"/>
            <w:bottom w:val="none" w:sz="0" w:space="0" w:color="auto"/>
            <w:right w:val="none" w:sz="0" w:space="0" w:color="auto"/>
          </w:divBdr>
        </w:div>
        <w:div w:id="126048952">
          <w:marLeft w:val="1080"/>
          <w:marRight w:val="0"/>
          <w:marTop w:val="0"/>
          <w:marBottom w:val="1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026382F-AC95-426F-ABF4-D47DBA7B0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2112</Words>
  <Characters>12043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14127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zach.schlegel</dc:creator>
  <cp:keywords/>
  <dc:description/>
  <cp:lastModifiedBy>Jason Rivette</cp:lastModifiedBy>
  <cp:revision>2</cp:revision>
  <cp:lastPrinted>2015-11-13T20:53:00Z</cp:lastPrinted>
  <dcterms:created xsi:type="dcterms:W3CDTF">2016-03-03T22:18:00Z</dcterms:created>
  <dcterms:modified xsi:type="dcterms:W3CDTF">2016-03-03T22:18:00Z</dcterms:modified>
</cp:coreProperties>
</file>